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276" w:rsidRPr="00BF3553" w:rsidRDefault="00AE3276" w:rsidP="00AE3276">
      <w:pPr>
        <w:pStyle w:val="NoSpacing"/>
        <w:rPr>
          <w:b/>
          <w:bCs/>
          <w:iCs/>
          <w:lang w:val="es-ES"/>
        </w:rPr>
      </w:pPr>
      <w:r w:rsidRPr="00BF3553">
        <w:rPr>
          <w:b/>
          <w:bCs/>
          <w:iCs/>
          <w:lang w:val="es-ES"/>
        </w:rPr>
        <w:t>Seminario.</w:t>
      </w:r>
    </w:p>
    <w:p w:rsidR="005B115D" w:rsidRPr="005B115D" w:rsidRDefault="00316426"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1</w:t>
      </w:r>
      <w:r w:rsidR="005B115D" w:rsidRPr="005B115D">
        <w:rPr>
          <w:rFonts w:asciiTheme="minorHAnsi" w:eastAsiaTheme="minorHAnsi" w:hAnsiTheme="minorHAnsi" w:cs="Arial"/>
          <w:sz w:val="22"/>
          <w:szCs w:val="22"/>
          <w:lang w:eastAsia="en-US"/>
        </w:rPr>
        <w:t xml:space="preserve">. Relaciona las características de la columna A con las malformaciones de la columna B. </w:t>
      </w:r>
    </w:p>
    <w:tbl>
      <w:tblPr>
        <w:tblStyle w:val="TableGrid"/>
        <w:tblW w:w="0" w:type="auto"/>
        <w:tblLook w:val="04A0" w:firstRow="1" w:lastRow="0" w:firstColumn="1" w:lastColumn="0" w:noHBand="0" w:noVBand="1"/>
      </w:tblPr>
      <w:tblGrid>
        <w:gridCol w:w="5778"/>
        <w:gridCol w:w="5328"/>
      </w:tblGrid>
      <w:tr w:rsidR="00316426" w:rsidTr="00D96CA5">
        <w:tc>
          <w:tcPr>
            <w:tcW w:w="5778" w:type="dxa"/>
          </w:tcPr>
          <w:p w:rsidR="00316426" w:rsidRDefault="00316426" w:rsidP="005B115D">
            <w:pPr>
              <w:autoSpaceDE w:val="0"/>
              <w:autoSpaceDN w:val="0"/>
              <w:adjustRightInd w:val="0"/>
              <w:rPr>
                <w:rFonts w:asciiTheme="minorHAnsi" w:eastAsiaTheme="minorHAnsi" w:hAnsiTheme="minorHAnsi" w:cs="Arial"/>
                <w:sz w:val="22"/>
                <w:szCs w:val="22"/>
                <w:lang w:eastAsia="en-US"/>
              </w:rPr>
            </w:pPr>
            <w:r w:rsidRPr="00316426">
              <w:rPr>
                <w:rFonts w:asciiTheme="minorHAnsi" w:eastAsiaTheme="minorHAnsi" w:hAnsiTheme="minorHAnsi" w:cs="Arial"/>
                <w:sz w:val="22"/>
                <w:szCs w:val="22"/>
                <w:lang w:eastAsia="en-US"/>
              </w:rPr>
              <w:t>Columna A</w:t>
            </w:r>
          </w:p>
        </w:tc>
        <w:tc>
          <w:tcPr>
            <w:tcW w:w="5328" w:type="dxa"/>
          </w:tcPr>
          <w:p w:rsidR="00316426" w:rsidRDefault="00316426" w:rsidP="005B115D">
            <w:pPr>
              <w:autoSpaceDE w:val="0"/>
              <w:autoSpaceDN w:val="0"/>
              <w:adjustRightInd w:val="0"/>
              <w:rPr>
                <w:rFonts w:asciiTheme="minorHAnsi" w:eastAsiaTheme="minorHAnsi" w:hAnsiTheme="minorHAnsi" w:cs="Arial"/>
                <w:sz w:val="22"/>
                <w:szCs w:val="22"/>
                <w:lang w:eastAsia="en-US"/>
              </w:rPr>
            </w:pPr>
            <w:r w:rsidRPr="00316426">
              <w:rPr>
                <w:rFonts w:asciiTheme="minorHAnsi" w:eastAsiaTheme="minorHAnsi" w:hAnsiTheme="minorHAnsi" w:cs="Arial"/>
                <w:sz w:val="22"/>
                <w:szCs w:val="22"/>
                <w:lang w:eastAsia="en-US"/>
              </w:rPr>
              <w:t>Columna B</w:t>
            </w:r>
          </w:p>
        </w:tc>
      </w:tr>
      <w:tr w:rsidR="00316426" w:rsidTr="00D96CA5">
        <w:tc>
          <w:tcPr>
            <w:tcW w:w="5778" w:type="dxa"/>
          </w:tcPr>
          <w:p w:rsidR="00316426" w:rsidRPr="00316426" w:rsidRDefault="00316426" w:rsidP="00316426">
            <w:pPr>
              <w:autoSpaceDE w:val="0"/>
              <w:autoSpaceDN w:val="0"/>
              <w:adjustRightInd w:val="0"/>
              <w:rPr>
                <w:rFonts w:asciiTheme="minorHAnsi" w:eastAsiaTheme="minorHAnsi" w:hAnsiTheme="minorHAnsi" w:cs="Arial"/>
                <w:sz w:val="22"/>
                <w:szCs w:val="22"/>
                <w:lang w:eastAsia="en-US"/>
              </w:rPr>
            </w:pPr>
            <w:r w:rsidRPr="00316426">
              <w:rPr>
                <w:rFonts w:asciiTheme="minorHAnsi" w:eastAsiaTheme="minorHAnsi" w:hAnsiTheme="minorHAnsi" w:cs="Arial"/>
                <w:sz w:val="22"/>
                <w:szCs w:val="22"/>
                <w:lang w:eastAsia="en-US"/>
              </w:rPr>
              <w:t>1. E</w:t>
            </w:r>
            <w:r w:rsidR="00D96CA5">
              <w:rPr>
                <w:rFonts w:asciiTheme="minorHAnsi" w:eastAsiaTheme="minorHAnsi" w:hAnsiTheme="minorHAnsi" w:cs="Arial"/>
                <w:sz w:val="22"/>
                <w:szCs w:val="22"/>
                <w:lang w:eastAsia="en-US"/>
              </w:rPr>
              <w:t>s la ubicación d</w:t>
            </w:r>
            <w:r w:rsidRPr="00316426">
              <w:rPr>
                <w:rFonts w:asciiTheme="minorHAnsi" w:eastAsiaTheme="minorHAnsi" w:hAnsiTheme="minorHAnsi" w:cs="Arial"/>
                <w:sz w:val="22"/>
                <w:szCs w:val="22"/>
                <w:lang w:eastAsia="en-US"/>
              </w:rPr>
              <w:t xml:space="preserve">el corazón </w:t>
            </w:r>
            <w:r w:rsidR="00D96CA5">
              <w:rPr>
                <w:rFonts w:asciiTheme="minorHAnsi" w:eastAsiaTheme="minorHAnsi" w:hAnsiTheme="minorHAnsi" w:cs="Arial"/>
                <w:sz w:val="22"/>
                <w:szCs w:val="22"/>
                <w:lang w:eastAsia="en-US"/>
              </w:rPr>
              <w:t xml:space="preserve">sobre el lado </w:t>
            </w:r>
            <w:r w:rsidRPr="00316426">
              <w:rPr>
                <w:rFonts w:asciiTheme="minorHAnsi" w:eastAsiaTheme="minorHAnsi" w:hAnsiTheme="minorHAnsi" w:cs="Arial"/>
                <w:sz w:val="22"/>
                <w:szCs w:val="22"/>
                <w:lang w:eastAsia="en-US"/>
              </w:rPr>
              <w:t>derech</w:t>
            </w:r>
            <w:r w:rsidR="00D96CA5">
              <w:rPr>
                <w:rFonts w:asciiTheme="minorHAnsi" w:eastAsiaTheme="minorHAnsi" w:hAnsiTheme="minorHAnsi" w:cs="Arial"/>
                <w:sz w:val="22"/>
                <w:szCs w:val="22"/>
                <w:lang w:eastAsia="en-US"/>
              </w:rPr>
              <w:t>o</w:t>
            </w:r>
            <w:r w:rsidRPr="00316426">
              <w:rPr>
                <w:rFonts w:asciiTheme="minorHAnsi" w:eastAsiaTheme="minorHAnsi" w:hAnsiTheme="minorHAnsi" w:cs="Arial"/>
                <w:sz w:val="22"/>
                <w:szCs w:val="22"/>
                <w:lang w:eastAsia="en-US"/>
              </w:rPr>
              <w:t xml:space="preserve"> del tórax.</w:t>
            </w:r>
          </w:p>
          <w:p w:rsidR="00316426" w:rsidRPr="00316426" w:rsidRDefault="00316426" w:rsidP="00316426">
            <w:pPr>
              <w:autoSpaceDE w:val="0"/>
              <w:autoSpaceDN w:val="0"/>
              <w:adjustRightInd w:val="0"/>
              <w:rPr>
                <w:rFonts w:asciiTheme="minorHAnsi" w:eastAsiaTheme="minorHAnsi" w:hAnsiTheme="minorHAnsi" w:cs="Arial"/>
                <w:sz w:val="22"/>
                <w:szCs w:val="22"/>
                <w:lang w:eastAsia="en-US"/>
              </w:rPr>
            </w:pPr>
            <w:r w:rsidRPr="00316426">
              <w:rPr>
                <w:rFonts w:asciiTheme="minorHAnsi" w:eastAsiaTheme="minorHAnsi" w:hAnsiTheme="minorHAnsi" w:cs="Arial"/>
                <w:sz w:val="22"/>
                <w:szCs w:val="22"/>
                <w:lang w:eastAsia="en-US"/>
              </w:rPr>
              <w:t>2. Se produce cuando el tabique troncoconal desciende en línea recta</w:t>
            </w:r>
            <w:r w:rsidR="00D96CA5">
              <w:rPr>
                <w:rFonts w:asciiTheme="minorHAnsi" w:eastAsiaTheme="minorHAnsi" w:hAnsiTheme="minorHAnsi" w:cs="Arial"/>
                <w:sz w:val="22"/>
                <w:szCs w:val="22"/>
                <w:lang w:eastAsia="en-US"/>
              </w:rPr>
              <w:t xml:space="preserve"> y la aorta se desarrolla hacia la izquierda y el tronco pulmonar hacia la derecha</w:t>
            </w:r>
            <w:r w:rsidRPr="00316426">
              <w:rPr>
                <w:rFonts w:asciiTheme="minorHAnsi" w:eastAsiaTheme="minorHAnsi" w:hAnsiTheme="minorHAnsi" w:cs="Arial"/>
                <w:sz w:val="22"/>
                <w:szCs w:val="22"/>
                <w:lang w:eastAsia="en-US"/>
              </w:rPr>
              <w:t>.</w:t>
            </w:r>
          </w:p>
          <w:p w:rsidR="00316426" w:rsidRDefault="00316426" w:rsidP="00316426">
            <w:pPr>
              <w:autoSpaceDE w:val="0"/>
              <w:autoSpaceDN w:val="0"/>
              <w:adjustRightInd w:val="0"/>
              <w:rPr>
                <w:rFonts w:asciiTheme="minorHAnsi" w:eastAsiaTheme="minorHAnsi" w:hAnsiTheme="minorHAnsi" w:cs="Arial"/>
                <w:sz w:val="22"/>
                <w:szCs w:val="22"/>
                <w:lang w:eastAsia="en-US"/>
              </w:rPr>
            </w:pPr>
            <w:r w:rsidRPr="00316426">
              <w:rPr>
                <w:rFonts w:asciiTheme="minorHAnsi" w:eastAsiaTheme="minorHAnsi" w:hAnsiTheme="minorHAnsi" w:cs="Arial"/>
                <w:sz w:val="22"/>
                <w:szCs w:val="22"/>
                <w:lang w:eastAsia="en-US"/>
              </w:rPr>
              <w:t>3. Se caracteriza por estenosis infundibular pulmonar, comunicación interventricular, cabalgamiento de la aorta e h</w:t>
            </w:r>
            <w:r>
              <w:rPr>
                <w:rFonts w:asciiTheme="minorHAnsi" w:eastAsiaTheme="minorHAnsi" w:hAnsiTheme="minorHAnsi" w:cs="Arial"/>
                <w:sz w:val="22"/>
                <w:szCs w:val="22"/>
                <w:lang w:eastAsia="en-US"/>
              </w:rPr>
              <w:t>ipertrofia ventricular derecha.</w:t>
            </w:r>
          </w:p>
          <w:p w:rsidR="00D96CA5" w:rsidRDefault="00D96CA5" w:rsidP="00C42251">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4. </w:t>
            </w:r>
            <w:r w:rsidR="00C42251">
              <w:rPr>
                <w:rFonts w:asciiTheme="minorHAnsi" w:eastAsiaTheme="minorHAnsi" w:hAnsiTheme="minorHAnsi" w:cs="Arial"/>
                <w:sz w:val="22"/>
                <w:szCs w:val="22"/>
                <w:lang w:eastAsia="en-US"/>
              </w:rPr>
              <w:t>No se produce el cierre del conducto arterioso después del nacimiento.</w:t>
            </w:r>
          </w:p>
          <w:p w:rsidR="00C42251" w:rsidRDefault="00C42251" w:rsidP="00C42251">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5. Defecto en el cierre del tabique interauricular producido por </w:t>
            </w:r>
            <w:r w:rsidR="0053031A">
              <w:rPr>
                <w:rFonts w:asciiTheme="minorHAnsi" w:eastAsiaTheme="minorHAnsi" w:hAnsiTheme="minorHAnsi" w:cs="Arial"/>
                <w:sz w:val="22"/>
                <w:szCs w:val="22"/>
                <w:lang w:eastAsia="en-US"/>
              </w:rPr>
              <w:t xml:space="preserve">la fusión </w:t>
            </w:r>
            <w:r>
              <w:rPr>
                <w:rFonts w:asciiTheme="minorHAnsi" w:eastAsiaTheme="minorHAnsi" w:hAnsiTheme="minorHAnsi" w:cs="Arial"/>
                <w:sz w:val="22"/>
                <w:szCs w:val="22"/>
                <w:lang w:eastAsia="en-US"/>
              </w:rPr>
              <w:t xml:space="preserve">deficiente de las almohadillas </w:t>
            </w:r>
            <w:proofErr w:type="spellStart"/>
            <w:r>
              <w:rPr>
                <w:rFonts w:asciiTheme="minorHAnsi" w:eastAsiaTheme="minorHAnsi" w:hAnsiTheme="minorHAnsi" w:cs="Arial"/>
                <w:sz w:val="22"/>
                <w:szCs w:val="22"/>
                <w:lang w:eastAsia="en-US"/>
              </w:rPr>
              <w:t>endocárdicas</w:t>
            </w:r>
            <w:proofErr w:type="spellEnd"/>
            <w:r>
              <w:rPr>
                <w:rFonts w:asciiTheme="minorHAnsi" w:eastAsiaTheme="minorHAnsi" w:hAnsiTheme="minorHAnsi" w:cs="Arial"/>
                <w:sz w:val="22"/>
                <w:szCs w:val="22"/>
                <w:lang w:eastAsia="en-US"/>
              </w:rPr>
              <w:t>.</w:t>
            </w:r>
          </w:p>
          <w:p w:rsidR="00C42251" w:rsidRDefault="0053031A" w:rsidP="0053031A">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6. Defecto en el cierre del tabique ventricular que involucra a la porción membranosa y en ocasiones a la muscular.</w:t>
            </w:r>
          </w:p>
        </w:tc>
        <w:tc>
          <w:tcPr>
            <w:tcW w:w="5328" w:type="dxa"/>
          </w:tcPr>
          <w:p w:rsidR="00316426" w:rsidRPr="00316426" w:rsidRDefault="00316426" w:rsidP="00316426">
            <w:pPr>
              <w:autoSpaceDE w:val="0"/>
              <w:autoSpaceDN w:val="0"/>
              <w:adjustRightInd w:val="0"/>
              <w:rPr>
                <w:rFonts w:asciiTheme="minorHAnsi" w:eastAsiaTheme="minorHAnsi" w:hAnsiTheme="minorHAnsi" w:cs="Arial"/>
                <w:sz w:val="22"/>
                <w:szCs w:val="22"/>
                <w:lang w:eastAsia="en-US"/>
              </w:rPr>
            </w:pPr>
            <w:r w:rsidRPr="00316426">
              <w:rPr>
                <w:rFonts w:asciiTheme="minorHAnsi" w:eastAsiaTheme="minorHAnsi" w:hAnsiTheme="minorHAnsi" w:cs="Arial"/>
                <w:sz w:val="22"/>
                <w:szCs w:val="22"/>
                <w:lang w:eastAsia="en-US"/>
              </w:rPr>
              <w:t>a) _1_ Dextrocardia.</w:t>
            </w:r>
          </w:p>
          <w:p w:rsidR="00316426" w:rsidRPr="00316426" w:rsidRDefault="00316426" w:rsidP="00316426">
            <w:pPr>
              <w:autoSpaceDE w:val="0"/>
              <w:autoSpaceDN w:val="0"/>
              <w:adjustRightInd w:val="0"/>
              <w:rPr>
                <w:rFonts w:asciiTheme="minorHAnsi" w:eastAsiaTheme="minorHAnsi" w:hAnsiTheme="minorHAnsi" w:cs="Arial"/>
                <w:sz w:val="22"/>
                <w:szCs w:val="22"/>
                <w:lang w:eastAsia="en-US"/>
              </w:rPr>
            </w:pPr>
            <w:r w:rsidRPr="00316426">
              <w:rPr>
                <w:rFonts w:asciiTheme="minorHAnsi" w:eastAsiaTheme="minorHAnsi" w:hAnsiTheme="minorHAnsi" w:cs="Arial"/>
                <w:sz w:val="22"/>
                <w:szCs w:val="22"/>
                <w:lang w:eastAsia="en-US"/>
              </w:rPr>
              <w:t>b) _2_Transposición de grandes vasos.</w:t>
            </w:r>
          </w:p>
          <w:p w:rsidR="00316426" w:rsidRPr="00316426" w:rsidRDefault="00316426" w:rsidP="00316426">
            <w:pPr>
              <w:autoSpaceDE w:val="0"/>
              <w:autoSpaceDN w:val="0"/>
              <w:adjustRightInd w:val="0"/>
              <w:rPr>
                <w:rFonts w:asciiTheme="minorHAnsi" w:eastAsiaTheme="minorHAnsi" w:hAnsiTheme="minorHAnsi" w:cs="Arial"/>
                <w:sz w:val="22"/>
                <w:szCs w:val="22"/>
                <w:lang w:eastAsia="en-US"/>
              </w:rPr>
            </w:pPr>
            <w:r w:rsidRPr="00316426">
              <w:rPr>
                <w:rFonts w:asciiTheme="minorHAnsi" w:eastAsiaTheme="minorHAnsi" w:hAnsiTheme="minorHAnsi" w:cs="Arial"/>
                <w:sz w:val="22"/>
                <w:szCs w:val="22"/>
                <w:lang w:eastAsia="en-US"/>
              </w:rPr>
              <w:t>c) _</w:t>
            </w:r>
            <w:r>
              <w:rPr>
                <w:rFonts w:asciiTheme="minorHAnsi" w:eastAsiaTheme="minorHAnsi" w:hAnsiTheme="minorHAnsi" w:cs="Arial"/>
                <w:sz w:val="22"/>
                <w:szCs w:val="22"/>
                <w:lang w:eastAsia="en-US"/>
              </w:rPr>
              <w:t>3</w:t>
            </w:r>
            <w:r w:rsidRPr="00316426">
              <w:rPr>
                <w:rFonts w:asciiTheme="minorHAnsi" w:eastAsiaTheme="minorHAnsi" w:hAnsiTheme="minorHAnsi" w:cs="Arial"/>
                <w:sz w:val="22"/>
                <w:szCs w:val="22"/>
                <w:lang w:eastAsia="en-US"/>
              </w:rPr>
              <w:t xml:space="preserve">_Tetralogía de </w:t>
            </w:r>
            <w:proofErr w:type="spellStart"/>
            <w:r w:rsidRPr="00316426">
              <w:rPr>
                <w:rFonts w:asciiTheme="minorHAnsi" w:eastAsiaTheme="minorHAnsi" w:hAnsiTheme="minorHAnsi" w:cs="Arial"/>
                <w:sz w:val="22"/>
                <w:szCs w:val="22"/>
                <w:lang w:eastAsia="en-US"/>
              </w:rPr>
              <w:t>Fallot</w:t>
            </w:r>
            <w:proofErr w:type="spellEnd"/>
            <w:r w:rsidRPr="00316426">
              <w:rPr>
                <w:rFonts w:asciiTheme="minorHAnsi" w:eastAsiaTheme="minorHAnsi" w:hAnsiTheme="minorHAnsi" w:cs="Arial"/>
                <w:sz w:val="22"/>
                <w:szCs w:val="22"/>
                <w:lang w:eastAsia="en-US"/>
              </w:rPr>
              <w:t>.</w:t>
            </w:r>
          </w:p>
          <w:p w:rsidR="00D96CA5" w:rsidRPr="00D96CA5" w:rsidRDefault="00D96CA5" w:rsidP="00D96CA5">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d) _</w:t>
            </w:r>
            <w:r w:rsidR="00C42251">
              <w:rPr>
                <w:rFonts w:asciiTheme="minorHAnsi" w:eastAsiaTheme="minorHAnsi" w:hAnsiTheme="minorHAnsi" w:cs="Arial"/>
                <w:sz w:val="22"/>
                <w:szCs w:val="22"/>
                <w:lang w:eastAsia="en-US"/>
              </w:rPr>
              <w:t>4</w:t>
            </w:r>
            <w:r>
              <w:rPr>
                <w:rFonts w:asciiTheme="minorHAnsi" w:eastAsiaTheme="minorHAnsi" w:hAnsiTheme="minorHAnsi" w:cs="Arial"/>
                <w:sz w:val="22"/>
                <w:szCs w:val="22"/>
                <w:lang w:eastAsia="en-US"/>
              </w:rPr>
              <w:t xml:space="preserve">_ </w:t>
            </w:r>
            <w:r w:rsidRPr="00D96CA5">
              <w:rPr>
                <w:rFonts w:asciiTheme="minorHAnsi" w:eastAsiaTheme="minorHAnsi" w:hAnsiTheme="minorHAnsi" w:cs="Arial"/>
                <w:sz w:val="22"/>
                <w:szCs w:val="22"/>
                <w:lang w:eastAsia="en-US"/>
              </w:rPr>
              <w:t xml:space="preserve">Persistencia del conducto arterioso (PCA). </w:t>
            </w:r>
          </w:p>
          <w:p w:rsidR="00D96CA5" w:rsidRPr="00D96CA5" w:rsidRDefault="00D96CA5" w:rsidP="00D96CA5">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e) _</w:t>
            </w:r>
            <w:r w:rsidR="00C42251">
              <w:rPr>
                <w:rFonts w:asciiTheme="minorHAnsi" w:eastAsiaTheme="minorHAnsi" w:hAnsiTheme="minorHAnsi" w:cs="Arial"/>
                <w:sz w:val="22"/>
                <w:szCs w:val="22"/>
                <w:lang w:eastAsia="en-US"/>
              </w:rPr>
              <w:t>5</w:t>
            </w:r>
            <w:r>
              <w:rPr>
                <w:rFonts w:asciiTheme="minorHAnsi" w:eastAsiaTheme="minorHAnsi" w:hAnsiTheme="minorHAnsi" w:cs="Arial"/>
                <w:sz w:val="22"/>
                <w:szCs w:val="22"/>
                <w:lang w:eastAsia="en-US"/>
              </w:rPr>
              <w:t xml:space="preserve">_ </w:t>
            </w:r>
            <w:r w:rsidRPr="00D96CA5">
              <w:rPr>
                <w:rFonts w:asciiTheme="minorHAnsi" w:eastAsiaTheme="minorHAnsi" w:hAnsiTheme="minorHAnsi" w:cs="Arial"/>
                <w:sz w:val="22"/>
                <w:szCs w:val="22"/>
                <w:lang w:eastAsia="en-US"/>
              </w:rPr>
              <w:t>Comunicación interatrial (CIA).</w:t>
            </w:r>
          </w:p>
          <w:p w:rsidR="00D96CA5" w:rsidRPr="00D96CA5" w:rsidRDefault="00D96CA5" w:rsidP="00D96CA5">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f) _</w:t>
            </w:r>
            <w:r w:rsidR="0053031A">
              <w:rPr>
                <w:rFonts w:asciiTheme="minorHAnsi" w:eastAsiaTheme="minorHAnsi" w:hAnsiTheme="minorHAnsi" w:cs="Arial"/>
                <w:sz w:val="22"/>
                <w:szCs w:val="22"/>
                <w:lang w:eastAsia="en-US"/>
              </w:rPr>
              <w:t>6</w:t>
            </w:r>
            <w:r>
              <w:rPr>
                <w:rFonts w:asciiTheme="minorHAnsi" w:eastAsiaTheme="minorHAnsi" w:hAnsiTheme="minorHAnsi" w:cs="Arial"/>
                <w:sz w:val="22"/>
                <w:szCs w:val="22"/>
                <w:lang w:eastAsia="en-US"/>
              </w:rPr>
              <w:t xml:space="preserve">_ </w:t>
            </w:r>
            <w:r w:rsidRPr="00D96CA5">
              <w:rPr>
                <w:rFonts w:asciiTheme="minorHAnsi" w:eastAsiaTheme="minorHAnsi" w:hAnsiTheme="minorHAnsi" w:cs="Arial"/>
                <w:sz w:val="22"/>
                <w:szCs w:val="22"/>
                <w:lang w:eastAsia="en-US"/>
              </w:rPr>
              <w:t>Comunicación interventricular (CIV).</w:t>
            </w:r>
          </w:p>
          <w:p w:rsidR="00316426" w:rsidRDefault="00316426" w:rsidP="00D96CA5">
            <w:pPr>
              <w:autoSpaceDE w:val="0"/>
              <w:autoSpaceDN w:val="0"/>
              <w:adjustRightInd w:val="0"/>
              <w:rPr>
                <w:rFonts w:asciiTheme="minorHAnsi" w:eastAsiaTheme="minorHAnsi" w:hAnsiTheme="minorHAnsi" w:cs="Arial"/>
                <w:sz w:val="22"/>
                <w:szCs w:val="22"/>
                <w:lang w:eastAsia="en-US"/>
              </w:rPr>
            </w:pPr>
          </w:p>
        </w:tc>
      </w:tr>
    </w:tbl>
    <w:p w:rsidR="005B115D" w:rsidRPr="005B115D" w:rsidRDefault="00316426"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ab/>
      </w:r>
    </w:p>
    <w:p w:rsidR="005B115D" w:rsidRPr="005B115D" w:rsidRDefault="00316426"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2</w:t>
      </w:r>
      <w:r w:rsidR="005B115D" w:rsidRPr="005B115D">
        <w:rPr>
          <w:rFonts w:asciiTheme="minorHAnsi" w:eastAsiaTheme="minorHAnsi" w:hAnsiTheme="minorHAnsi" w:cs="Arial"/>
          <w:sz w:val="22"/>
          <w:szCs w:val="22"/>
          <w:lang w:eastAsia="en-US"/>
        </w:rPr>
        <w:t>. Sobre las características macroscópicas del corazón escriba en el espacio en blanco (V) si el planteamiento es verdadero o (F) si es falso.</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a) _F_ El corazón se encuentra situado en la parte anterior del mediastino</w:t>
      </w:r>
      <w:r w:rsidR="00316426">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inferior.</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b) _V_ Las caras del corazón son esternocostal, diafragmática y pulmonar.</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c) _F_ El eje mayor del corazón está dirigido de delante hacia atrás, de izquierda a derecha y de abajo hacia arriba.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d) _V_ La base del corazón está representada por los atrios o aurículas.</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e) _V_ La incisura cardiaca se encuentra en el borde derecho del corazón.</w:t>
      </w:r>
    </w:p>
    <w:p w:rsidR="005B115D" w:rsidRPr="005B115D" w:rsidRDefault="00316426"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f</w:t>
      </w:r>
      <w:r w:rsidR="005B115D" w:rsidRPr="005B115D">
        <w:rPr>
          <w:rFonts w:asciiTheme="minorHAnsi" w:eastAsiaTheme="minorHAnsi" w:hAnsiTheme="minorHAnsi" w:cs="Arial"/>
          <w:sz w:val="22"/>
          <w:szCs w:val="22"/>
          <w:lang w:eastAsia="en-US"/>
        </w:rPr>
        <w:t>) _V_ La vena cava superior desemboca en la parte superior de la pared posterior del atrio o aurícula derecha.</w:t>
      </w:r>
    </w:p>
    <w:p w:rsidR="005B115D" w:rsidRPr="005B115D" w:rsidRDefault="00316426"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g</w:t>
      </w:r>
      <w:r w:rsidR="005B115D" w:rsidRPr="005B115D">
        <w:rPr>
          <w:rFonts w:asciiTheme="minorHAnsi" w:eastAsiaTheme="minorHAnsi" w:hAnsiTheme="minorHAnsi" w:cs="Arial"/>
          <w:sz w:val="22"/>
          <w:szCs w:val="22"/>
          <w:lang w:eastAsia="en-US"/>
        </w:rPr>
        <w:t>) _F_ La pared muscular del ventrículo derecho tiene mayor grosor que la</w:t>
      </w:r>
      <w:r>
        <w:rPr>
          <w:rFonts w:asciiTheme="minorHAnsi" w:eastAsiaTheme="minorHAnsi" w:hAnsiTheme="minorHAnsi" w:cs="Arial"/>
          <w:sz w:val="22"/>
          <w:szCs w:val="22"/>
          <w:lang w:eastAsia="en-US"/>
        </w:rPr>
        <w:t xml:space="preserve"> </w:t>
      </w:r>
      <w:r w:rsidR="005B115D" w:rsidRPr="005B115D">
        <w:rPr>
          <w:rFonts w:asciiTheme="minorHAnsi" w:eastAsiaTheme="minorHAnsi" w:hAnsiTheme="minorHAnsi" w:cs="Arial"/>
          <w:sz w:val="22"/>
          <w:szCs w:val="22"/>
          <w:lang w:eastAsia="en-US"/>
        </w:rPr>
        <w:t>del izquierdo.</w:t>
      </w:r>
    </w:p>
    <w:p w:rsidR="005B115D" w:rsidRPr="005B115D" w:rsidRDefault="00316426"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h</w:t>
      </w:r>
      <w:r w:rsidR="005B115D" w:rsidRPr="005B115D">
        <w:rPr>
          <w:rFonts w:asciiTheme="minorHAnsi" w:eastAsiaTheme="minorHAnsi" w:hAnsiTheme="minorHAnsi" w:cs="Arial"/>
          <w:sz w:val="22"/>
          <w:szCs w:val="22"/>
          <w:lang w:eastAsia="en-US"/>
        </w:rPr>
        <w:t>) _F_ La valva aórtica se proyecta a nivel el quinto espacio intercostal</w:t>
      </w:r>
      <w:r>
        <w:rPr>
          <w:rFonts w:asciiTheme="minorHAnsi" w:eastAsiaTheme="minorHAnsi" w:hAnsiTheme="minorHAnsi" w:cs="Arial"/>
          <w:sz w:val="22"/>
          <w:szCs w:val="22"/>
          <w:lang w:eastAsia="en-US"/>
        </w:rPr>
        <w:t xml:space="preserve"> </w:t>
      </w:r>
      <w:r w:rsidR="005B115D" w:rsidRPr="005B115D">
        <w:rPr>
          <w:rFonts w:asciiTheme="minorHAnsi" w:eastAsiaTheme="minorHAnsi" w:hAnsiTheme="minorHAnsi" w:cs="Arial"/>
          <w:sz w:val="22"/>
          <w:szCs w:val="22"/>
          <w:lang w:eastAsia="en-US"/>
        </w:rPr>
        <w:t>derecho.</w:t>
      </w:r>
    </w:p>
    <w:p w:rsidR="005B115D" w:rsidRPr="005B115D" w:rsidRDefault="00316426"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w:t>
      </w:r>
      <w:r w:rsidR="005B115D" w:rsidRPr="005B115D">
        <w:rPr>
          <w:rFonts w:asciiTheme="minorHAnsi" w:eastAsiaTheme="minorHAnsi" w:hAnsiTheme="minorHAnsi" w:cs="Arial"/>
          <w:sz w:val="22"/>
          <w:szCs w:val="22"/>
          <w:lang w:eastAsia="en-US"/>
        </w:rPr>
        <w:t>) _V_ El sistema excitoconductor del corazón está constituido por fibras</w:t>
      </w:r>
      <w:r>
        <w:rPr>
          <w:rFonts w:asciiTheme="minorHAnsi" w:eastAsiaTheme="minorHAnsi" w:hAnsiTheme="minorHAnsi" w:cs="Arial"/>
          <w:sz w:val="22"/>
          <w:szCs w:val="22"/>
          <w:lang w:eastAsia="en-US"/>
        </w:rPr>
        <w:t xml:space="preserve"> </w:t>
      </w:r>
      <w:r w:rsidR="005B115D" w:rsidRPr="005B115D">
        <w:rPr>
          <w:rFonts w:asciiTheme="minorHAnsi" w:eastAsiaTheme="minorHAnsi" w:hAnsiTheme="minorHAnsi" w:cs="Arial"/>
          <w:sz w:val="22"/>
          <w:szCs w:val="22"/>
          <w:lang w:eastAsia="en-US"/>
        </w:rPr>
        <w:t>musculares especializadas.</w:t>
      </w:r>
    </w:p>
    <w:p w:rsidR="005B115D" w:rsidRPr="005B115D" w:rsidRDefault="00316426"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j</w:t>
      </w:r>
      <w:r w:rsidR="005B115D" w:rsidRPr="005B115D">
        <w:rPr>
          <w:rFonts w:asciiTheme="minorHAnsi" w:eastAsiaTheme="minorHAnsi" w:hAnsiTheme="minorHAnsi" w:cs="Arial"/>
          <w:sz w:val="22"/>
          <w:szCs w:val="22"/>
          <w:lang w:eastAsia="en-US"/>
        </w:rPr>
        <w:t>) _F_ El corazón se nutre a través de la sangre que llega a sus cavidades</w:t>
      </w:r>
      <w:r>
        <w:rPr>
          <w:rFonts w:asciiTheme="minorHAnsi" w:eastAsiaTheme="minorHAnsi" w:hAnsiTheme="minorHAnsi" w:cs="Arial"/>
          <w:sz w:val="22"/>
          <w:szCs w:val="22"/>
          <w:lang w:eastAsia="en-US"/>
        </w:rPr>
        <w:t xml:space="preserve">, </w:t>
      </w:r>
      <w:r w:rsidR="005B115D" w:rsidRPr="005B115D">
        <w:rPr>
          <w:rFonts w:asciiTheme="minorHAnsi" w:eastAsiaTheme="minorHAnsi" w:hAnsiTheme="minorHAnsi" w:cs="Arial"/>
          <w:sz w:val="22"/>
          <w:szCs w:val="22"/>
          <w:lang w:eastAsia="en-US"/>
        </w:rPr>
        <w:t>procedente de todo el organismo.</w:t>
      </w:r>
    </w:p>
    <w:p w:rsidR="005B115D" w:rsidRPr="005B115D" w:rsidRDefault="00316426"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k</w:t>
      </w:r>
      <w:r w:rsidR="005B115D" w:rsidRPr="005B115D">
        <w:rPr>
          <w:rFonts w:asciiTheme="minorHAnsi" w:eastAsiaTheme="minorHAnsi" w:hAnsiTheme="minorHAnsi" w:cs="Arial"/>
          <w:sz w:val="22"/>
          <w:szCs w:val="22"/>
          <w:lang w:eastAsia="en-US"/>
        </w:rPr>
        <w:t>) _V_ El surco coronario es el límite externo entre los atrios y los ventrículos.</w:t>
      </w:r>
    </w:p>
    <w:p w:rsidR="00A71760" w:rsidRDefault="00A71760" w:rsidP="005B115D">
      <w:pPr>
        <w:autoSpaceDE w:val="0"/>
        <w:autoSpaceDN w:val="0"/>
        <w:adjustRightInd w:val="0"/>
        <w:rPr>
          <w:rFonts w:asciiTheme="minorHAnsi" w:eastAsiaTheme="minorHAnsi" w:hAnsiTheme="minorHAnsi" w:cs="Arial"/>
          <w:sz w:val="22"/>
          <w:szCs w:val="22"/>
          <w:lang w:eastAsia="en-US"/>
        </w:rPr>
      </w:pPr>
    </w:p>
    <w:tbl>
      <w:tblPr>
        <w:tblStyle w:val="TableGrid"/>
        <w:tblW w:w="0" w:type="auto"/>
        <w:tblLook w:val="04A0" w:firstRow="1" w:lastRow="0" w:firstColumn="1" w:lastColumn="0" w:noHBand="0" w:noVBand="1"/>
      </w:tblPr>
      <w:tblGrid>
        <w:gridCol w:w="5553"/>
        <w:gridCol w:w="5553"/>
      </w:tblGrid>
      <w:tr w:rsidR="00A71760" w:rsidTr="00A71760">
        <w:tc>
          <w:tcPr>
            <w:tcW w:w="5553" w:type="dxa"/>
          </w:tcPr>
          <w:p w:rsidR="00A71760" w:rsidRDefault="00A71760" w:rsidP="005B115D">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3. Observa la siguiente imagen y describe la situación anatómica y principales relaciones del corazón.</w:t>
            </w:r>
          </w:p>
          <w:p w:rsidR="00A71760" w:rsidRDefault="00A71760" w:rsidP="00A71760">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noProof/>
                <w:sz w:val="22"/>
                <w:szCs w:val="22"/>
              </w:rPr>
              <w:drawing>
                <wp:inline distT="0" distB="0" distL="0" distR="0" wp14:anchorId="70A9C12D" wp14:editId="3B64D1CF">
                  <wp:extent cx="1676400" cy="182236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1822366"/>
                          </a:xfrm>
                          <a:prstGeom prst="rect">
                            <a:avLst/>
                          </a:prstGeom>
                          <a:noFill/>
                          <a:ln>
                            <a:noFill/>
                          </a:ln>
                        </pic:spPr>
                      </pic:pic>
                    </a:graphicData>
                  </a:graphic>
                </wp:inline>
              </w:drawing>
            </w:r>
            <w:bookmarkStart w:id="0" w:name="_GoBack"/>
            <w:bookmarkEnd w:id="0"/>
          </w:p>
        </w:tc>
        <w:tc>
          <w:tcPr>
            <w:tcW w:w="5553" w:type="dxa"/>
          </w:tcPr>
          <w:p w:rsidR="00A71760" w:rsidRDefault="00A71760" w:rsidP="005B115D">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R/ El corazón está situado en el mediastino inferior, inmediatamente por encima del diafragma, entre ambos pulmones. Se relaciona con el saco pericárdico que lo envuelve, con el centro tendinoso del diafragma caudalmente y las pleuras mediastínicas por ambos lados. Esta respuesta se limita a lo que se observa en la imagen.</w:t>
            </w:r>
          </w:p>
        </w:tc>
      </w:tr>
    </w:tbl>
    <w:p w:rsidR="00316426" w:rsidRDefault="00316426" w:rsidP="005B115D">
      <w:pPr>
        <w:autoSpaceDE w:val="0"/>
        <w:autoSpaceDN w:val="0"/>
        <w:adjustRightInd w:val="0"/>
        <w:rPr>
          <w:rFonts w:asciiTheme="minorHAnsi" w:eastAsiaTheme="minorHAnsi" w:hAnsiTheme="minorHAnsi" w:cs="Arial"/>
          <w:sz w:val="22"/>
          <w:szCs w:val="22"/>
          <w:lang w:eastAsia="en-US"/>
        </w:rPr>
      </w:pPr>
    </w:p>
    <w:tbl>
      <w:tblPr>
        <w:tblStyle w:val="TableGrid"/>
        <w:tblW w:w="0" w:type="auto"/>
        <w:tblLook w:val="04A0" w:firstRow="1" w:lastRow="0" w:firstColumn="1" w:lastColumn="0" w:noHBand="0" w:noVBand="1"/>
      </w:tblPr>
      <w:tblGrid>
        <w:gridCol w:w="5553"/>
        <w:gridCol w:w="5553"/>
      </w:tblGrid>
      <w:tr w:rsidR="00A71760" w:rsidTr="00A71760">
        <w:tc>
          <w:tcPr>
            <w:tcW w:w="5553" w:type="dxa"/>
          </w:tcPr>
          <w:p w:rsidR="00A71760" w:rsidRDefault="00A71760" w:rsidP="005B115D">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4. Observa detenidamente la siguiente imagen y menciona:</w:t>
            </w:r>
          </w:p>
          <w:p w:rsidR="00A71760" w:rsidRDefault="00A71760"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noProof/>
                <w:sz w:val="22"/>
                <w:szCs w:val="22"/>
              </w:rPr>
              <w:drawing>
                <wp:inline distT="0" distB="0" distL="0" distR="0" wp14:anchorId="710BA02F" wp14:editId="660D2D86">
                  <wp:extent cx="1933317" cy="1836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4852" cy="1837878"/>
                          </a:xfrm>
                          <a:prstGeom prst="rect">
                            <a:avLst/>
                          </a:prstGeom>
                          <a:noFill/>
                          <a:ln>
                            <a:noFill/>
                          </a:ln>
                        </pic:spPr>
                      </pic:pic>
                    </a:graphicData>
                  </a:graphic>
                </wp:inline>
              </w:drawing>
            </w:r>
          </w:p>
        </w:tc>
        <w:tc>
          <w:tcPr>
            <w:tcW w:w="5553" w:type="dxa"/>
          </w:tcPr>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a) Estructuras que forman parte de la base del corazón.</w:t>
            </w:r>
          </w:p>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R/ Atrios derecho e izquierdo, tronco de la arteria pulmonar, aorta ascendente, vena cava superior.</w:t>
            </w:r>
          </w:p>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b) Nombre del surco que se observa en dirección vertical.</w:t>
            </w:r>
          </w:p>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R/ Surco interventricular anterior.</w:t>
            </w:r>
          </w:p>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c) Nombre del vaso que se proyecta hacia arriba como continuación del ventrículo derecho.</w:t>
            </w:r>
          </w:p>
          <w:p w:rsid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R/ Tronco de la arteria pulmonar.</w:t>
            </w:r>
          </w:p>
        </w:tc>
      </w:tr>
    </w:tbl>
    <w:p w:rsidR="00316426" w:rsidRDefault="00316426" w:rsidP="005B115D">
      <w:pPr>
        <w:autoSpaceDE w:val="0"/>
        <w:autoSpaceDN w:val="0"/>
        <w:adjustRightInd w:val="0"/>
        <w:rPr>
          <w:rFonts w:asciiTheme="minorHAnsi" w:eastAsiaTheme="minorHAnsi" w:hAnsiTheme="minorHAnsi" w:cs="Arial"/>
          <w:sz w:val="22"/>
          <w:szCs w:val="22"/>
          <w:lang w:eastAsia="en-US"/>
        </w:rPr>
      </w:pPr>
    </w:p>
    <w:tbl>
      <w:tblPr>
        <w:tblStyle w:val="TableGrid"/>
        <w:tblW w:w="0" w:type="auto"/>
        <w:tblLook w:val="04A0" w:firstRow="1" w:lastRow="0" w:firstColumn="1" w:lastColumn="0" w:noHBand="0" w:noVBand="1"/>
      </w:tblPr>
      <w:tblGrid>
        <w:gridCol w:w="5553"/>
        <w:gridCol w:w="5553"/>
      </w:tblGrid>
      <w:tr w:rsidR="00A71760" w:rsidTr="00A71760">
        <w:tc>
          <w:tcPr>
            <w:tcW w:w="5553" w:type="dxa"/>
          </w:tcPr>
          <w:p w:rsidR="00A71760" w:rsidRDefault="00A71760" w:rsidP="005B115D">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lastRenderedPageBreak/>
              <w:t>5. Observa la siguiente imagen y responde:</w:t>
            </w:r>
          </w:p>
          <w:p w:rsidR="00A71760" w:rsidRDefault="00A71760"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noProof/>
                <w:sz w:val="22"/>
                <w:szCs w:val="22"/>
              </w:rPr>
              <w:drawing>
                <wp:inline distT="0" distB="0" distL="0" distR="0" wp14:anchorId="50922B73" wp14:editId="1299C986">
                  <wp:extent cx="2125980" cy="21259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inline>
              </w:drawing>
            </w:r>
          </w:p>
        </w:tc>
        <w:tc>
          <w:tcPr>
            <w:tcW w:w="5553" w:type="dxa"/>
          </w:tcPr>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a) ¿Qué cara del corazón se muestra en esta imagen?</w:t>
            </w:r>
          </w:p>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R/ Cara anterolateral.</w:t>
            </w:r>
          </w:p>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b) ¿A qué vasos sanguíneos pertenecen los dos orificios de mayor diámetro que se observan en la imagen?</w:t>
            </w:r>
          </w:p>
          <w:p w:rsid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R/ Arteria pulmonar y aorta ascendente.</w:t>
            </w:r>
          </w:p>
        </w:tc>
      </w:tr>
    </w:tbl>
    <w:p w:rsidR="005F6885" w:rsidRDefault="005F6885" w:rsidP="005B115D">
      <w:pPr>
        <w:autoSpaceDE w:val="0"/>
        <w:autoSpaceDN w:val="0"/>
        <w:adjustRightInd w:val="0"/>
        <w:rPr>
          <w:rFonts w:asciiTheme="minorHAnsi" w:eastAsiaTheme="minorHAnsi" w:hAnsiTheme="minorHAnsi" w:cs="Arial"/>
          <w:sz w:val="22"/>
          <w:szCs w:val="22"/>
          <w:lang w:eastAsia="en-US"/>
        </w:rPr>
      </w:pPr>
    </w:p>
    <w:tbl>
      <w:tblPr>
        <w:tblStyle w:val="TableGrid"/>
        <w:tblW w:w="0" w:type="auto"/>
        <w:tblLook w:val="04A0" w:firstRow="1" w:lastRow="0" w:firstColumn="1" w:lastColumn="0" w:noHBand="0" w:noVBand="1"/>
      </w:tblPr>
      <w:tblGrid>
        <w:gridCol w:w="5553"/>
        <w:gridCol w:w="5553"/>
      </w:tblGrid>
      <w:tr w:rsidR="00A71760" w:rsidTr="00A71760">
        <w:tc>
          <w:tcPr>
            <w:tcW w:w="5553" w:type="dxa"/>
          </w:tcPr>
          <w:p w:rsidR="00A71760" w:rsidRDefault="00A71760" w:rsidP="005B115D">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6. Identifica los orificios y válvulas correspondientes según los señalamientos de las flechas rojas y verdes.</w:t>
            </w:r>
          </w:p>
          <w:p w:rsidR="00A71760" w:rsidRDefault="00A71760"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noProof/>
                <w:sz w:val="22"/>
                <w:szCs w:val="22"/>
              </w:rPr>
              <mc:AlternateContent>
                <mc:Choice Requires="wps">
                  <w:drawing>
                    <wp:anchor distT="0" distB="0" distL="114300" distR="114300" simplePos="0" relativeHeight="251663360" behindDoc="0" locked="0" layoutInCell="1" allowOverlap="1" wp14:anchorId="3B312E7A" wp14:editId="68D0D95B">
                      <wp:simplePos x="0" y="0"/>
                      <wp:positionH relativeFrom="column">
                        <wp:posOffset>613410</wp:posOffset>
                      </wp:positionH>
                      <wp:positionV relativeFrom="paragraph">
                        <wp:posOffset>1226820</wp:posOffset>
                      </wp:positionV>
                      <wp:extent cx="1394460" cy="53340"/>
                      <wp:effectExtent l="38100" t="76200" r="0" b="118110"/>
                      <wp:wrapNone/>
                      <wp:docPr id="9" name="Straight Arrow Connector 9"/>
                      <wp:cNvGraphicFramePr/>
                      <a:graphic xmlns:a="http://schemas.openxmlformats.org/drawingml/2006/main">
                        <a:graphicData uri="http://schemas.microsoft.com/office/word/2010/wordprocessingShape">
                          <wps:wsp>
                            <wps:cNvCnPr/>
                            <wps:spPr>
                              <a:xfrm flipH="1">
                                <a:off x="0" y="0"/>
                                <a:ext cx="1394460" cy="53340"/>
                              </a:xfrm>
                              <a:prstGeom prst="straightConnector1">
                                <a:avLst/>
                              </a:prstGeom>
                              <a:noFill/>
                              <a:ln w="38100"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48.3pt;margin-top:96.6pt;width:109.8pt;height:4.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" strokecolor="#00b050" strokeweight="3pt">
                      <v:stroke endarrow="open"/>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661312" behindDoc="0" locked="0" layoutInCell="1" allowOverlap="1" wp14:anchorId="37E5D7C4" wp14:editId="07935BB0">
                      <wp:simplePos x="0" y="0"/>
                      <wp:positionH relativeFrom="column">
                        <wp:posOffset>1489710</wp:posOffset>
                      </wp:positionH>
                      <wp:positionV relativeFrom="paragraph">
                        <wp:posOffset>1066800</wp:posOffset>
                      </wp:positionV>
                      <wp:extent cx="518160" cy="160020"/>
                      <wp:effectExtent l="0" t="76200" r="15240" b="30480"/>
                      <wp:wrapNone/>
                      <wp:docPr id="8" name="Straight Arrow Connector 8"/>
                      <wp:cNvGraphicFramePr/>
                      <a:graphic xmlns:a="http://schemas.openxmlformats.org/drawingml/2006/main">
                        <a:graphicData uri="http://schemas.microsoft.com/office/word/2010/wordprocessingShape">
                          <wps:wsp>
                            <wps:cNvCnPr/>
                            <wps:spPr>
                              <a:xfrm flipH="1" flipV="1">
                                <a:off x="0" y="0"/>
                                <a:ext cx="518160" cy="16002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17.3pt;margin-top:84pt;width:40.8pt;height:12.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" strokecolor="#00b050" strokeweight="3pt">
                      <v:stroke endarrow="open"/>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659264" behindDoc="0" locked="0" layoutInCell="1" allowOverlap="1" wp14:anchorId="30FF441C" wp14:editId="4BE4BB84">
                      <wp:simplePos x="0" y="0"/>
                      <wp:positionH relativeFrom="column">
                        <wp:posOffset>956310</wp:posOffset>
                      </wp:positionH>
                      <wp:positionV relativeFrom="paragraph">
                        <wp:posOffset>153670</wp:posOffset>
                      </wp:positionV>
                      <wp:extent cx="533400" cy="358140"/>
                      <wp:effectExtent l="38100" t="19050" r="19050" b="41910"/>
                      <wp:wrapNone/>
                      <wp:docPr id="5" name="Straight Arrow Connector 5"/>
                      <wp:cNvGraphicFramePr/>
                      <a:graphic xmlns:a="http://schemas.openxmlformats.org/drawingml/2006/main">
                        <a:graphicData uri="http://schemas.microsoft.com/office/word/2010/wordprocessingShape">
                          <wps:wsp>
                            <wps:cNvCnPr/>
                            <wps:spPr>
                              <a:xfrm flipH="1">
                                <a:off x="0" y="0"/>
                                <a:ext cx="533400" cy="35814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75.3pt;margin-top:12.1pt;width:42pt;height:28.2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" strokecolor="red" strokeweight="3pt">
                      <v:stroke endarrow="open"/>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660288" behindDoc="0" locked="0" layoutInCell="1" allowOverlap="1" wp14:anchorId="20FA8C86" wp14:editId="46EDB4CA">
                      <wp:simplePos x="0" y="0"/>
                      <wp:positionH relativeFrom="column">
                        <wp:posOffset>864870</wp:posOffset>
                      </wp:positionH>
                      <wp:positionV relativeFrom="paragraph">
                        <wp:posOffset>161290</wp:posOffset>
                      </wp:positionV>
                      <wp:extent cx="624840" cy="60960"/>
                      <wp:effectExtent l="38100" t="76200" r="0" b="110490"/>
                      <wp:wrapNone/>
                      <wp:docPr id="7" name="Straight Arrow Connector 7"/>
                      <wp:cNvGraphicFramePr/>
                      <a:graphic xmlns:a="http://schemas.openxmlformats.org/drawingml/2006/main">
                        <a:graphicData uri="http://schemas.microsoft.com/office/word/2010/wordprocessingShape">
                          <wps:wsp>
                            <wps:cNvCnPr/>
                            <wps:spPr>
                              <a:xfrm flipH="1">
                                <a:off x="0" y="0"/>
                                <a:ext cx="624840" cy="60960"/>
                              </a:xfrm>
                              <a:prstGeom prst="straightConnector1">
                                <a:avLst/>
                              </a:prstGeom>
                              <a:ln w="38100">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type="#_x0000_t32" style="position:absolute;margin-left:68.1pt;margin-top:12.7pt;width:49.2pt;height:4.8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" strokecolor="red" strokeweight="3pt">
                      <v:stroke endarrow="open"/>
                    </v:shape>
                  </w:pict>
                </mc:Fallback>
              </mc:AlternateContent>
            </w:r>
            <w:r>
              <w:rPr>
                <w:rFonts w:asciiTheme="minorHAnsi" w:eastAsiaTheme="minorHAnsi" w:hAnsiTheme="minorHAnsi" w:cs="Arial"/>
                <w:noProof/>
                <w:sz w:val="22"/>
                <w:szCs w:val="22"/>
              </w:rPr>
              <w:drawing>
                <wp:inline distT="0" distB="0" distL="0" distR="0" wp14:anchorId="283D877F" wp14:editId="5B83CC02">
                  <wp:extent cx="1851660" cy="1813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3281" cy="1815012"/>
                          </a:xfrm>
                          <a:prstGeom prst="rect">
                            <a:avLst/>
                          </a:prstGeom>
                          <a:noFill/>
                          <a:ln>
                            <a:noFill/>
                          </a:ln>
                        </pic:spPr>
                      </pic:pic>
                    </a:graphicData>
                  </a:graphic>
                </wp:inline>
              </w:drawing>
            </w:r>
          </w:p>
        </w:tc>
        <w:tc>
          <w:tcPr>
            <w:tcW w:w="5553" w:type="dxa"/>
          </w:tcPr>
          <w:p w:rsidR="00A71760" w:rsidRDefault="00A71760" w:rsidP="005B115D">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R/ Flechas rojas: Valvas sigmoideas aórtica y pulmonar.</w:t>
            </w:r>
          </w:p>
          <w:p w:rsidR="00A71760" w:rsidRDefault="00A71760"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     </w:t>
            </w:r>
            <w:r w:rsidRPr="00A71760">
              <w:rPr>
                <w:rFonts w:asciiTheme="minorHAnsi" w:eastAsiaTheme="minorHAnsi" w:hAnsiTheme="minorHAnsi" w:cs="Arial"/>
                <w:sz w:val="22"/>
                <w:szCs w:val="22"/>
                <w:lang w:eastAsia="en-US"/>
              </w:rPr>
              <w:t>Flechas verdes: Valvas atrioventriculares derecha e izquierda.</w:t>
            </w:r>
          </w:p>
        </w:tc>
      </w:tr>
    </w:tbl>
    <w:p w:rsidR="005F6885" w:rsidRDefault="005F6885" w:rsidP="005B115D">
      <w:pPr>
        <w:autoSpaceDE w:val="0"/>
        <w:autoSpaceDN w:val="0"/>
        <w:adjustRightInd w:val="0"/>
        <w:rPr>
          <w:rFonts w:asciiTheme="minorHAnsi" w:eastAsiaTheme="minorHAnsi" w:hAnsiTheme="minorHAnsi" w:cs="Arial"/>
          <w:sz w:val="22"/>
          <w:szCs w:val="22"/>
          <w:lang w:eastAsia="en-US"/>
        </w:rPr>
      </w:pPr>
    </w:p>
    <w:tbl>
      <w:tblPr>
        <w:tblStyle w:val="TableGrid"/>
        <w:tblW w:w="0" w:type="auto"/>
        <w:tblLook w:val="04A0" w:firstRow="1" w:lastRow="0" w:firstColumn="1" w:lastColumn="0" w:noHBand="0" w:noVBand="1"/>
      </w:tblPr>
      <w:tblGrid>
        <w:gridCol w:w="5553"/>
        <w:gridCol w:w="5553"/>
      </w:tblGrid>
      <w:tr w:rsidR="00A71760" w:rsidTr="00A71760">
        <w:tc>
          <w:tcPr>
            <w:tcW w:w="5553" w:type="dxa"/>
          </w:tcPr>
          <w:p w:rsidR="00A71760" w:rsidRDefault="00A71760" w:rsidP="005B115D">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7. Identifica con la letra correspondiente las distintas estructuras señaladas con flechas según la siguiente leyenda:</w:t>
            </w:r>
          </w:p>
          <w:p w:rsidR="00A71760" w:rsidRDefault="00A71760"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noProof/>
                <w:sz w:val="22"/>
                <w:szCs w:val="22"/>
              </w:rPr>
              <mc:AlternateContent>
                <mc:Choice Requires="wps">
                  <w:drawing>
                    <wp:anchor distT="0" distB="0" distL="114300" distR="114300" simplePos="0" relativeHeight="251680768" behindDoc="0" locked="0" layoutInCell="1" allowOverlap="1" wp14:anchorId="0D7C038A" wp14:editId="69A08891">
                      <wp:simplePos x="0" y="0"/>
                      <wp:positionH relativeFrom="column">
                        <wp:posOffset>1200150</wp:posOffset>
                      </wp:positionH>
                      <wp:positionV relativeFrom="paragraph">
                        <wp:posOffset>274320</wp:posOffset>
                      </wp:positionV>
                      <wp:extent cx="975360" cy="1256030"/>
                      <wp:effectExtent l="38100" t="19050" r="15240" b="39370"/>
                      <wp:wrapNone/>
                      <wp:docPr id="24" name="Straight Arrow Connector 24"/>
                      <wp:cNvGraphicFramePr/>
                      <a:graphic xmlns:a="http://schemas.openxmlformats.org/drawingml/2006/main">
                        <a:graphicData uri="http://schemas.microsoft.com/office/word/2010/wordprocessingShape">
                          <wps:wsp>
                            <wps:cNvCnPr/>
                            <wps:spPr>
                              <a:xfrm flipH="1">
                                <a:off x="0" y="0"/>
                                <a:ext cx="975360" cy="125603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94.5pt;margin-top:21.6pt;width:76.8pt;height:98.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" strokecolor="black [3213]" strokeweight="2.25pt">
                      <v:stroke endarrow="open"/>
                    </v:shape>
                  </w:pict>
                </mc:Fallback>
              </mc:AlternateContent>
            </w:r>
            <w:r w:rsidRPr="005F6885">
              <w:rPr>
                <w:rFonts w:asciiTheme="minorHAnsi" w:eastAsiaTheme="minorHAnsi" w:hAnsiTheme="minorHAnsi" w:cs="Arial"/>
                <w:noProof/>
                <w:sz w:val="22"/>
                <w:szCs w:val="22"/>
              </w:rPr>
              <mc:AlternateContent>
                <mc:Choice Requires="wps">
                  <w:drawing>
                    <wp:anchor distT="0" distB="0" distL="114300" distR="114300" simplePos="0" relativeHeight="251673600" behindDoc="0" locked="0" layoutInCell="1" allowOverlap="1" wp14:anchorId="2AD03BD8" wp14:editId="11949DF2">
                      <wp:simplePos x="0" y="0"/>
                      <wp:positionH relativeFrom="column">
                        <wp:posOffset>2280285</wp:posOffset>
                      </wp:positionH>
                      <wp:positionV relativeFrom="paragraph">
                        <wp:posOffset>635</wp:posOffset>
                      </wp:positionV>
                      <wp:extent cx="26670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3985"/>
                              </a:xfrm>
                              <a:prstGeom prst="rect">
                                <a:avLst/>
                              </a:prstGeom>
                              <a:solidFill>
                                <a:srgbClr val="FFFFFF"/>
                              </a:solidFill>
                              <a:ln w="9525">
                                <a:noFill/>
                                <a:miter lim="800000"/>
                                <a:headEnd/>
                                <a:tailEnd/>
                              </a:ln>
                            </wps:spPr>
                            <wps:txbx>
                              <w:txbxContent>
                                <w:p w:rsidR="005F6885" w:rsidRPr="005F6885" w:rsidRDefault="005F6885" w:rsidP="005F6885">
                                  <w:pPr>
                                    <w:rPr>
                                      <w:lang w:val="en-US"/>
                                    </w:rPr>
                                  </w:pPr>
                                  <w:proofErr w:type="gramStart"/>
                                  <w:r>
                                    <w:rPr>
                                      <w:lang w:val="en-US"/>
                                    </w:rPr>
                                    <w:t>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9.55pt;margin-top:.05pt;width:21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HYHwIAABw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" stroked="f">
                      <v:textbox style="mso-fit-shape-to-text:t">
                        <w:txbxContent>
                          <w:p w:rsidR="005F6885" w:rsidRPr="005F6885" w:rsidRDefault="005F6885" w:rsidP="005F6885">
                            <w:pPr>
                              <w:rPr>
                                <w:lang w:val="en-US"/>
                              </w:rPr>
                            </w:pPr>
                            <w:proofErr w:type="gramStart"/>
                            <w:r>
                              <w:rPr>
                                <w:lang w:val="en-US"/>
                              </w:rPr>
                              <w:t>d</w:t>
                            </w:r>
                            <w:proofErr w:type="gramEnd"/>
                          </w:p>
                        </w:txbxContent>
                      </v:textbox>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678720" behindDoc="0" locked="0" layoutInCell="1" allowOverlap="1" wp14:anchorId="197AEA7B" wp14:editId="1B821F84">
                      <wp:simplePos x="0" y="0"/>
                      <wp:positionH relativeFrom="column">
                        <wp:posOffset>727710</wp:posOffset>
                      </wp:positionH>
                      <wp:positionV relativeFrom="paragraph">
                        <wp:posOffset>219710</wp:posOffset>
                      </wp:positionV>
                      <wp:extent cx="1501140" cy="1562100"/>
                      <wp:effectExtent l="38100" t="19050" r="22860" b="57150"/>
                      <wp:wrapNone/>
                      <wp:docPr id="22" name="Straight Arrow Connector 22"/>
                      <wp:cNvGraphicFramePr/>
                      <a:graphic xmlns:a="http://schemas.openxmlformats.org/drawingml/2006/main">
                        <a:graphicData uri="http://schemas.microsoft.com/office/word/2010/wordprocessingShape">
                          <wps:wsp>
                            <wps:cNvCnPr/>
                            <wps:spPr>
                              <a:xfrm flipH="1">
                                <a:off x="0" y="0"/>
                                <a:ext cx="1501140" cy="15621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57.3pt;margin-top:17.3pt;width:118.2pt;height:12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" strokecolor="black [3213]" strokeweight="2.25pt">
                      <v:stroke endarrow="open"/>
                    </v:shape>
                  </w:pict>
                </mc:Fallback>
              </mc:AlternateContent>
            </w:r>
            <w:r w:rsidRPr="005F6885">
              <w:rPr>
                <w:rFonts w:asciiTheme="minorHAnsi" w:eastAsiaTheme="minorHAnsi" w:hAnsiTheme="minorHAnsi" w:cs="Arial"/>
                <w:noProof/>
                <w:sz w:val="22"/>
                <w:szCs w:val="22"/>
              </w:rPr>
              <mc:AlternateContent>
                <mc:Choice Requires="wps">
                  <w:drawing>
                    <wp:anchor distT="0" distB="0" distL="114300" distR="114300" simplePos="0" relativeHeight="251671552" behindDoc="0" locked="0" layoutInCell="1" allowOverlap="1" wp14:anchorId="69FFD295" wp14:editId="163E90D9">
                      <wp:simplePos x="0" y="0"/>
                      <wp:positionH relativeFrom="column">
                        <wp:posOffset>2013585</wp:posOffset>
                      </wp:positionH>
                      <wp:positionV relativeFrom="paragraph">
                        <wp:posOffset>1896110</wp:posOffset>
                      </wp:positionV>
                      <wp:extent cx="26670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3985"/>
                              </a:xfrm>
                              <a:prstGeom prst="rect">
                                <a:avLst/>
                              </a:prstGeom>
                              <a:solidFill>
                                <a:srgbClr val="FFFFFF"/>
                              </a:solidFill>
                              <a:ln w="9525">
                                <a:noFill/>
                                <a:miter lim="800000"/>
                                <a:headEnd/>
                                <a:tailEnd/>
                              </a:ln>
                            </wps:spPr>
                            <wps:txbx>
                              <w:txbxContent>
                                <w:p w:rsidR="005F6885" w:rsidRPr="005F6885" w:rsidRDefault="005F6885" w:rsidP="005F6885">
                                  <w:pPr>
                                    <w:rPr>
                                      <w:lang w:val="en-US"/>
                                    </w:rPr>
                                  </w:pPr>
                                  <w:proofErr w:type="gramStart"/>
                                  <w:r>
                                    <w:rPr>
                                      <w:lang w:val="en-US"/>
                                    </w:rPr>
                                    <w:t>c</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58.55pt;margin-top:149.3pt;width:21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" stroked="f">
                      <v:textbox style="mso-fit-shape-to-text:t">
                        <w:txbxContent>
                          <w:p w:rsidR="005F6885" w:rsidRPr="005F6885" w:rsidRDefault="005F6885" w:rsidP="005F6885">
                            <w:pPr>
                              <w:rPr>
                                <w:lang w:val="en-US"/>
                              </w:rPr>
                            </w:pPr>
                            <w:proofErr w:type="gramStart"/>
                            <w:r>
                              <w:rPr>
                                <w:lang w:val="en-US"/>
                              </w:rPr>
                              <w:t>c</w:t>
                            </w:r>
                            <w:proofErr w:type="gramEnd"/>
                          </w:p>
                        </w:txbxContent>
                      </v:textbox>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677696" behindDoc="0" locked="0" layoutInCell="1" allowOverlap="1" wp14:anchorId="79478BD4" wp14:editId="48CC2A4B">
                      <wp:simplePos x="0" y="0"/>
                      <wp:positionH relativeFrom="column">
                        <wp:posOffset>1002030</wp:posOffset>
                      </wp:positionH>
                      <wp:positionV relativeFrom="paragraph">
                        <wp:posOffset>1682750</wp:posOffset>
                      </wp:positionV>
                      <wp:extent cx="1005840" cy="275590"/>
                      <wp:effectExtent l="0" t="76200" r="22860" b="29210"/>
                      <wp:wrapNone/>
                      <wp:docPr id="21" name="Straight Arrow Connector 21"/>
                      <wp:cNvGraphicFramePr/>
                      <a:graphic xmlns:a="http://schemas.openxmlformats.org/drawingml/2006/main">
                        <a:graphicData uri="http://schemas.microsoft.com/office/word/2010/wordprocessingShape">
                          <wps:wsp>
                            <wps:cNvCnPr/>
                            <wps:spPr>
                              <a:xfrm flipH="1" flipV="1">
                                <a:off x="0" y="0"/>
                                <a:ext cx="1005840" cy="2755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78.9pt;margin-top:132.5pt;width:79.2pt;height:21.7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" strokecolor="black [3213]" strokeweight="2.25pt">
                      <v:stroke endarrow="open"/>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679744" behindDoc="0" locked="0" layoutInCell="1" allowOverlap="1" wp14:anchorId="5B7F56D6" wp14:editId="3F33368B">
                      <wp:simplePos x="0" y="0"/>
                      <wp:positionH relativeFrom="column">
                        <wp:posOffset>1375410</wp:posOffset>
                      </wp:positionH>
                      <wp:positionV relativeFrom="paragraph">
                        <wp:posOffset>1324610</wp:posOffset>
                      </wp:positionV>
                      <wp:extent cx="1143000" cy="266700"/>
                      <wp:effectExtent l="38100" t="19050" r="19050" b="95250"/>
                      <wp:wrapNone/>
                      <wp:docPr id="23" name="Straight Arrow Connector 23"/>
                      <wp:cNvGraphicFramePr/>
                      <a:graphic xmlns:a="http://schemas.openxmlformats.org/drawingml/2006/main">
                        <a:graphicData uri="http://schemas.microsoft.com/office/word/2010/wordprocessingShape">
                          <wps:wsp>
                            <wps:cNvCnPr/>
                            <wps:spPr>
                              <a:xfrm flipH="1">
                                <a:off x="0" y="0"/>
                                <a:ext cx="1143000" cy="2667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08.3pt;margin-top:104.3pt;width:90pt;height:21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" strokecolor="black [3213]" strokeweight="2.25pt">
                      <v:stroke endarrow="open"/>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676672" behindDoc="0" locked="0" layoutInCell="1" allowOverlap="1" wp14:anchorId="2AC0546E" wp14:editId="2F73C2F3">
                      <wp:simplePos x="0" y="0"/>
                      <wp:positionH relativeFrom="column">
                        <wp:posOffset>186690</wp:posOffset>
                      </wp:positionH>
                      <wp:positionV relativeFrom="paragraph">
                        <wp:posOffset>1896110</wp:posOffset>
                      </wp:positionV>
                      <wp:extent cx="281940" cy="160020"/>
                      <wp:effectExtent l="19050" t="38100" r="41910" b="30480"/>
                      <wp:wrapNone/>
                      <wp:docPr id="20" name="Straight Arrow Connector 20"/>
                      <wp:cNvGraphicFramePr/>
                      <a:graphic xmlns:a="http://schemas.openxmlformats.org/drawingml/2006/main">
                        <a:graphicData uri="http://schemas.microsoft.com/office/word/2010/wordprocessingShape">
                          <wps:wsp>
                            <wps:cNvCnPr/>
                            <wps:spPr>
                              <a:xfrm flipV="1">
                                <a:off x="0" y="0"/>
                                <a:ext cx="281940" cy="16002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4.7pt;margin-top:149.3pt;width:22.2pt;height:12.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" strokecolor="black [3213]" strokeweight="2.25pt">
                      <v:stroke endarrow="open"/>
                    </v:shape>
                  </w:pict>
                </mc:Fallback>
              </mc:AlternateContent>
            </w:r>
            <w:r w:rsidRPr="005F6885">
              <w:rPr>
                <w:rFonts w:asciiTheme="minorHAnsi" w:eastAsiaTheme="minorHAnsi" w:hAnsiTheme="minorHAnsi" w:cs="Arial"/>
                <w:noProof/>
                <w:sz w:val="22"/>
                <w:szCs w:val="22"/>
              </w:rPr>
              <mc:AlternateContent>
                <mc:Choice Requires="wps">
                  <w:drawing>
                    <wp:anchor distT="0" distB="0" distL="114300" distR="114300" simplePos="0" relativeHeight="251665408" behindDoc="0" locked="0" layoutInCell="1" allowOverlap="1" wp14:anchorId="070AA698" wp14:editId="3EA5BF2E">
                      <wp:simplePos x="0" y="0"/>
                      <wp:positionH relativeFrom="column">
                        <wp:posOffset>1905</wp:posOffset>
                      </wp:positionH>
                      <wp:positionV relativeFrom="paragraph">
                        <wp:posOffset>1894205</wp:posOffset>
                      </wp:positionV>
                      <wp:extent cx="2667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3985"/>
                              </a:xfrm>
                              <a:prstGeom prst="rect">
                                <a:avLst/>
                              </a:prstGeom>
                              <a:solidFill>
                                <a:srgbClr val="FFFFFF"/>
                              </a:solidFill>
                              <a:ln w="9525">
                                <a:noFill/>
                                <a:miter lim="800000"/>
                                <a:headEnd/>
                                <a:tailEnd/>
                              </a:ln>
                            </wps:spPr>
                            <wps:txbx>
                              <w:txbxContent>
                                <w:p w:rsidR="005F6885" w:rsidRPr="005F6885" w:rsidRDefault="005F6885">
                                  <w:pPr>
                                    <w:rPr>
                                      <w:lang w:val="en-US"/>
                                    </w:rPr>
                                  </w:pPr>
                                  <w:proofErr w:type="gramStart"/>
                                  <w:r>
                                    <w:rPr>
                                      <w:lang w:val="en-US"/>
                                    </w:rP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pt;margin-top:149.15pt;width:2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" stroked="f">
                      <v:textbox style="mso-fit-shape-to-text:t">
                        <w:txbxContent>
                          <w:p w:rsidR="005F6885" w:rsidRPr="005F6885" w:rsidRDefault="005F6885">
                            <w:pPr>
                              <w:rPr>
                                <w:lang w:val="en-US"/>
                              </w:rPr>
                            </w:pPr>
                            <w:proofErr w:type="gramStart"/>
                            <w:r>
                              <w:rPr>
                                <w:lang w:val="en-US"/>
                              </w:rPr>
                              <w:t>a</w:t>
                            </w:r>
                            <w:proofErr w:type="gramEnd"/>
                          </w:p>
                        </w:txbxContent>
                      </v:textbox>
                    </v:shape>
                  </w:pict>
                </mc:Fallback>
              </mc:AlternateContent>
            </w:r>
            <w:r w:rsidRPr="005F6885">
              <w:rPr>
                <w:rFonts w:asciiTheme="minorHAnsi" w:eastAsiaTheme="minorHAnsi" w:hAnsiTheme="minorHAnsi" w:cs="Arial"/>
                <w:noProof/>
                <w:sz w:val="22"/>
                <w:szCs w:val="22"/>
              </w:rPr>
              <mc:AlternateContent>
                <mc:Choice Requires="wps">
                  <w:drawing>
                    <wp:anchor distT="0" distB="0" distL="114300" distR="114300" simplePos="0" relativeHeight="251667456" behindDoc="0" locked="0" layoutInCell="1" allowOverlap="1" wp14:anchorId="21047D45" wp14:editId="44467471">
                      <wp:simplePos x="0" y="0"/>
                      <wp:positionH relativeFrom="column">
                        <wp:posOffset>2518410</wp:posOffset>
                      </wp:positionH>
                      <wp:positionV relativeFrom="paragraph">
                        <wp:posOffset>1227455</wp:posOffset>
                      </wp:positionV>
                      <wp:extent cx="304800" cy="3048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noFill/>
                                <a:miter lim="800000"/>
                                <a:headEnd/>
                                <a:tailEnd/>
                              </a:ln>
                            </wps:spPr>
                            <wps:txbx>
                              <w:txbxContent>
                                <w:p w:rsidR="005F6885" w:rsidRPr="005F6885" w:rsidRDefault="005F6885" w:rsidP="005F6885">
                                  <w:pPr>
                                    <w:rPr>
                                      <w:lang w:val="en-US"/>
                                    </w:rPr>
                                  </w:pPr>
                                  <w:proofErr w:type="gramStart"/>
                                  <w:r>
                                    <w:rPr>
                                      <w:lang w:val="en-US"/>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8.3pt;margin-top:96.65pt;width:24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" stroked="f">
                      <v:textbox>
                        <w:txbxContent>
                          <w:p w:rsidR="005F6885" w:rsidRPr="005F6885" w:rsidRDefault="005F6885" w:rsidP="005F6885">
                            <w:pPr>
                              <w:rPr>
                                <w:lang w:val="en-US"/>
                              </w:rPr>
                            </w:pPr>
                            <w:proofErr w:type="gramStart"/>
                            <w:r>
                              <w:rPr>
                                <w:lang w:val="en-US"/>
                              </w:rPr>
                              <w:t>b</w:t>
                            </w:r>
                            <w:proofErr w:type="gramEnd"/>
                          </w:p>
                        </w:txbxContent>
                      </v:textbox>
                    </v:shape>
                  </w:pict>
                </mc:Fallback>
              </mc:AlternateContent>
            </w:r>
            <w:r>
              <w:rPr>
                <w:rFonts w:asciiTheme="minorHAnsi" w:eastAsiaTheme="minorHAnsi" w:hAnsiTheme="minorHAnsi" w:cs="Arial"/>
                <w:noProof/>
                <w:sz w:val="22"/>
                <w:szCs w:val="22"/>
              </w:rPr>
              <w:drawing>
                <wp:inline distT="0" distB="0" distL="0" distR="0" wp14:anchorId="64C9AD48" wp14:editId="2809A1DD">
                  <wp:extent cx="2575560" cy="2255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5892"/>
                          <a:stretch/>
                        </pic:blipFill>
                        <pic:spPr bwMode="auto">
                          <a:xfrm>
                            <a:off x="0" y="0"/>
                            <a:ext cx="2578735" cy="2258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53" w:type="dxa"/>
          </w:tcPr>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a) Pared ventricular derecha.</w:t>
            </w:r>
          </w:p>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b) Pared ventricular izquierda.</w:t>
            </w:r>
          </w:p>
          <w:p w:rsidR="00A71760" w:rsidRP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c) Tabique interventricular.</w:t>
            </w:r>
          </w:p>
          <w:p w:rsidR="00A71760" w:rsidRDefault="00A71760" w:rsidP="00A71760">
            <w:pPr>
              <w:autoSpaceDE w:val="0"/>
              <w:autoSpaceDN w:val="0"/>
              <w:adjustRightInd w:val="0"/>
              <w:rPr>
                <w:rFonts w:asciiTheme="minorHAnsi" w:eastAsiaTheme="minorHAnsi" w:hAnsiTheme="minorHAnsi" w:cs="Arial"/>
                <w:sz w:val="22"/>
                <w:szCs w:val="22"/>
                <w:lang w:eastAsia="en-US"/>
              </w:rPr>
            </w:pPr>
            <w:r w:rsidRPr="00A71760">
              <w:rPr>
                <w:rFonts w:asciiTheme="minorHAnsi" w:eastAsiaTheme="minorHAnsi" w:hAnsiTheme="minorHAnsi" w:cs="Arial"/>
                <w:sz w:val="22"/>
                <w:szCs w:val="22"/>
                <w:lang w:eastAsia="en-US"/>
              </w:rPr>
              <w:t>d) Músculos papilares.</w:t>
            </w:r>
          </w:p>
        </w:tc>
      </w:tr>
    </w:tbl>
    <w:p w:rsidR="005F6885" w:rsidRDefault="005F6885" w:rsidP="005B115D">
      <w:pPr>
        <w:autoSpaceDE w:val="0"/>
        <w:autoSpaceDN w:val="0"/>
        <w:adjustRightInd w:val="0"/>
        <w:rPr>
          <w:rFonts w:asciiTheme="minorHAnsi" w:eastAsiaTheme="minorHAnsi" w:hAnsiTheme="minorHAnsi" w:cs="Arial"/>
          <w:sz w:val="22"/>
          <w:szCs w:val="22"/>
          <w:lang w:eastAsia="en-US"/>
        </w:rPr>
      </w:pPr>
    </w:p>
    <w:p w:rsidR="005B115D" w:rsidRPr="005B115D" w:rsidRDefault="00423D40"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8</w:t>
      </w:r>
      <w:r w:rsidR="005B115D" w:rsidRPr="005B115D">
        <w:rPr>
          <w:rFonts w:asciiTheme="minorHAnsi" w:eastAsiaTheme="minorHAnsi" w:hAnsiTheme="minorHAnsi" w:cs="Arial"/>
          <w:sz w:val="22"/>
          <w:szCs w:val="22"/>
          <w:lang w:eastAsia="en-US"/>
        </w:rPr>
        <w:t>. De la configuración interna del corazón enlace las características de la columna A con las cavidades de la columna B. Se repiten opciones.</w:t>
      </w:r>
    </w:p>
    <w:tbl>
      <w:tblPr>
        <w:tblStyle w:val="TableGrid"/>
        <w:tblW w:w="0" w:type="auto"/>
        <w:tblLook w:val="04A0" w:firstRow="1" w:lastRow="0" w:firstColumn="1" w:lastColumn="0" w:noHBand="0" w:noVBand="1"/>
      </w:tblPr>
      <w:tblGrid>
        <w:gridCol w:w="5553"/>
        <w:gridCol w:w="5553"/>
      </w:tblGrid>
      <w:tr w:rsidR="00423D40" w:rsidTr="00423D40">
        <w:tc>
          <w:tcPr>
            <w:tcW w:w="5553" w:type="dxa"/>
          </w:tcPr>
          <w:p w:rsidR="00423D40" w:rsidRDefault="00423D40" w:rsidP="005B115D">
            <w:pPr>
              <w:autoSpaceDE w:val="0"/>
              <w:autoSpaceDN w:val="0"/>
              <w:adjustRightInd w:val="0"/>
              <w:rPr>
                <w:rFonts w:asciiTheme="minorHAnsi" w:eastAsiaTheme="minorHAnsi" w:hAnsiTheme="minorHAnsi" w:cs="Arial"/>
                <w:sz w:val="22"/>
                <w:szCs w:val="22"/>
                <w:lang w:eastAsia="en-US"/>
              </w:rPr>
            </w:pPr>
            <w:r w:rsidRPr="00423D40">
              <w:rPr>
                <w:rFonts w:asciiTheme="minorHAnsi" w:eastAsiaTheme="minorHAnsi" w:hAnsiTheme="minorHAnsi" w:cs="Arial"/>
                <w:sz w:val="22"/>
                <w:szCs w:val="22"/>
                <w:lang w:eastAsia="en-US"/>
              </w:rPr>
              <w:t>Columna A</w:t>
            </w:r>
          </w:p>
        </w:tc>
        <w:tc>
          <w:tcPr>
            <w:tcW w:w="5553" w:type="dxa"/>
          </w:tcPr>
          <w:p w:rsidR="00423D40" w:rsidRDefault="00423D40" w:rsidP="005B115D">
            <w:pPr>
              <w:autoSpaceDE w:val="0"/>
              <w:autoSpaceDN w:val="0"/>
              <w:adjustRightInd w:val="0"/>
              <w:rPr>
                <w:rFonts w:asciiTheme="minorHAnsi" w:eastAsiaTheme="minorHAnsi" w:hAnsiTheme="minorHAnsi" w:cs="Arial"/>
                <w:sz w:val="22"/>
                <w:szCs w:val="22"/>
                <w:lang w:eastAsia="en-US"/>
              </w:rPr>
            </w:pPr>
            <w:r w:rsidRPr="00423D40">
              <w:rPr>
                <w:rFonts w:asciiTheme="minorHAnsi" w:eastAsiaTheme="minorHAnsi" w:hAnsiTheme="minorHAnsi" w:cs="Arial"/>
                <w:sz w:val="22"/>
                <w:szCs w:val="22"/>
                <w:lang w:eastAsia="en-US"/>
              </w:rPr>
              <w:t>Columna B</w:t>
            </w:r>
          </w:p>
        </w:tc>
      </w:tr>
      <w:tr w:rsidR="00423D40" w:rsidTr="00423D40">
        <w:tc>
          <w:tcPr>
            <w:tcW w:w="5553" w:type="dxa"/>
          </w:tcPr>
          <w:p w:rsidR="00423D40" w:rsidRDefault="00423D40" w:rsidP="005B115D">
            <w:pPr>
              <w:autoSpaceDE w:val="0"/>
              <w:autoSpaceDN w:val="0"/>
              <w:adjustRightInd w:val="0"/>
              <w:rPr>
                <w:rFonts w:asciiTheme="minorHAnsi" w:eastAsiaTheme="minorHAnsi" w:hAnsiTheme="minorHAnsi" w:cs="Arial"/>
                <w:sz w:val="22"/>
                <w:szCs w:val="22"/>
                <w:lang w:eastAsia="en-US"/>
              </w:rPr>
            </w:pPr>
            <w:r w:rsidRPr="00423D40">
              <w:rPr>
                <w:rFonts w:asciiTheme="minorHAnsi" w:eastAsiaTheme="minorHAnsi" w:hAnsiTheme="minorHAnsi" w:cs="Arial"/>
                <w:sz w:val="22"/>
                <w:szCs w:val="22"/>
                <w:lang w:eastAsia="en-US"/>
              </w:rPr>
              <w:t xml:space="preserve">_3_ Presenta tres </w:t>
            </w:r>
            <w:r>
              <w:rPr>
                <w:rFonts w:asciiTheme="minorHAnsi" w:eastAsiaTheme="minorHAnsi" w:hAnsiTheme="minorHAnsi" w:cs="Arial"/>
                <w:sz w:val="22"/>
                <w:szCs w:val="22"/>
                <w:lang w:eastAsia="en-US"/>
              </w:rPr>
              <w:t>músculos papilares</w:t>
            </w:r>
            <w:r w:rsidRPr="00423D40">
              <w:rPr>
                <w:rFonts w:asciiTheme="minorHAnsi" w:eastAsiaTheme="minorHAnsi" w:hAnsiTheme="minorHAnsi" w:cs="Arial"/>
                <w:sz w:val="22"/>
                <w:szCs w:val="22"/>
                <w:lang w:eastAsia="en-US"/>
              </w:rPr>
              <w:t>.</w:t>
            </w:r>
          </w:p>
          <w:p w:rsidR="00423D40" w:rsidRPr="005B115D" w:rsidRDefault="00423D40" w:rsidP="00423D40">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 xml:space="preserve">_2_ En su pared </w:t>
            </w:r>
            <w:proofErr w:type="spellStart"/>
            <w:r w:rsidRPr="005B115D">
              <w:rPr>
                <w:rFonts w:asciiTheme="minorHAnsi" w:eastAsiaTheme="minorHAnsi" w:hAnsiTheme="minorHAnsi" w:cs="Arial"/>
                <w:sz w:val="22"/>
                <w:szCs w:val="22"/>
                <w:lang w:eastAsia="en-US"/>
              </w:rPr>
              <w:t>posterosuperior</w:t>
            </w:r>
            <w:proofErr w:type="spellEnd"/>
            <w:r w:rsidRPr="005B115D">
              <w:rPr>
                <w:rFonts w:asciiTheme="minorHAnsi" w:eastAsiaTheme="minorHAnsi" w:hAnsiTheme="minorHAnsi" w:cs="Arial"/>
                <w:sz w:val="22"/>
                <w:szCs w:val="22"/>
                <w:lang w:eastAsia="en-US"/>
              </w:rPr>
              <w:t xml:space="preserve"> desembocan las cuatro venas</w:t>
            </w:r>
            <w:r>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pulmonares.</w:t>
            </w:r>
          </w:p>
          <w:p w:rsidR="00423D40" w:rsidRPr="005B115D" w:rsidRDefault="00423D40" w:rsidP="00423D40">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 xml:space="preserve">_4_ Contiene </w:t>
            </w:r>
            <w:r>
              <w:rPr>
                <w:rFonts w:asciiTheme="minorHAnsi" w:eastAsiaTheme="minorHAnsi" w:hAnsiTheme="minorHAnsi" w:cs="Arial"/>
                <w:sz w:val="22"/>
                <w:szCs w:val="22"/>
                <w:lang w:eastAsia="en-US"/>
              </w:rPr>
              <w:t>d</w:t>
            </w:r>
            <w:r w:rsidRPr="005B115D">
              <w:rPr>
                <w:rFonts w:asciiTheme="minorHAnsi" w:eastAsiaTheme="minorHAnsi" w:hAnsiTheme="minorHAnsi" w:cs="Arial"/>
                <w:sz w:val="22"/>
                <w:szCs w:val="22"/>
                <w:lang w:eastAsia="en-US"/>
              </w:rPr>
              <w:t>os músculos papilares.</w:t>
            </w:r>
          </w:p>
          <w:p w:rsidR="00423D40" w:rsidRPr="005B115D" w:rsidRDefault="00423D40" w:rsidP="00423D40">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_1_ En</w:t>
            </w:r>
            <w:r>
              <w:rPr>
                <w:rFonts w:asciiTheme="minorHAnsi" w:eastAsiaTheme="minorHAnsi" w:hAnsiTheme="minorHAnsi" w:cs="Arial"/>
                <w:sz w:val="22"/>
                <w:szCs w:val="22"/>
                <w:lang w:eastAsia="en-US"/>
              </w:rPr>
              <w:t xml:space="preserve"> él desembocan las venas cavas superior e inferior.</w:t>
            </w:r>
          </w:p>
          <w:p w:rsidR="00423D40" w:rsidRPr="005B115D" w:rsidRDefault="00423D40" w:rsidP="00423D40">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_4_ Presenta en su orificio de salida la valva sigmoidea aórtica.</w:t>
            </w:r>
          </w:p>
          <w:p w:rsidR="00423D40" w:rsidRDefault="00423D40" w:rsidP="00423D40">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_3_ Su orificio de entrada se encuentra ocupado por la valva</w:t>
            </w:r>
            <w:r>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tricúspide.</w:t>
            </w:r>
          </w:p>
        </w:tc>
        <w:tc>
          <w:tcPr>
            <w:tcW w:w="5553" w:type="dxa"/>
          </w:tcPr>
          <w:p w:rsidR="00423D40" w:rsidRDefault="00423D40" w:rsidP="005B115D">
            <w:pPr>
              <w:autoSpaceDE w:val="0"/>
              <w:autoSpaceDN w:val="0"/>
              <w:adjustRightInd w:val="0"/>
              <w:rPr>
                <w:rFonts w:asciiTheme="minorHAnsi" w:eastAsiaTheme="minorHAnsi" w:hAnsiTheme="minorHAnsi" w:cs="Arial"/>
                <w:sz w:val="22"/>
                <w:szCs w:val="22"/>
                <w:lang w:eastAsia="en-US"/>
              </w:rPr>
            </w:pPr>
            <w:r w:rsidRPr="00423D40">
              <w:rPr>
                <w:rFonts w:asciiTheme="minorHAnsi" w:eastAsiaTheme="minorHAnsi" w:hAnsiTheme="minorHAnsi" w:cs="Arial"/>
                <w:sz w:val="22"/>
                <w:szCs w:val="22"/>
                <w:lang w:eastAsia="en-US"/>
              </w:rPr>
              <w:t>1. Atrio derecho.</w:t>
            </w:r>
          </w:p>
          <w:p w:rsidR="00423D40" w:rsidRPr="005B115D" w:rsidRDefault="00423D40" w:rsidP="00423D40">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2. Atrio izquierdo.</w:t>
            </w:r>
          </w:p>
          <w:p w:rsidR="00423D40" w:rsidRPr="005B115D" w:rsidRDefault="00423D40" w:rsidP="00423D40">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3. Ventrículo derecho.</w:t>
            </w:r>
          </w:p>
          <w:p w:rsidR="00423D40" w:rsidRPr="005B115D" w:rsidRDefault="00423D40" w:rsidP="00423D40">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4. Ventrículo izquierdo.</w:t>
            </w:r>
          </w:p>
          <w:p w:rsidR="00423D40" w:rsidRDefault="00423D40" w:rsidP="005B115D">
            <w:pPr>
              <w:autoSpaceDE w:val="0"/>
              <w:autoSpaceDN w:val="0"/>
              <w:adjustRightInd w:val="0"/>
              <w:rPr>
                <w:rFonts w:asciiTheme="minorHAnsi" w:eastAsiaTheme="minorHAnsi" w:hAnsiTheme="minorHAnsi" w:cs="Arial"/>
                <w:sz w:val="22"/>
                <w:szCs w:val="22"/>
                <w:lang w:eastAsia="en-US"/>
              </w:rPr>
            </w:pPr>
          </w:p>
        </w:tc>
      </w:tr>
    </w:tbl>
    <w:p w:rsidR="00423D40" w:rsidRDefault="00423D40" w:rsidP="005B115D">
      <w:pPr>
        <w:autoSpaceDE w:val="0"/>
        <w:autoSpaceDN w:val="0"/>
        <w:adjustRightInd w:val="0"/>
        <w:rPr>
          <w:rFonts w:asciiTheme="minorHAnsi" w:eastAsiaTheme="minorHAnsi" w:hAnsiTheme="minorHAnsi" w:cs="Arial"/>
          <w:sz w:val="22"/>
          <w:szCs w:val="22"/>
          <w:lang w:eastAsia="en-US"/>
        </w:rPr>
      </w:pPr>
    </w:p>
    <w:p w:rsidR="005B115D" w:rsidRPr="005B115D" w:rsidRDefault="00B837A1"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9</w:t>
      </w:r>
      <w:r w:rsidR="005B115D" w:rsidRPr="005B115D">
        <w:rPr>
          <w:rFonts w:asciiTheme="minorHAnsi" w:eastAsiaTheme="minorHAnsi" w:hAnsiTheme="minorHAnsi" w:cs="Arial"/>
          <w:sz w:val="22"/>
          <w:szCs w:val="22"/>
          <w:lang w:eastAsia="en-US"/>
        </w:rPr>
        <w:t>. En la imagen se representa un registro electrocardiográfico.</w:t>
      </w:r>
    </w:p>
    <w:p w:rsidR="00423D40" w:rsidRDefault="00B837A1" w:rsidP="005B115D">
      <w:pPr>
        <w:autoSpaceDE w:val="0"/>
        <w:autoSpaceDN w:val="0"/>
        <w:adjustRightInd w:val="0"/>
        <w:rPr>
          <w:rFonts w:asciiTheme="minorHAnsi" w:eastAsiaTheme="minorHAnsi" w:hAnsiTheme="minorHAnsi" w:cs="Arial"/>
          <w:sz w:val="22"/>
          <w:szCs w:val="22"/>
          <w:lang w:eastAsia="en-US"/>
        </w:rPr>
      </w:pPr>
      <w:r w:rsidRPr="00423D40">
        <w:rPr>
          <w:rFonts w:asciiTheme="minorHAnsi" w:eastAsiaTheme="minorHAnsi" w:hAnsiTheme="minorHAnsi" w:cs="Arial"/>
          <w:noProof/>
          <w:sz w:val="22"/>
          <w:szCs w:val="22"/>
        </w:rPr>
        <mc:AlternateContent>
          <mc:Choice Requires="wps">
            <w:drawing>
              <wp:anchor distT="0" distB="0" distL="114300" distR="114300" simplePos="0" relativeHeight="251699200" behindDoc="0" locked="0" layoutInCell="1" allowOverlap="1" wp14:anchorId="5CC06656" wp14:editId="5C22E2FB">
                <wp:simplePos x="0" y="0"/>
                <wp:positionH relativeFrom="column">
                  <wp:posOffset>3659505</wp:posOffset>
                </wp:positionH>
                <wp:positionV relativeFrom="paragraph">
                  <wp:posOffset>741680</wp:posOffset>
                </wp:positionV>
                <wp:extent cx="259080" cy="1403985"/>
                <wp:effectExtent l="0" t="0" r="762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solidFill>
                          <a:srgbClr val="FFFFFF"/>
                        </a:solidFill>
                        <a:ln w="9525">
                          <a:noFill/>
                          <a:miter lim="800000"/>
                          <a:headEnd/>
                          <a:tailEnd/>
                        </a:ln>
                      </wps:spPr>
                      <wps:txbx>
                        <w:txbxContent>
                          <w:p w:rsidR="00B837A1" w:rsidRPr="00423D40" w:rsidRDefault="00B837A1" w:rsidP="00B837A1">
                            <w:pPr>
                              <w:rPr>
                                <w:lang w:val="en-US"/>
                              </w:rPr>
                            </w:pPr>
                            <w:proofErr w:type="gramStart"/>
                            <w:r>
                              <w:rPr>
                                <w:lang w:val="en-US"/>
                              </w:rPr>
                              <w:t>h</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88.15pt;margin-top:58.4pt;width:20.4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" stroked="f">
                <v:textbox style="mso-fit-shape-to-text:t">
                  <w:txbxContent>
                    <w:p w:rsidR="00B837A1" w:rsidRPr="00423D40" w:rsidRDefault="00B837A1" w:rsidP="00B837A1">
                      <w:pPr>
                        <w:rPr>
                          <w:lang w:val="en-US"/>
                        </w:rPr>
                      </w:pPr>
                      <w:proofErr w:type="gramStart"/>
                      <w:r>
                        <w:rPr>
                          <w:lang w:val="en-US"/>
                        </w:rPr>
                        <w:t>h</w:t>
                      </w:r>
                      <w:proofErr w:type="gramEnd"/>
                    </w:p>
                  </w:txbxContent>
                </v:textbox>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704320" behindDoc="0" locked="0" layoutInCell="1" allowOverlap="1" wp14:anchorId="679081D5" wp14:editId="2DD1BE78">
                <wp:simplePos x="0" y="0"/>
                <wp:positionH relativeFrom="column">
                  <wp:posOffset>3280410</wp:posOffset>
                </wp:positionH>
                <wp:positionV relativeFrom="paragraph">
                  <wp:posOffset>1170940</wp:posOffset>
                </wp:positionV>
                <wp:extent cx="1043940" cy="0"/>
                <wp:effectExtent l="0" t="19050" r="3810" b="19050"/>
                <wp:wrapNone/>
                <wp:docPr id="293" name="Straight Connector 293"/>
                <wp:cNvGraphicFramePr/>
                <a:graphic xmlns:a="http://schemas.openxmlformats.org/drawingml/2006/main">
                  <a:graphicData uri="http://schemas.microsoft.com/office/word/2010/wordprocessingShape">
                    <wps:wsp>
                      <wps:cNvCnPr/>
                      <wps:spPr>
                        <a:xfrm>
                          <a:off x="0" y="0"/>
                          <a:ext cx="104394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3pt,92.2pt" to="340.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" strokecolor="red" strokeweight="2.25pt"/>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702272" behindDoc="0" locked="0" layoutInCell="1" allowOverlap="1" wp14:anchorId="6284BF42" wp14:editId="19AA33A0">
                <wp:simplePos x="0" y="0"/>
                <wp:positionH relativeFrom="column">
                  <wp:posOffset>1962150</wp:posOffset>
                </wp:positionH>
                <wp:positionV relativeFrom="paragraph">
                  <wp:posOffset>1170940</wp:posOffset>
                </wp:positionV>
                <wp:extent cx="571500" cy="0"/>
                <wp:effectExtent l="0" t="19050" r="0" b="19050"/>
                <wp:wrapNone/>
                <wp:docPr id="292" name="Straight Connector 292"/>
                <wp:cNvGraphicFramePr/>
                <a:graphic xmlns:a="http://schemas.openxmlformats.org/drawingml/2006/main">
                  <a:graphicData uri="http://schemas.microsoft.com/office/word/2010/wordprocessingShape">
                    <wps:wsp>
                      <wps:cNvCnPr/>
                      <wps:spPr>
                        <a:xfrm>
                          <a:off x="0" y="0"/>
                          <a:ext cx="5715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92.2pt" to="199.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" strokecolor="red" strokeweight="2.25pt"/>
            </w:pict>
          </mc:Fallback>
        </mc:AlternateContent>
      </w:r>
      <w:r w:rsidRPr="00423D40">
        <w:rPr>
          <w:rFonts w:asciiTheme="minorHAnsi" w:eastAsiaTheme="minorHAnsi" w:hAnsiTheme="minorHAnsi" w:cs="Arial"/>
          <w:noProof/>
          <w:sz w:val="22"/>
          <w:szCs w:val="22"/>
        </w:rPr>
        <mc:AlternateContent>
          <mc:Choice Requires="wps">
            <w:drawing>
              <wp:anchor distT="0" distB="0" distL="114300" distR="114300" simplePos="0" relativeHeight="251688960" behindDoc="0" locked="0" layoutInCell="1" allowOverlap="1" wp14:anchorId="318B4323" wp14:editId="469B7087">
                <wp:simplePos x="0" y="0"/>
                <wp:positionH relativeFrom="column">
                  <wp:posOffset>2105025</wp:posOffset>
                </wp:positionH>
                <wp:positionV relativeFrom="paragraph">
                  <wp:posOffset>731520</wp:posOffset>
                </wp:positionV>
                <wp:extent cx="259080" cy="1403985"/>
                <wp:effectExtent l="0" t="0" r="762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solidFill>
                          <a:srgbClr val="FFFFFF"/>
                        </a:solidFill>
                        <a:ln w="9525">
                          <a:noFill/>
                          <a:miter lim="800000"/>
                          <a:headEnd/>
                          <a:tailEnd/>
                        </a:ln>
                      </wps:spPr>
                      <wps:txbx>
                        <w:txbxContent>
                          <w:p w:rsidR="00B837A1" w:rsidRPr="00423D40" w:rsidRDefault="00B837A1" w:rsidP="00B837A1">
                            <w:pPr>
                              <w:rPr>
                                <w:lang w:val="en-US"/>
                              </w:rPr>
                            </w:pPr>
                            <w:proofErr w:type="gramStart"/>
                            <w:r>
                              <w:rPr>
                                <w:lang w:val="en-US"/>
                              </w:rPr>
                              <w:t>g</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65.75pt;margin-top:57.6pt;width:20.4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" stroked="f">
                <v:textbox style="mso-fit-shape-to-text:t">
                  <w:txbxContent>
                    <w:p w:rsidR="00B837A1" w:rsidRPr="00423D40" w:rsidRDefault="00B837A1" w:rsidP="00B837A1">
                      <w:pPr>
                        <w:rPr>
                          <w:lang w:val="en-US"/>
                        </w:rPr>
                      </w:pPr>
                      <w:proofErr w:type="gramStart"/>
                      <w:r>
                        <w:rPr>
                          <w:lang w:val="en-US"/>
                        </w:rPr>
                        <w:t>g</w:t>
                      </w:r>
                      <w:proofErr w:type="gramEnd"/>
                    </w:p>
                  </w:txbxContent>
                </v:textbox>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700224" behindDoc="0" locked="0" layoutInCell="1" allowOverlap="1" wp14:anchorId="5438CA93" wp14:editId="21C059F2">
                <wp:simplePos x="0" y="0"/>
                <wp:positionH relativeFrom="column">
                  <wp:posOffset>1383030</wp:posOffset>
                </wp:positionH>
                <wp:positionV relativeFrom="paragraph">
                  <wp:posOffset>1170940</wp:posOffset>
                </wp:positionV>
                <wp:extent cx="251460" cy="0"/>
                <wp:effectExtent l="0" t="19050" r="15240" b="19050"/>
                <wp:wrapNone/>
                <wp:docPr id="291" name="Straight Connector 291"/>
                <wp:cNvGraphicFramePr/>
                <a:graphic xmlns:a="http://schemas.openxmlformats.org/drawingml/2006/main">
                  <a:graphicData uri="http://schemas.microsoft.com/office/word/2010/wordprocessingShape">
                    <wps:wsp>
                      <wps:cNvCnPr/>
                      <wps:spPr>
                        <a:xfrm>
                          <a:off x="0" y="0"/>
                          <a:ext cx="2514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9pt,92.2pt" to="128.7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" strokecolor="red" strokeweight="2.25pt"/>
            </w:pict>
          </mc:Fallback>
        </mc:AlternateContent>
      </w:r>
      <w:r w:rsidRPr="00423D40">
        <w:rPr>
          <w:rFonts w:asciiTheme="minorHAnsi" w:eastAsiaTheme="minorHAnsi" w:hAnsiTheme="minorHAnsi" w:cs="Arial"/>
          <w:noProof/>
          <w:sz w:val="22"/>
          <w:szCs w:val="22"/>
        </w:rPr>
        <mc:AlternateContent>
          <mc:Choice Requires="wps">
            <w:drawing>
              <wp:anchor distT="0" distB="0" distL="114300" distR="114300" simplePos="0" relativeHeight="251691008" behindDoc="0" locked="0" layoutInCell="1" allowOverlap="1" wp14:anchorId="6B476C02" wp14:editId="2E07736D">
                <wp:simplePos x="0" y="0"/>
                <wp:positionH relativeFrom="column">
                  <wp:posOffset>1373505</wp:posOffset>
                </wp:positionH>
                <wp:positionV relativeFrom="paragraph">
                  <wp:posOffset>722630</wp:posOffset>
                </wp:positionV>
                <wp:extent cx="259080" cy="1403985"/>
                <wp:effectExtent l="0" t="0" r="762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solidFill>
                          <a:srgbClr val="FFFFFF"/>
                        </a:solidFill>
                        <a:ln w="9525">
                          <a:noFill/>
                          <a:miter lim="800000"/>
                          <a:headEnd/>
                          <a:tailEnd/>
                        </a:ln>
                      </wps:spPr>
                      <wps:txbx>
                        <w:txbxContent>
                          <w:p w:rsidR="00B837A1" w:rsidRPr="00423D40" w:rsidRDefault="00B837A1" w:rsidP="00B837A1">
                            <w:pPr>
                              <w:rPr>
                                <w:lang w:val="en-US"/>
                              </w:rPr>
                            </w:pPr>
                            <w:proofErr w:type="gramStart"/>
                            <w:r>
                              <w:rPr>
                                <w:lang w:val="en-US"/>
                              </w:rPr>
                              <w:t>f</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08.15pt;margin-top:56.9pt;width:20.4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" stroked="f">
                <v:textbox style="mso-fit-shape-to-text:t">
                  <w:txbxContent>
                    <w:p w:rsidR="00B837A1" w:rsidRPr="00423D40" w:rsidRDefault="00B837A1" w:rsidP="00B837A1">
                      <w:pPr>
                        <w:rPr>
                          <w:lang w:val="en-US"/>
                        </w:rPr>
                      </w:pPr>
                      <w:proofErr w:type="gramStart"/>
                      <w:r>
                        <w:rPr>
                          <w:lang w:val="en-US"/>
                        </w:rPr>
                        <w:t>f</w:t>
                      </w:r>
                      <w:proofErr w:type="gramEnd"/>
                    </w:p>
                  </w:txbxContent>
                </v:textbox>
              </v:shape>
            </w:pict>
          </mc:Fallback>
        </mc:AlternateContent>
      </w:r>
      <w:r w:rsidRPr="00423D40">
        <w:rPr>
          <w:rFonts w:asciiTheme="minorHAnsi" w:eastAsiaTheme="minorHAnsi" w:hAnsiTheme="minorHAnsi" w:cs="Arial"/>
          <w:noProof/>
          <w:sz w:val="22"/>
          <w:szCs w:val="22"/>
        </w:rPr>
        <mc:AlternateContent>
          <mc:Choice Requires="wps">
            <w:drawing>
              <wp:anchor distT="0" distB="0" distL="114300" distR="114300" simplePos="0" relativeHeight="251686912" behindDoc="0" locked="0" layoutInCell="1" allowOverlap="1" wp14:anchorId="6EE3E93F" wp14:editId="38780F1F">
                <wp:simplePos x="0" y="0"/>
                <wp:positionH relativeFrom="column">
                  <wp:posOffset>2821305</wp:posOffset>
                </wp:positionH>
                <wp:positionV relativeFrom="paragraph">
                  <wp:posOffset>723900</wp:posOffset>
                </wp:positionV>
                <wp:extent cx="259080" cy="1403985"/>
                <wp:effectExtent l="0" t="0" r="762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solidFill>
                          <a:srgbClr val="FFFFFF"/>
                        </a:solidFill>
                        <a:ln w="9525">
                          <a:noFill/>
                          <a:miter lim="800000"/>
                          <a:headEnd/>
                          <a:tailEnd/>
                        </a:ln>
                      </wps:spPr>
                      <wps:txbx>
                        <w:txbxContent>
                          <w:p w:rsidR="00B837A1" w:rsidRPr="00423D40" w:rsidRDefault="00B837A1" w:rsidP="00B837A1">
                            <w:pPr>
                              <w:rPr>
                                <w:lang w:val="en-US"/>
                              </w:rPr>
                            </w:pPr>
                            <w:proofErr w:type="gramStart"/>
                            <w:r>
                              <w:rPr>
                                <w:lang w:val="en-US"/>
                              </w:rPr>
                              <w:t>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22.15pt;margin-top:57pt;width:20.4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" stroked="f">
                <v:textbox style="mso-fit-shape-to-text:t">
                  <w:txbxContent>
                    <w:p w:rsidR="00B837A1" w:rsidRPr="00423D40" w:rsidRDefault="00B837A1" w:rsidP="00B837A1">
                      <w:pPr>
                        <w:rPr>
                          <w:lang w:val="en-US"/>
                        </w:rPr>
                      </w:pPr>
                      <w:proofErr w:type="gramStart"/>
                      <w:r>
                        <w:rPr>
                          <w:lang w:val="en-US"/>
                        </w:rPr>
                        <w:t>e</w:t>
                      </w:r>
                      <w:proofErr w:type="gramEnd"/>
                    </w:p>
                  </w:txbxContent>
                </v:textbox>
              </v:shape>
            </w:pict>
          </mc:Fallback>
        </mc:AlternateContent>
      </w:r>
      <w:r w:rsidRPr="00423D40">
        <w:rPr>
          <w:rFonts w:asciiTheme="minorHAnsi" w:eastAsiaTheme="minorHAnsi" w:hAnsiTheme="minorHAnsi" w:cs="Arial"/>
          <w:noProof/>
          <w:sz w:val="22"/>
          <w:szCs w:val="22"/>
        </w:rPr>
        <mc:AlternateContent>
          <mc:Choice Requires="wps">
            <w:drawing>
              <wp:anchor distT="0" distB="0" distL="114300" distR="114300" simplePos="0" relativeHeight="251684864" behindDoc="0" locked="0" layoutInCell="1" allowOverlap="1" wp14:anchorId="70E8EE0D" wp14:editId="3301681A">
                <wp:simplePos x="0" y="0"/>
                <wp:positionH relativeFrom="column">
                  <wp:posOffset>1449705</wp:posOffset>
                </wp:positionH>
                <wp:positionV relativeFrom="paragraph">
                  <wp:posOffset>1400810</wp:posOffset>
                </wp:positionV>
                <wp:extent cx="259080" cy="1403985"/>
                <wp:effectExtent l="0" t="0" r="762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solidFill>
                          <a:srgbClr val="FFFFFF"/>
                        </a:solidFill>
                        <a:ln w="9525">
                          <a:noFill/>
                          <a:miter lim="800000"/>
                          <a:headEnd/>
                          <a:tailEnd/>
                        </a:ln>
                      </wps:spPr>
                      <wps:txbx>
                        <w:txbxContent>
                          <w:p w:rsidR="00B837A1" w:rsidRPr="00423D40" w:rsidRDefault="00B837A1" w:rsidP="00B837A1">
                            <w:pPr>
                              <w:rPr>
                                <w:lang w:val="en-US"/>
                              </w:rPr>
                            </w:pPr>
                            <w:proofErr w:type="gramStart"/>
                            <w:r>
                              <w:rPr>
                                <w:lang w:val="en-US"/>
                              </w:rPr>
                              <w:t>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14.15pt;margin-top:110.3pt;width:20.4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" stroked="f">
                <v:textbox style="mso-fit-shape-to-text:t">
                  <w:txbxContent>
                    <w:p w:rsidR="00B837A1" w:rsidRPr="00423D40" w:rsidRDefault="00B837A1" w:rsidP="00B837A1">
                      <w:pPr>
                        <w:rPr>
                          <w:lang w:val="en-US"/>
                        </w:rPr>
                      </w:pPr>
                      <w:proofErr w:type="gramStart"/>
                      <w:r>
                        <w:rPr>
                          <w:lang w:val="en-US"/>
                        </w:rPr>
                        <w:t>b</w:t>
                      </w:r>
                      <w:proofErr w:type="gramEnd"/>
                    </w:p>
                  </w:txbxContent>
                </v:textbox>
              </v:shape>
            </w:pict>
          </mc:Fallback>
        </mc:AlternateContent>
      </w:r>
      <w:r w:rsidRPr="00423D40">
        <w:rPr>
          <w:rFonts w:asciiTheme="minorHAnsi" w:eastAsiaTheme="minorHAnsi" w:hAnsiTheme="minorHAnsi" w:cs="Arial"/>
          <w:noProof/>
          <w:sz w:val="22"/>
          <w:szCs w:val="22"/>
        </w:rPr>
        <mc:AlternateContent>
          <mc:Choice Requires="wps">
            <w:drawing>
              <wp:anchor distT="0" distB="0" distL="114300" distR="114300" simplePos="0" relativeHeight="251695104" behindDoc="0" locked="0" layoutInCell="1" allowOverlap="1" wp14:anchorId="58037F31" wp14:editId="19335B29">
                <wp:simplePos x="0" y="0"/>
                <wp:positionH relativeFrom="column">
                  <wp:posOffset>2105025</wp:posOffset>
                </wp:positionH>
                <wp:positionV relativeFrom="paragraph">
                  <wp:posOffset>1400810</wp:posOffset>
                </wp:positionV>
                <wp:extent cx="259080" cy="1403985"/>
                <wp:effectExtent l="0" t="0" r="762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solidFill>
                          <a:srgbClr val="FFFFFF"/>
                        </a:solidFill>
                        <a:ln w="9525">
                          <a:noFill/>
                          <a:miter lim="800000"/>
                          <a:headEnd/>
                          <a:tailEnd/>
                        </a:ln>
                      </wps:spPr>
                      <wps:txbx>
                        <w:txbxContent>
                          <w:p w:rsidR="00B837A1" w:rsidRPr="00423D40" w:rsidRDefault="00B837A1" w:rsidP="00B837A1">
                            <w:pPr>
                              <w:rPr>
                                <w:lang w:val="en-US"/>
                              </w:rPr>
                            </w:pPr>
                            <w:proofErr w:type="gramStart"/>
                            <w:r>
                              <w:rPr>
                                <w:lang w:val="en-US"/>
                              </w:rPr>
                              <w:t>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65.75pt;margin-top:110.3pt;width:20.4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" stroked="f">
                <v:textbox style="mso-fit-shape-to-text:t">
                  <w:txbxContent>
                    <w:p w:rsidR="00B837A1" w:rsidRPr="00423D40" w:rsidRDefault="00B837A1" w:rsidP="00B837A1">
                      <w:pPr>
                        <w:rPr>
                          <w:lang w:val="en-US"/>
                        </w:rPr>
                      </w:pPr>
                      <w:proofErr w:type="gramStart"/>
                      <w:r>
                        <w:rPr>
                          <w:lang w:val="en-US"/>
                        </w:rPr>
                        <w:t>d</w:t>
                      </w:r>
                      <w:proofErr w:type="gramEnd"/>
                    </w:p>
                  </w:txbxContent>
                </v:textbox>
              </v:shape>
            </w:pict>
          </mc:Fallback>
        </mc:AlternateContent>
      </w:r>
      <w:r w:rsidRPr="00423D40">
        <w:rPr>
          <w:rFonts w:asciiTheme="minorHAnsi" w:eastAsiaTheme="minorHAnsi" w:hAnsiTheme="minorHAnsi" w:cs="Arial"/>
          <w:noProof/>
          <w:sz w:val="22"/>
          <w:szCs w:val="22"/>
        </w:rPr>
        <mc:AlternateContent>
          <mc:Choice Requires="wps">
            <w:drawing>
              <wp:anchor distT="0" distB="0" distL="114300" distR="114300" simplePos="0" relativeHeight="251693056" behindDoc="0" locked="0" layoutInCell="1" allowOverlap="1" wp14:anchorId="623CFDFF" wp14:editId="58E91220">
                <wp:simplePos x="0" y="0"/>
                <wp:positionH relativeFrom="column">
                  <wp:posOffset>1845945</wp:posOffset>
                </wp:positionH>
                <wp:positionV relativeFrom="paragraph">
                  <wp:posOffset>60960</wp:posOffset>
                </wp:positionV>
                <wp:extent cx="259080" cy="1403985"/>
                <wp:effectExtent l="0" t="0" r="762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solidFill>
                          <a:srgbClr val="FFFFFF"/>
                        </a:solidFill>
                        <a:ln w="9525">
                          <a:noFill/>
                          <a:miter lim="800000"/>
                          <a:headEnd/>
                          <a:tailEnd/>
                        </a:ln>
                      </wps:spPr>
                      <wps:txbx>
                        <w:txbxContent>
                          <w:p w:rsidR="00B837A1" w:rsidRPr="00423D40" w:rsidRDefault="00B837A1" w:rsidP="00B837A1">
                            <w:pPr>
                              <w:rPr>
                                <w:lang w:val="en-US"/>
                              </w:rPr>
                            </w:pPr>
                            <w:proofErr w:type="gramStart"/>
                            <w:r>
                              <w:rPr>
                                <w:lang w:val="en-US"/>
                              </w:rPr>
                              <w:t>c</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45.35pt;margin-top:4.8pt;width:20.4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" stroked="f">
                <v:textbox style="mso-fit-shape-to-text:t">
                  <w:txbxContent>
                    <w:p w:rsidR="00B837A1" w:rsidRPr="00423D40" w:rsidRDefault="00B837A1" w:rsidP="00B837A1">
                      <w:pPr>
                        <w:rPr>
                          <w:lang w:val="en-US"/>
                        </w:rPr>
                      </w:pPr>
                      <w:proofErr w:type="gramStart"/>
                      <w:r>
                        <w:rPr>
                          <w:lang w:val="en-US"/>
                        </w:rPr>
                        <w:t>c</w:t>
                      </w:r>
                      <w:proofErr w:type="gramEnd"/>
                    </w:p>
                  </w:txbxContent>
                </v:textbox>
              </v:shape>
            </w:pict>
          </mc:Fallback>
        </mc:AlternateContent>
      </w:r>
      <w:r w:rsidR="00423D40" w:rsidRPr="00423D40">
        <w:rPr>
          <w:rFonts w:asciiTheme="minorHAnsi" w:eastAsiaTheme="minorHAnsi" w:hAnsiTheme="minorHAnsi" w:cs="Arial"/>
          <w:noProof/>
          <w:sz w:val="22"/>
          <w:szCs w:val="22"/>
        </w:rPr>
        <mc:AlternateContent>
          <mc:Choice Requires="wps">
            <w:drawing>
              <wp:anchor distT="0" distB="0" distL="114300" distR="114300" simplePos="0" relativeHeight="251682816" behindDoc="0" locked="0" layoutInCell="1" allowOverlap="1" wp14:anchorId="00694473" wp14:editId="617395B0">
                <wp:simplePos x="0" y="0"/>
                <wp:positionH relativeFrom="column">
                  <wp:posOffset>1038225</wp:posOffset>
                </wp:positionH>
                <wp:positionV relativeFrom="paragraph">
                  <wp:posOffset>838200</wp:posOffset>
                </wp:positionV>
                <wp:extent cx="259080" cy="1403985"/>
                <wp:effectExtent l="0" t="0" r="762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solidFill>
                          <a:srgbClr val="FFFFFF"/>
                        </a:solidFill>
                        <a:ln w="9525">
                          <a:noFill/>
                          <a:miter lim="800000"/>
                          <a:headEnd/>
                          <a:tailEnd/>
                        </a:ln>
                      </wps:spPr>
                      <wps:txbx>
                        <w:txbxContent>
                          <w:p w:rsidR="00423D40" w:rsidRPr="00423D40" w:rsidRDefault="00423D40">
                            <w:pPr>
                              <w:rPr>
                                <w:lang w:val="en-US"/>
                              </w:rPr>
                            </w:pPr>
                            <w:proofErr w:type="gramStart"/>
                            <w:r>
                              <w:rPr>
                                <w:lang w:val="en-US"/>
                              </w:rP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81.75pt;margin-top:66pt;width:20.4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" stroked="f">
                <v:textbox style="mso-fit-shape-to-text:t">
                  <w:txbxContent>
                    <w:p w:rsidR="00423D40" w:rsidRPr="00423D40" w:rsidRDefault="00423D40">
                      <w:pPr>
                        <w:rPr>
                          <w:lang w:val="en-US"/>
                        </w:rPr>
                      </w:pPr>
                      <w:proofErr w:type="gramStart"/>
                      <w:r>
                        <w:rPr>
                          <w:lang w:val="en-US"/>
                        </w:rPr>
                        <w:t>a</w:t>
                      </w:r>
                      <w:proofErr w:type="gramEnd"/>
                    </w:p>
                  </w:txbxContent>
                </v:textbox>
              </v:shape>
            </w:pict>
          </mc:Fallback>
        </mc:AlternateContent>
      </w:r>
      <w:r w:rsidR="00423D40">
        <w:rPr>
          <w:rFonts w:asciiTheme="minorHAnsi" w:eastAsiaTheme="minorHAnsi" w:hAnsiTheme="minorHAnsi" w:cs="Arial"/>
          <w:noProof/>
          <w:sz w:val="22"/>
          <w:szCs w:val="22"/>
        </w:rPr>
        <w:drawing>
          <wp:inline distT="0" distB="0" distL="0" distR="0" wp14:anchorId="2A427DB2" wp14:editId="53DCE816">
            <wp:extent cx="6812280" cy="16764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2280" cy="1676400"/>
                    </a:xfrm>
                    <a:prstGeom prst="rect">
                      <a:avLst/>
                    </a:prstGeom>
                    <a:noFill/>
                    <a:ln>
                      <a:noFill/>
                    </a:ln>
                  </pic:spPr>
                </pic:pic>
              </a:graphicData>
            </a:graphic>
          </wp:inline>
        </w:drawing>
      </w:r>
    </w:p>
    <w:p w:rsidR="00B837A1"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I) Identifica los señalamientos</w:t>
      </w:r>
      <w:r w:rsidR="00B837A1">
        <w:rPr>
          <w:rFonts w:asciiTheme="minorHAnsi" w:eastAsiaTheme="minorHAnsi" w:hAnsiTheme="minorHAnsi" w:cs="Arial"/>
          <w:sz w:val="22"/>
          <w:szCs w:val="22"/>
          <w:lang w:eastAsia="en-US"/>
        </w:rPr>
        <w:t>.</w:t>
      </w:r>
      <w:r w:rsidRPr="005B115D">
        <w:rPr>
          <w:rFonts w:asciiTheme="minorHAnsi" w:eastAsiaTheme="minorHAnsi" w:hAnsiTheme="minorHAnsi" w:cs="Arial"/>
          <w:sz w:val="22"/>
          <w:szCs w:val="22"/>
          <w:lang w:eastAsia="en-US"/>
        </w:rPr>
        <w:t xml:space="preserve"> </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II) Qué representa</w:t>
      </w:r>
      <w:r w:rsidR="00B837A1">
        <w:rPr>
          <w:rFonts w:asciiTheme="minorHAnsi" w:eastAsiaTheme="minorHAnsi" w:hAnsiTheme="minorHAnsi" w:cs="Arial"/>
          <w:sz w:val="22"/>
          <w:szCs w:val="22"/>
          <w:lang w:eastAsia="en-US"/>
        </w:rPr>
        <w:t>.</w:t>
      </w:r>
    </w:p>
    <w:p w:rsidR="00B837A1"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a</w:t>
      </w:r>
      <w:r w:rsidR="00B837A1">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Onda P</w:t>
      </w:r>
      <w:r w:rsidR="00B837A1">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Despolarización atrial</w:t>
      </w:r>
      <w:r w:rsidR="00B837A1">
        <w:rPr>
          <w:rFonts w:asciiTheme="minorHAnsi" w:eastAsiaTheme="minorHAnsi" w:hAnsiTheme="minorHAnsi" w:cs="Arial"/>
          <w:sz w:val="22"/>
          <w:szCs w:val="22"/>
          <w:lang w:eastAsia="en-US"/>
        </w:rPr>
        <w:t>.</w:t>
      </w:r>
    </w:p>
    <w:p w:rsidR="00B837A1" w:rsidRDefault="00B837A1" w:rsidP="005B115D">
      <w:pPr>
        <w:autoSpaceDE w:val="0"/>
        <w:autoSpaceDN w:val="0"/>
        <w:adjustRightInd w:val="0"/>
        <w:rPr>
          <w:rFonts w:asciiTheme="minorHAnsi" w:eastAsiaTheme="minorHAnsi" w:hAnsiTheme="minorHAnsi" w:cs="Arial"/>
          <w:sz w:val="22"/>
          <w:szCs w:val="22"/>
          <w:lang w:eastAsia="en-US"/>
        </w:rPr>
      </w:pPr>
      <w:proofErr w:type="spellStart"/>
      <w:proofErr w:type="gramStart"/>
      <w:r>
        <w:rPr>
          <w:rFonts w:asciiTheme="minorHAnsi" w:eastAsiaTheme="minorHAnsi" w:hAnsiTheme="minorHAnsi" w:cs="Arial"/>
          <w:sz w:val="22"/>
          <w:szCs w:val="22"/>
          <w:lang w:eastAsia="en-US"/>
        </w:rPr>
        <w:t>bcd</w:t>
      </w:r>
      <w:proofErr w:type="spellEnd"/>
      <w:proofErr w:type="gramEnd"/>
      <w:r>
        <w:rPr>
          <w:rFonts w:asciiTheme="minorHAnsi" w:eastAsiaTheme="minorHAnsi" w:hAnsiTheme="minorHAnsi" w:cs="Arial"/>
          <w:sz w:val="22"/>
          <w:szCs w:val="22"/>
          <w:lang w:eastAsia="en-US"/>
        </w:rPr>
        <w:t xml:space="preserve">. </w:t>
      </w:r>
      <w:r w:rsidR="005B115D" w:rsidRPr="005B115D">
        <w:rPr>
          <w:rFonts w:asciiTheme="minorHAnsi" w:eastAsiaTheme="minorHAnsi" w:hAnsiTheme="minorHAnsi" w:cs="Arial"/>
          <w:sz w:val="22"/>
          <w:szCs w:val="22"/>
          <w:lang w:eastAsia="en-US"/>
        </w:rPr>
        <w:t>Complejo QRS</w:t>
      </w:r>
      <w:r>
        <w:rPr>
          <w:rFonts w:asciiTheme="minorHAnsi" w:eastAsiaTheme="minorHAnsi" w:hAnsiTheme="minorHAnsi" w:cs="Arial"/>
          <w:sz w:val="22"/>
          <w:szCs w:val="22"/>
          <w:lang w:eastAsia="en-US"/>
        </w:rPr>
        <w:t xml:space="preserve">. </w:t>
      </w:r>
      <w:r w:rsidR="005B115D" w:rsidRPr="005B115D">
        <w:rPr>
          <w:rFonts w:asciiTheme="minorHAnsi" w:eastAsiaTheme="minorHAnsi" w:hAnsiTheme="minorHAnsi" w:cs="Arial"/>
          <w:sz w:val="22"/>
          <w:szCs w:val="22"/>
          <w:lang w:eastAsia="en-US"/>
        </w:rPr>
        <w:t>Despolarización ventricular</w:t>
      </w:r>
      <w:r>
        <w:rPr>
          <w:rFonts w:asciiTheme="minorHAnsi" w:eastAsiaTheme="minorHAnsi" w:hAnsiTheme="minorHAnsi" w:cs="Arial"/>
          <w:sz w:val="22"/>
          <w:szCs w:val="22"/>
          <w:lang w:eastAsia="en-US"/>
        </w:rPr>
        <w:t>.</w:t>
      </w:r>
    </w:p>
    <w:p w:rsidR="00B837A1"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e</w:t>
      </w:r>
      <w:r w:rsidR="00B837A1">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Onda T</w:t>
      </w:r>
      <w:r w:rsidR="00B837A1">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Repolarización ventricular</w:t>
      </w:r>
      <w:r w:rsidR="00B837A1">
        <w:rPr>
          <w:rFonts w:asciiTheme="minorHAnsi" w:eastAsiaTheme="minorHAnsi" w:hAnsiTheme="minorHAnsi" w:cs="Arial"/>
          <w:sz w:val="22"/>
          <w:szCs w:val="22"/>
          <w:lang w:eastAsia="en-US"/>
        </w:rPr>
        <w:t>.</w:t>
      </w:r>
    </w:p>
    <w:p w:rsidR="00B837A1"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f</w:t>
      </w:r>
      <w:r w:rsidR="00B837A1">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Segmento P-Q</w:t>
      </w:r>
      <w:r w:rsidR="00B837A1">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Retraso en nodo A-V</w:t>
      </w:r>
      <w:r w:rsidR="00B837A1">
        <w:rPr>
          <w:rFonts w:asciiTheme="minorHAnsi" w:eastAsiaTheme="minorHAnsi" w:hAnsiTheme="minorHAnsi" w:cs="Arial"/>
          <w:sz w:val="22"/>
          <w:szCs w:val="22"/>
          <w:lang w:eastAsia="en-US"/>
        </w:rPr>
        <w:t>.</w:t>
      </w:r>
    </w:p>
    <w:p w:rsidR="00B837A1"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g</w:t>
      </w:r>
      <w:r w:rsidR="00B837A1">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Segmento S-T</w:t>
      </w:r>
      <w:r w:rsidR="00B837A1">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Contracción ventricular</w:t>
      </w:r>
      <w:r w:rsidR="00B837A1">
        <w:rPr>
          <w:rFonts w:asciiTheme="minorHAnsi" w:eastAsiaTheme="minorHAnsi" w:hAnsiTheme="minorHAnsi" w:cs="Arial"/>
          <w:sz w:val="22"/>
          <w:szCs w:val="22"/>
          <w:lang w:eastAsia="en-US"/>
        </w:rPr>
        <w:t>.</w:t>
      </w:r>
    </w:p>
    <w:p w:rsidR="00B837A1"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h</w:t>
      </w:r>
      <w:r w:rsidR="00B837A1">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Segmento T-P</w:t>
      </w:r>
      <w:r w:rsidR="00B837A1">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Diástole ventricular</w:t>
      </w:r>
      <w:r w:rsidR="00B837A1">
        <w:rPr>
          <w:rFonts w:asciiTheme="minorHAnsi" w:eastAsiaTheme="minorHAnsi" w:hAnsiTheme="minorHAnsi" w:cs="Arial"/>
          <w:sz w:val="22"/>
          <w:szCs w:val="22"/>
          <w:lang w:eastAsia="en-US"/>
        </w:rPr>
        <w:t>.</w:t>
      </w:r>
    </w:p>
    <w:p w:rsidR="00B837A1" w:rsidRDefault="00B837A1" w:rsidP="005B115D">
      <w:pPr>
        <w:autoSpaceDE w:val="0"/>
        <w:autoSpaceDN w:val="0"/>
        <w:adjustRightInd w:val="0"/>
        <w:rPr>
          <w:rFonts w:asciiTheme="minorHAnsi" w:eastAsiaTheme="minorHAnsi" w:hAnsiTheme="minorHAnsi" w:cs="Arial"/>
          <w:sz w:val="22"/>
          <w:szCs w:val="22"/>
          <w:lang w:eastAsia="en-US"/>
        </w:rPr>
      </w:pP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1</w:t>
      </w:r>
      <w:r w:rsidR="00B837A1">
        <w:rPr>
          <w:rFonts w:asciiTheme="minorHAnsi" w:eastAsiaTheme="minorHAnsi" w:hAnsiTheme="minorHAnsi" w:cs="Arial"/>
          <w:sz w:val="22"/>
          <w:szCs w:val="22"/>
          <w:lang w:eastAsia="en-US"/>
        </w:rPr>
        <w:t>0</w:t>
      </w:r>
      <w:r w:rsidRPr="005B115D">
        <w:rPr>
          <w:rFonts w:asciiTheme="minorHAnsi" w:eastAsiaTheme="minorHAnsi" w:hAnsiTheme="minorHAnsi" w:cs="Arial"/>
          <w:sz w:val="22"/>
          <w:szCs w:val="22"/>
          <w:lang w:eastAsia="en-US"/>
        </w:rPr>
        <w:t>. Complete el siguiente cuadro con el o los miembros que se corresponden con la localización de los electrodos en las derivaciones electrocardiográficas que se relacionan.</w:t>
      </w:r>
    </w:p>
    <w:p w:rsidR="005B115D" w:rsidRPr="00A71760" w:rsidRDefault="005B115D" w:rsidP="005B115D">
      <w:pPr>
        <w:autoSpaceDE w:val="0"/>
        <w:autoSpaceDN w:val="0"/>
        <w:adjustRightInd w:val="0"/>
        <w:rPr>
          <w:rFonts w:asciiTheme="minorHAnsi" w:eastAsiaTheme="minorHAnsi" w:hAnsiTheme="minorHAnsi" w:cs="Arial"/>
          <w:b/>
          <w:sz w:val="22"/>
          <w:szCs w:val="22"/>
          <w:lang w:eastAsia="en-US"/>
        </w:rPr>
      </w:pPr>
      <w:r w:rsidRPr="00A71760">
        <w:rPr>
          <w:rFonts w:asciiTheme="minorHAnsi" w:eastAsiaTheme="minorHAnsi" w:hAnsiTheme="minorHAnsi" w:cs="Arial"/>
          <w:b/>
          <w:sz w:val="22"/>
          <w:szCs w:val="22"/>
          <w:lang w:eastAsia="en-US"/>
        </w:rPr>
        <w:t>Derivación</w:t>
      </w:r>
      <w:r w:rsidR="00B837A1" w:rsidRPr="00A71760">
        <w:rPr>
          <w:rFonts w:asciiTheme="minorHAnsi" w:eastAsiaTheme="minorHAnsi" w:hAnsiTheme="minorHAnsi" w:cs="Arial"/>
          <w:b/>
          <w:sz w:val="22"/>
          <w:szCs w:val="22"/>
          <w:lang w:eastAsia="en-US"/>
        </w:rPr>
        <w:tab/>
      </w:r>
      <w:r w:rsidRPr="00A71760">
        <w:rPr>
          <w:rFonts w:asciiTheme="minorHAnsi" w:eastAsiaTheme="minorHAnsi" w:hAnsiTheme="minorHAnsi" w:cs="Arial"/>
          <w:b/>
          <w:sz w:val="22"/>
          <w:szCs w:val="22"/>
          <w:lang w:eastAsia="en-US"/>
        </w:rPr>
        <w:t>Electrodo positivo</w:t>
      </w:r>
      <w:r w:rsidR="00B837A1" w:rsidRPr="00A71760">
        <w:rPr>
          <w:rFonts w:asciiTheme="minorHAnsi" w:eastAsiaTheme="minorHAnsi" w:hAnsiTheme="minorHAnsi" w:cs="Arial"/>
          <w:b/>
          <w:sz w:val="22"/>
          <w:szCs w:val="22"/>
          <w:lang w:eastAsia="en-US"/>
        </w:rPr>
        <w:tab/>
      </w:r>
      <w:r w:rsidRPr="00A71760">
        <w:rPr>
          <w:rFonts w:asciiTheme="minorHAnsi" w:eastAsiaTheme="minorHAnsi" w:hAnsiTheme="minorHAnsi" w:cs="Arial"/>
          <w:b/>
          <w:sz w:val="22"/>
          <w:szCs w:val="22"/>
          <w:lang w:eastAsia="en-US"/>
        </w:rPr>
        <w:t>Electrodo negativo</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DI</w:t>
      </w:r>
      <w:r w:rsidR="00B837A1">
        <w:rPr>
          <w:rFonts w:asciiTheme="minorHAnsi" w:eastAsiaTheme="minorHAnsi" w:hAnsiTheme="minorHAnsi" w:cs="Arial"/>
          <w:sz w:val="22"/>
          <w:szCs w:val="22"/>
          <w:lang w:eastAsia="en-US"/>
        </w:rPr>
        <w:tab/>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Brazo izquierdo</w:t>
      </w:r>
      <w:r w:rsidR="00B837A1">
        <w:rPr>
          <w:rFonts w:asciiTheme="minorHAnsi" w:eastAsiaTheme="minorHAnsi" w:hAnsiTheme="minorHAnsi" w:cs="Arial"/>
          <w:sz w:val="22"/>
          <w:szCs w:val="22"/>
          <w:lang w:eastAsia="en-US"/>
        </w:rPr>
        <w:tab/>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Brazo derecho</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DII</w:t>
      </w:r>
      <w:r w:rsidR="00B837A1">
        <w:rPr>
          <w:rFonts w:asciiTheme="minorHAnsi" w:eastAsiaTheme="minorHAnsi" w:hAnsiTheme="minorHAnsi" w:cs="Arial"/>
          <w:sz w:val="22"/>
          <w:szCs w:val="22"/>
          <w:lang w:eastAsia="en-US"/>
        </w:rPr>
        <w:tab/>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Pierna izquierda</w:t>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Brazo derecho</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DIII</w:t>
      </w:r>
      <w:r w:rsidR="00B837A1">
        <w:rPr>
          <w:rFonts w:asciiTheme="minorHAnsi" w:eastAsiaTheme="minorHAnsi" w:hAnsiTheme="minorHAnsi" w:cs="Arial"/>
          <w:sz w:val="22"/>
          <w:szCs w:val="22"/>
          <w:lang w:eastAsia="en-US"/>
        </w:rPr>
        <w:tab/>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Pierna izquierda</w:t>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Brazo izquierdo</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proofErr w:type="spellStart"/>
      <w:proofErr w:type="gramStart"/>
      <w:r w:rsidRPr="005B115D">
        <w:rPr>
          <w:rFonts w:asciiTheme="minorHAnsi" w:eastAsiaTheme="minorHAnsi" w:hAnsiTheme="minorHAnsi" w:cs="Arial"/>
          <w:sz w:val="22"/>
          <w:szCs w:val="22"/>
          <w:lang w:eastAsia="en-US"/>
        </w:rPr>
        <w:t>aVR</w:t>
      </w:r>
      <w:proofErr w:type="spellEnd"/>
      <w:proofErr w:type="gramEnd"/>
      <w:r w:rsidR="00B837A1">
        <w:rPr>
          <w:rFonts w:asciiTheme="minorHAnsi" w:eastAsiaTheme="minorHAnsi" w:hAnsiTheme="minorHAnsi" w:cs="Arial"/>
          <w:sz w:val="22"/>
          <w:szCs w:val="22"/>
          <w:lang w:eastAsia="en-US"/>
        </w:rPr>
        <w:tab/>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Brazo derecho</w:t>
      </w:r>
      <w:r w:rsidR="00B837A1">
        <w:rPr>
          <w:rFonts w:asciiTheme="minorHAnsi" w:eastAsiaTheme="minorHAnsi" w:hAnsiTheme="minorHAnsi" w:cs="Arial"/>
          <w:sz w:val="22"/>
          <w:szCs w:val="22"/>
          <w:lang w:eastAsia="en-US"/>
        </w:rPr>
        <w:tab/>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Brazo izquierdo y pierna izquierda.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proofErr w:type="spellStart"/>
      <w:proofErr w:type="gramStart"/>
      <w:r w:rsidRPr="005B115D">
        <w:rPr>
          <w:rFonts w:asciiTheme="minorHAnsi" w:eastAsiaTheme="minorHAnsi" w:hAnsiTheme="minorHAnsi" w:cs="Arial"/>
          <w:sz w:val="22"/>
          <w:szCs w:val="22"/>
          <w:lang w:eastAsia="en-US"/>
        </w:rPr>
        <w:t>aVL</w:t>
      </w:r>
      <w:proofErr w:type="spellEnd"/>
      <w:proofErr w:type="gramEnd"/>
      <w:r w:rsidR="00B837A1">
        <w:rPr>
          <w:rFonts w:asciiTheme="minorHAnsi" w:eastAsiaTheme="minorHAnsi" w:hAnsiTheme="minorHAnsi" w:cs="Arial"/>
          <w:sz w:val="22"/>
          <w:szCs w:val="22"/>
          <w:lang w:eastAsia="en-US"/>
        </w:rPr>
        <w:tab/>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Brazo izquierdo</w:t>
      </w:r>
      <w:r w:rsidR="00B837A1">
        <w:rPr>
          <w:rFonts w:asciiTheme="minorHAnsi" w:eastAsiaTheme="minorHAnsi" w:hAnsiTheme="minorHAnsi" w:cs="Arial"/>
          <w:sz w:val="22"/>
          <w:szCs w:val="22"/>
          <w:lang w:eastAsia="en-US"/>
        </w:rPr>
        <w:tab/>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Brazo derecho y pierna izquierda.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proofErr w:type="spellStart"/>
      <w:proofErr w:type="gramStart"/>
      <w:r w:rsidRPr="005B115D">
        <w:rPr>
          <w:rFonts w:asciiTheme="minorHAnsi" w:eastAsiaTheme="minorHAnsi" w:hAnsiTheme="minorHAnsi" w:cs="Arial"/>
          <w:sz w:val="22"/>
          <w:szCs w:val="22"/>
          <w:lang w:eastAsia="en-US"/>
        </w:rPr>
        <w:t>aVF</w:t>
      </w:r>
      <w:proofErr w:type="spellEnd"/>
      <w:proofErr w:type="gramEnd"/>
      <w:r w:rsidR="00B837A1">
        <w:rPr>
          <w:rFonts w:asciiTheme="minorHAnsi" w:eastAsiaTheme="minorHAnsi" w:hAnsiTheme="minorHAnsi" w:cs="Arial"/>
          <w:sz w:val="22"/>
          <w:szCs w:val="22"/>
          <w:lang w:eastAsia="en-US"/>
        </w:rPr>
        <w:tab/>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Pierna izquierda</w:t>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Brazo derecho e izquierdo.</w:t>
      </w:r>
    </w:p>
    <w:p w:rsidR="00B837A1" w:rsidRDefault="00B837A1" w:rsidP="005B115D">
      <w:pPr>
        <w:autoSpaceDE w:val="0"/>
        <w:autoSpaceDN w:val="0"/>
        <w:adjustRightInd w:val="0"/>
        <w:rPr>
          <w:rFonts w:asciiTheme="minorHAnsi" w:eastAsiaTheme="minorHAnsi" w:hAnsiTheme="minorHAnsi" w:cs="Arial"/>
          <w:sz w:val="22"/>
          <w:szCs w:val="22"/>
          <w:lang w:eastAsia="en-US"/>
        </w:rPr>
      </w:pP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1</w:t>
      </w:r>
      <w:r w:rsidR="00B837A1">
        <w:rPr>
          <w:rFonts w:asciiTheme="minorHAnsi" w:eastAsiaTheme="minorHAnsi" w:hAnsiTheme="minorHAnsi" w:cs="Arial"/>
          <w:sz w:val="22"/>
          <w:szCs w:val="22"/>
          <w:lang w:eastAsia="en-US"/>
        </w:rPr>
        <w:t>1</w:t>
      </w:r>
      <w:r w:rsidRPr="005B115D">
        <w:rPr>
          <w:rFonts w:asciiTheme="minorHAnsi" w:eastAsiaTheme="minorHAnsi" w:hAnsiTheme="minorHAnsi" w:cs="Arial"/>
          <w:sz w:val="22"/>
          <w:szCs w:val="22"/>
          <w:lang w:eastAsia="en-US"/>
        </w:rPr>
        <w:t xml:space="preserve">. ¿Cómo puedes determinar al analizar un registro electrocardiográfico que el impulso se está originando en el nodo </w:t>
      </w:r>
      <w:proofErr w:type="spellStart"/>
      <w:r w:rsidRPr="005B115D">
        <w:rPr>
          <w:rFonts w:asciiTheme="minorHAnsi" w:eastAsiaTheme="minorHAnsi" w:hAnsiTheme="minorHAnsi" w:cs="Arial"/>
          <w:sz w:val="22"/>
          <w:szCs w:val="22"/>
          <w:lang w:eastAsia="en-US"/>
        </w:rPr>
        <w:t>sinoatrial</w:t>
      </w:r>
      <w:proofErr w:type="spellEnd"/>
      <w:r w:rsidRPr="005B115D">
        <w:rPr>
          <w:rFonts w:asciiTheme="minorHAnsi" w:eastAsiaTheme="minorHAnsi" w:hAnsiTheme="minorHAnsi" w:cs="Arial"/>
          <w:sz w:val="22"/>
          <w:szCs w:val="22"/>
          <w:lang w:eastAsia="en-US"/>
        </w:rPr>
        <w:t>?</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R/ Debido a la presencia de ondas P que preceden a complejos QRS.</w:t>
      </w:r>
    </w:p>
    <w:p w:rsidR="00B837A1" w:rsidRDefault="00B837A1" w:rsidP="005B115D">
      <w:pPr>
        <w:autoSpaceDE w:val="0"/>
        <w:autoSpaceDN w:val="0"/>
        <w:adjustRightInd w:val="0"/>
        <w:rPr>
          <w:rFonts w:asciiTheme="minorHAnsi" w:eastAsiaTheme="minorHAnsi" w:hAnsiTheme="minorHAnsi" w:cs="Arial"/>
          <w:sz w:val="22"/>
          <w:szCs w:val="22"/>
          <w:lang w:eastAsia="en-US"/>
        </w:rPr>
      </w:pP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1</w:t>
      </w:r>
      <w:r w:rsidR="00B837A1">
        <w:rPr>
          <w:rFonts w:asciiTheme="minorHAnsi" w:eastAsiaTheme="minorHAnsi" w:hAnsiTheme="minorHAnsi" w:cs="Arial"/>
          <w:sz w:val="22"/>
          <w:szCs w:val="22"/>
          <w:lang w:eastAsia="en-US"/>
        </w:rPr>
        <w:t>2</w:t>
      </w:r>
      <w:r w:rsidRPr="005B115D">
        <w:rPr>
          <w:rFonts w:asciiTheme="minorHAnsi" w:eastAsiaTheme="minorHAnsi" w:hAnsiTheme="minorHAnsi" w:cs="Arial"/>
          <w:sz w:val="22"/>
          <w:szCs w:val="22"/>
          <w:lang w:eastAsia="en-US"/>
        </w:rPr>
        <w:t>. Sobre las derivaciones electrocardiográficas precordiales, responda: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a) ¿Dónde se localiza el electrodo positivo o explorador?</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R/ Se localiza en el tórax en puntos establecidos para cada derivación.</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b) Características del registro eléctrico en las siguientes derivaciones:</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Calibri" w:eastAsiaTheme="minorHAnsi" w:hAnsi="Calibri" w:cs="Calibri"/>
          <w:sz w:val="22"/>
          <w:szCs w:val="22"/>
          <w:lang w:eastAsia="en-US"/>
        </w:rPr>
        <w:t>􀂾</w:t>
      </w:r>
      <w:r w:rsidRPr="005B115D">
        <w:rPr>
          <w:rFonts w:asciiTheme="minorHAnsi" w:eastAsiaTheme="minorHAnsi" w:hAnsiTheme="minorHAnsi" w:cs="Arial"/>
          <w:sz w:val="22"/>
          <w:szCs w:val="22"/>
          <w:lang w:eastAsia="en-US"/>
        </w:rPr>
        <w:t xml:space="preserve"> V1 y V2.</w:t>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R/ Principalmente negativo.</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Calibri" w:eastAsiaTheme="minorHAnsi" w:hAnsi="Calibri" w:cs="Calibri"/>
          <w:sz w:val="22"/>
          <w:szCs w:val="22"/>
          <w:lang w:eastAsia="en-US"/>
        </w:rPr>
        <w:t>􀂾</w:t>
      </w:r>
      <w:r w:rsidRPr="005B115D">
        <w:rPr>
          <w:rFonts w:asciiTheme="minorHAnsi" w:eastAsiaTheme="minorHAnsi" w:hAnsiTheme="minorHAnsi" w:cs="Arial"/>
          <w:sz w:val="22"/>
          <w:szCs w:val="22"/>
          <w:lang w:eastAsia="en-US"/>
        </w:rPr>
        <w:t xml:space="preserve"> V4, V5 y V6.</w:t>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R/ Principalmente positivo.</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Calibri" w:eastAsiaTheme="minorHAnsi" w:hAnsi="Calibri" w:cs="Calibri"/>
          <w:sz w:val="22"/>
          <w:szCs w:val="22"/>
          <w:lang w:eastAsia="en-US"/>
        </w:rPr>
        <w:t>􀂾</w:t>
      </w:r>
      <w:r w:rsidRPr="005B115D">
        <w:rPr>
          <w:rFonts w:asciiTheme="minorHAnsi" w:eastAsiaTheme="minorHAnsi" w:hAnsiTheme="minorHAnsi" w:cs="Arial"/>
          <w:sz w:val="22"/>
          <w:szCs w:val="22"/>
          <w:lang w:eastAsia="en-US"/>
        </w:rPr>
        <w:t xml:space="preserve"> V3.</w:t>
      </w:r>
      <w:r w:rsidR="00B837A1">
        <w:rPr>
          <w:rFonts w:asciiTheme="minorHAnsi" w:eastAsiaTheme="minorHAnsi" w:hAnsiTheme="minorHAnsi" w:cs="Arial"/>
          <w:sz w:val="22"/>
          <w:szCs w:val="22"/>
          <w:lang w:eastAsia="en-US"/>
        </w:rPr>
        <w:tab/>
      </w:r>
      <w:r w:rsidR="00B837A1">
        <w:rPr>
          <w:rFonts w:asciiTheme="minorHAnsi" w:eastAsiaTheme="minorHAnsi" w:hAnsiTheme="minorHAnsi" w:cs="Arial"/>
          <w:sz w:val="22"/>
          <w:szCs w:val="22"/>
          <w:lang w:eastAsia="en-US"/>
        </w:rPr>
        <w:tab/>
      </w:r>
      <w:r w:rsidRPr="005B115D">
        <w:rPr>
          <w:rFonts w:asciiTheme="minorHAnsi" w:eastAsiaTheme="minorHAnsi" w:hAnsiTheme="minorHAnsi" w:cs="Arial"/>
          <w:sz w:val="22"/>
          <w:szCs w:val="22"/>
          <w:lang w:eastAsia="en-US"/>
        </w:rPr>
        <w:t xml:space="preserve">R/ </w:t>
      </w:r>
      <w:proofErr w:type="spellStart"/>
      <w:r w:rsidRPr="005B115D">
        <w:rPr>
          <w:rFonts w:asciiTheme="minorHAnsi" w:eastAsiaTheme="minorHAnsi" w:hAnsiTheme="minorHAnsi" w:cs="Arial"/>
          <w:sz w:val="22"/>
          <w:szCs w:val="22"/>
          <w:lang w:eastAsia="en-US"/>
        </w:rPr>
        <w:t>Isodifásico</w:t>
      </w:r>
      <w:proofErr w:type="spellEnd"/>
      <w:r w:rsidRPr="005B115D">
        <w:rPr>
          <w:rFonts w:asciiTheme="minorHAnsi" w:eastAsiaTheme="minorHAnsi" w:hAnsiTheme="minorHAnsi" w:cs="Arial"/>
          <w:sz w:val="22"/>
          <w:szCs w:val="22"/>
          <w:lang w:eastAsia="en-US"/>
        </w:rPr>
        <w:t>.</w:t>
      </w:r>
    </w:p>
    <w:p w:rsidR="00DE7566" w:rsidRDefault="00DE7566" w:rsidP="005B115D">
      <w:pPr>
        <w:autoSpaceDE w:val="0"/>
        <w:autoSpaceDN w:val="0"/>
        <w:adjustRightInd w:val="0"/>
        <w:rPr>
          <w:rFonts w:asciiTheme="minorHAnsi" w:eastAsiaTheme="minorHAnsi" w:hAnsiTheme="minorHAnsi" w:cs="Arial"/>
          <w:sz w:val="22"/>
          <w:szCs w:val="22"/>
          <w:lang w:eastAsia="en-US"/>
        </w:rPr>
      </w:pP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1</w:t>
      </w:r>
      <w:r w:rsidR="00DE7566">
        <w:rPr>
          <w:rFonts w:asciiTheme="minorHAnsi" w:eastAsiaTheme="minorHAnsi" w:hAnsiTheme="minorHAnsi" w:cs="Arial"/>
          <w:sz w:val="22"/>
          <w:szCs w:val="22"/>
          <w:lang w:eastAsia="en-US"/>
        </w:rPr>
        <w:t>3</w:t>
      </w:r>
      <w:r w:rsidRPr="005B115D">
        <w:rPr>
          <w:rFonts w:asciiTheme="minorHAnsi" w:eastAsiaTheme="minorHAnsi" w:hAnsiTheme="minorHAnsi" w:cs="Arial"/>
          <w:sz w:val="22"/>
          <w:szCs w:val="22"/>
          <w:lang w:eastAsia="en-US"/>
        </w:rPr>
        <w:t>. ¿Cómo se determina la frecuencia cardiaca a través del ECG</w:t>
      </w:r>
      <w:r w:rsidR="00F003EE">
        <w:rPr>
          <w:rFonts w:asciiTheme="minorHAnsi" w:eastAsiaTheme="minorHAnsi" w:hAnsiTheme="minorHAnsi" w:cs="Arial"/>
          <w:sz w:val="22"/>
          <w:szCs w:val="22"/>
          <w:lang w:eastAsia="en-US"/>
        </w:rPr>
        <w:t xml:space="preserve"> cuando el ritmo es regular</w:t>
      </w:r>
      <w:r w:rsidRPr="005B115D">
        <w:rPr>
          <w:rFonts w:asciiTheme="minorHAnsi" w:eastAsiaTheme="minorHAnsi" w:hAnsiTheme="minorHAnsi" w:cs="Arial"/>
          <w:sz w:val="22"/>
          <w:szCs w:val="22"/>
          <w:lang w:eastAsia="en-US"/>
        </w:rPr>
        <w:t>?</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 xml:space="preserve">R/ </w:t>
      </w:r>
      <w:r w:rsidR="00F003EE">
        <w:rPr>
          <w:rFonts w:asciiTheme="minorHAnsi" w:eastAsiaTheme="minorHAnsi" w:hAnsiTheme="minorHAnsi" w:cs="Arial"/>
          <w:sz w:val="22"/>
          <w:szCs w:val="22"/>
          <w:lang w:eastAsia="en-US"/>
        </w:rPr>
        <w:t>D</w:t>
      </w:r>
      <w:r w:rsidRPr="005B115D">
        <w:rPr>
          <w:rFonts w:asciiTheme="minorHAnsi" w:eastAsiaTheme="minorHAnsi" w:hAnsiTheme="minorHAnsi" w:cs="Arial"/>
          <w:sz w:val="22"/>
          <w:szCs w:val="22"/>
          <w:lang w:eastAsia="en-US"/>
        </w:rPr>
        <w:t>ividir 1500 entre el número de cuadritos pequeños del registro (milímetros) existentes entre una R y la siguiente R.</w:t>
      </w:r>
    </w:p>
    <w:p w:rsidR="00DE7566" w:rsidRDefault="00DE7566" w:rsidP="005B115D">
      <w:pPr>
        <w:autoSpaceDE w:val="0"/>
        <w:autoSpaceDN w:val="0"/>
        <w:adjustRightInd w:val="0"/>
        <w:rPr>
          <w:rFonts w:asciiTheme="minorHAnsi" w:eastAsiaTheme="minorHAnsi" w:hAnsiTheme="minorHAnsi" w:cs="Arial"/>
          <w:sz w:val="22"/>
          <w:szCs w:val="22"/>
          <w:lang w:eastAsia="en-US"/>
        </w:rPr>
      </w:pP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1</w:t>
      </w:r>
      <w:r w:rsidR="00DE7566">
        <w:rPr>
          <w:rFonts w:asciiTheme="minorHAnsi" w:eastAsiaTheme="minorHAnsi" w:hAnsiTheme="minorHAnsi" w:cs="Arial"/>
          <w:sz w:val="22"/>
          <w:szCs w:val="22"/>
          <w:lang w:eastAsia="en-US"/>
        </w:rPr>
        <w:t>4</w:t>
      </w:r>
      <w:r w:rsidRPr="005B115D">
        <w:rPr>
          <w:rFonts w:asciiTheme="minorHAnsi" w:eastAsiaTheme="minorHAnsi" w:hAnsiTheme="minorHAnsi" w:cs="Arial"/>
          <w:sz w:val="22"/>
          <w:szCs w:val="22"/>
          <w:lang w:eastAsia="en-US"/>
        </w:rPr>
        <w:t>. Interprete a partir de las características del electrocardiograma, las posibles manifestaciones que se presentan en las siguientes situaciones:</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a) Aumento de la frecuencia cardiaca.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R/ Menor duración del segmento P-Q, S-T, y T-P. Aumento del número de contracciones en un minuto.</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b) Bloqueo en la conducción atrioventricular.</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R/ Mayor duración del segmento P-Q.</w:t>
      </w:r>
    </w:p>
    <w:p w:rsidR="00DE7566" w:rsidRDefault="00DE7566" w:rsidP="005B115D">
      <w:pPr>
        <w:autoSpaceDE w:val="0"/>
        <w:autoSpaceDN w:val="0"/>
        <w:adjustRightInd w:val="0"/>
        <w:rPr>
          <w:rFonts w:asciiTheme="minorHAnsi" w:eastAsiaTheme="minorHAnsi" w:hAnsiTheme="minorHAnsi" w:cs="Arial"/>
          <w:sz w:val="22"/>
          <w:szCs w:val="22"/>
          <w:lang w:eastAsia="en-US"/>
        </w:rPr>
      </w:pP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1</w:t>
      </w:r>
      <w:r w:rsidR="00DE7566">
        <w:rPr>
          <w:rFonts w:asciiTheme="minorHAnsi" w:eastAsiaTheme="minorHAnsi" w:hAnsiTheme="minorHAnsi" w:cs="Arial"/>
          <w:sz w:val="22"/>
          <w:szCs w:val="22"/>
          <w:lang w:eastAsia="en-US"/>
        </w:rPr>
        <w:t>5</w:t>
      </w:r>
      <w:r w:rsidRPr="005B115D">
        <w:rPr>
          <w:rFonts w:asciiTheme="minorHAnsi" w:eastAsiaTheme="minorHAnsi" w:hAnsiTheme="minorHAnsi" w:cs="Arial"/>
          <w:sz w:val="22"/>
          <w:szCs w:val="22"/>
          <w:lang w:eastAsia="en-US"/>
        </w:rPr>
        <w:t>. Sobre el ciclo cardíaco. Escriba en el espacio en blanco (V) si la proposición es verdadera o (F) si es falsa.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a) _F_ En el subperíodo de contracción isovolumétrica o isométrica, disminuye la presión ventricular.</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b) _V_ La contracción isovolumétrica se corresponde con el primer ruido cardiaco.</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c) _F_ El primer ruido cardiaco se produce por el cierre de las valvas semilunares.</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d) _V_ El segundo ruido cardiaco es de tono alto y breve.</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lastRenderedPageBreak/>
        <w:t>e) _V_ El período de tiempo que transcurre entre el segundo y primer ruido cardiaco es la diástole.</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f) _V_ En el subperíodo de ingreso rápido, las valvas atrioventriculares se encuentran abiertas.</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g) _F_ En el subperíodo de eyección ventricular se produce el segundo ruido cardiaco.</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h) _F_ La sístole atrial es un subperíodo de la sístole.</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i) _F_ En la relajación isométrica el volumen de sangre en el ventrículo aumenta.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j) _V_ La onda T del ECG precede a la diástole ventricular.</w:t>
      </w:r>
    </w:p>
    <w:p w:rsidR="00DE7566" w:rsidRDefault="00DE7566" w:rsidP="005B115D">
      <w:pPr>
        <w:autoSpaceDE w:val="0"/>
        <w:autoSpaceDN w:val="0"/>
        <w:adjustRightInd w:val="0"/>
        <w:rPr>
          <w:rFonts w:asciiTheme="minorHAnsi" w:eastAsiaTheme="minorHAnsi" w:hAnsiTheme="minorHAnsi" w:cs="Arial"/>
          <w:sz w:val="22"/>
          <w:szCs w:val="22"/>
          <w:lang w:eastAsia="en-US"/>
        </w:rPr>
      </w:pP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1</w:t>
      </w:r>
      <w:r w:rsidR="00DE7566">
        <w:rPr>
          <w:rFonts w:asciiTheme="minorHAnsi" w:eastAsiaTheme="minorHAnsi" w:hAnsiTheme="minorHAnsi" w:cs="Arial"/>
          <w:sz w:val="22"/>
          <w:szCs w:val="22"/>
          <w:lang w:eastAsia="en-US"/>
        </w:rPr>
        <w:t>6</w:t>
      </w:r>
      <w:r w:rsidRPr="005B115D">
        <w:rPr>
          <w:rFonts w:asciiTheme="minorHAnsi" w:eastAsiaTheme="minorHAnsi" w:hAnsiTheme="minorHAnsi" w:cs="Arial"/>
          <w:sz w:val="22"/>
          <w:szCs w:val="22"/>
          <w:lang w:eastAsia="en-US"/>
        </w:rPr>
        <w:t>. Justifique el siguiente planteamiento.</w:t>
      </w:r>
      <w:r w:rsidR="00DE7566">
        <w:rPr>
          <w:rFonts w:asciiTheme="minorHAnsi" w:eastAsiaTheme="minorHAnsi" w:hAnsiTheme="minorHAnsi" w:cs="Arial"/>
          <w:sz w:val="22"/>
          <w:szCs w:val="22"/>
          <w:lang w:eastAsia="en-US"/>
        </w:rPr>
        <w:t xml:space="preserve"> "</w:t>
      </w:r>
      <w:r w:rsidRPr="005B115D">
        <w:rPr>
          <w:rFonts w:asciiTheme="minorHAnsi" w:eastAsiaTheme="minorHAnsi" w:hAnsiTheme="minorHAnsi" w:cs="Arial"/>
          <w:sz w:val="22"/>
          <w:szCs w:val="22"/>
          <w:lang w:eastAsia="en-US"/>
        </w:rPr>
        <w:t>Cuando el volumen al final de la diástole o telediastólico aumenta y el volumen al final de la sístole o telesistólico disminuye, el volumen de sangre impulsado por el corazón, aumenta</w:t>
      </w:r>
      <w:r w:rsidR="00DE7566">
        <w:rPr>
          <w:rFonts w:asciiTheme="minorHAnsi" w:eastAsiaTheme="minorHAnsi" w:hAnsiTheme="minorHAnsi" w:cs="Arial"/>
          <w:sz w:val="22"/>
          <w:szCs w:val="22"/>
          <w:lang w:eastAsia="en-US"/>
        </w:rPr>
        <w:t>"</w:t>
      </w:r>
      <w:r w:rsidRPr="005B115D">
        <w:rPr>
          <w:rFonts w:asciiTheme="minorHAnsi" w:eastAsiaTheme="minorHAnsi" w:hAnsiTheme="minorHAnsi" w:cs="Arial"/>
          <w:sz w:val="22"/>
          <w:szCs w:val="22"/>
          <w:lang w:eastAsia="en-US"/>
        </w:rPr>
        <w:t>.</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R/ Esto es debido a que el corazón se llenó más en la diástole y le quedó menor volumen después de la sístole, por tanto el volumen de sangre impulsado fue mayor.</w:t>
      </w:r>
    </w:p>
    <w:p w:rsidR="00DE7566" w:rsidRDefault="00DE7566" w:rsidP="005B115D">
      <w:pPr>
        <w:autoSpaceDE w:val="0"/>
        <w:autoSpaceDN w:val="0"/>
        <w:adjustRightInd w:val="0"/>
        <w:rPr>
          <w:rFonts w:asciiTheme="minorHAnsi" w:eastAsiaTheme="minorHAnsi" w:hAnsiTheme="minorHAnsi" w:cs="Arial"/>
          <w:sz w:val="22"/>
          <w:szCs w:val="22"/>
          <w:lang w:eastAsia="en-US"/>
        </w:rPr>
      </w:pP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1</w:t>
      </w:r>
      <w:r w:rsidR="00DE7566">
        <w:rPr>
          <w:rFonts w:asciiTheme="minorHAnsi" w:eastAsiaTheme="minorHAnsi" w:hAnsiTheme="minorHAnsi" w:cs="Arial"/>
          <w:sz w:val="22"/>
          <w:szCs w:val="22"/>
          <w:lang w:eastAsia="en-US"/>
        </w:rPr>
        <w:t>7</w:t>
      </w:r>
      <w:r w:rsidRPr="005B115D">
        <w:rPr>
          <w:rFonts w:asciiTheme="minorHAnsi" w:eastAsiaTheme="minorHAnsi" w:hAnsiTheme="minorHAnsi" w:cs="Arial"/>
          <w:sz w:val="22"/>
          <w:szCs w:val="22"/>
          <w:lang w:eastAsia="en-US"/>
        </w:rPr>
        <w:t>. Sobre los mecanismos de regulación de la función cardiaca, escriba en el espacio en blanco: aumenta, disminuye o no varía según corresponda.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a) Cuando aumenta la concentración de K+ en el líquido extracelular, la fuerza de contracción: Disminuye.</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b) La frecuencia y fuerza de contracción del corazón en presencia de un estímulo simpático: Aumenta.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c) Cuando aumenta el Ca2+ en el LEC, la eficacia del corazón como bomba: Aumenta.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d) Cuando predomina la actividad parasimpática, la frecuencia y fuerza de contracción del corazón: Disminuye.</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e) Cuando existe inhibición parasimpática, la eficacia de la contracción cardiaca: Aumenta.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f) Cuando el volumen de sangre que retorna al corazón aumenta, la eficacia de la contracción ventricular: Aumenta.</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g) Cuando aumenta la presión arterial, el volumen de sangre impulsado por el corazón: No varía.</w:t>
      </w:r>
    </w:p>
    <w:p w:rsidR="00DE7566" w:rsidRDefault="00DE7566" w:rsidP="005B115D">
      <w:pPr>
        <w:autoSpaceDE w:val="0"/>
        <w:autoSpaceDN w:val="0"/>
        <w:adjustRightInd w:val="0"/>
        <w:rPr>
          <w:rFonts w:asciiTheme="minorHAnsi" w:eastAsiaTheme="minorHAnsi" w:hAnsiTheme="minorHAnsi" w:cs="Arial"/>
          <w:sz w:val="22"/>
          <w:szCs w:val="22"/>
          <w:lang w:eastAsia="en-US"/>
        </w:rPr>
      </w:pP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1</w:t>
      </w:r>
      <w:r w:rsidR="00DE7566">
        <w:rPr>
          <w:rFonts w:asciiTheme="minorHAnsi" w:eastAsiaTheme="minorHAnsi" w:hAnsiTheme="minorHAnsi" w:cs="Arial"/>
          <w:sz w:val="22"/>
          <w:szCs w:val="22"/>
          <w:lang w:eastAsia="en-US"/>
        </w:rPr>
        <w:t>8</w:t>
      </w:r>
      <w:r w:rsidRPr="005B115D">
        <w:rPr>
          <w:rFonts w:asciiTheme="minorHAnsi" w:eastAsiaTheme="minorHAnsi" w:hAnsiTheme="minorHAnsi" w:cs="Arial"/>
          <w:sz w:val="22"/>
          <w:szCs w:val="22"/>
          <w:lang w:eastAsia="en-US"/>
        </w:rPr>
        <w:t xml:space="preserve">. Después de un </w:t>
      </w:r>
      <w:r w:rsidR="00DE7566" w:rsidRPr="005B115D">
        <w:rPr>
          <w:rFonts w:asciiTheme="minorHAnsi" w:eastAsiaTheme="minorHAnsi" w:hAnsiTheme="minorHAnsi" w:cs="Arial"/>
          <w:sz w:val="22"/>
          <w:szCs w:val="22"/>
          <w:lang w:eastAsia="en-US"/>
        </w:rPr>
        <w:t>trasplante</w:t>
      </w:r>
      <w:r w:rsidRPr="005B115D">
        <w:rPr>
          <w:rFonts w:asciiTheme="minorHAnsi" w:eastAsiaTheme="minorHAnsi" w:hAnsiTheme="minorHAnsi" w:cs="Arial"/>
          <w:sz w:val="22"/>
          <w:szCs w:val="22"/>
          <w:lang w:eastAsia="en-US"/>
        </w:rPr>
        <w:t xml:space="preserve"> cardiaco, el corazón pierde su inervación autónoma, sin embargo es capaz de mantener dentro de ciertos límites el volumen de sangre impulsado. Basado en los mecanismos de regulación de la función cardiaca, justifique esta afirmación.</w:t>
      </w:r>
    </w:p>
    <w:p w:rsidR="005B115D" w:rsidRPr="005B115D"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 xml:space="preserve">R/ Esto se justifica por la Ley de Frank </w:t>
      </w:r>
      <w:proofErr w:type="spellStart"/>
      <w:r w:rsidRPr="005B115D">
        <w:rPr>
          <w:rFonts w:asciiTheme="minorHAnsi" w:eastAsiaTheme="minorHAnsi" w:hAnsiTheme="minorHAnsi" w:cs="Arial"/>
          <w:sz w:val="22"/>
          <w:szCs w:val="22"/>
          <w:lang w:eastAsia="en-US"/>
        </w:rPr>
        <w:t>Starling</w:t>
      </w:r>
      <w:proofErr w:type="spellEnd"/>
      <w:r w:rsidRPr="005B115D">
        <w:rPr>
          <w:rFonts w:asciiTheme="minorHAnsi" w:eastAsiaTheme="minorHAnsi" w:hAnsiTheme="minorHAnsi" w:cs="Arial"/>
          <w:sz w:val="22"/>
          <w:szCs w:val="22"/>
          <w:lang w:eastAsia="en-US"/>
        </w:rPr>
        <w:t>, la cual plantea que al llegar un volumen de sangre a los ventrículos, dentro de límites fisiológicos se distienden sus paredes y el músculo cardiaco se contrae impulsando lo que le llega a través del retorno venoso.</w:t>
      </w:r>
    </w:p>
    <w:p w:rsidR="00DE7566" w:rsidRDefault="00DE7566" w:rsidP="005B115D">
      <w:pPr>
        <w:autoSpaceDE w:val="0"/>
        <w:autoSpaceDN w:val="0"/>
        <w:adjustRightInd w:val="0"/>
        <w:rPr>
          <w:rFonts w:asciiTheme="minorHAnsi" w:eastAsiaTheme="minorHAnsi" w:hAnsiTheme="minorHAnsi" w:cs="Arial"/>
          <w:sz w:val="22"/>
          <w:szCs w:val="22"/>
          <w:lang w:eastAsia="en-US"/>
        </w:rPr>
      </w:pPr>
    </w:p>
    <w:p w:rsidR="00DE7566" w:rsidRDefault="00DE7566"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19</w:t>
      </w:r>
      <w:r w:rsidR="005B115D" w:rsidRPr="005B115D">
        <w:rPr>
          <w:rFonts w:asciiTheme="minorHAnsi" w:eastAsiaTheme="minorHAnsi" w:hAnsiTheme="minorHAnsi" w:cs="Arial"/>
          <w:sz w:val="22"/>
          <w:szCs w:val="22"/>
          <w:lang w:eastAsia="en-US"/>
        </w:rPr>
        <w:t>. Teniendo en cuenta las características microscópicas de la pared del corazón</w:t>
      </w:r>
      <w:r>
        <w:rPr>
          <w:rFonts w:asciiTheme="minorHAnsi" w:eastAsiaTheme="minorHAnsi" w:hAnsiTheme="minorHAnsi" w:cs="Arial"/>
          <w:sz w:val="22"/>
          <w:szCs w:val="22"/>
          <w:lang w:eastAsia="en-US"/>
        </w:rPr>
        <w:t>, complete los planteamientos</w:t>
      </w:r>
      <w:r w:rsidR="005B115D" w:rsidRPr="005B115D">
        <w:rPr>
          <w:rFonts w:asciiTheme="minorHAnsi" w:eastAsiaTheme="minorHAnsi" w:hAnsiTheme="minorHAnsi" w:cs="Arial"/>
          <w:sz w:val="22"/>
          <w:szCs w:val="22"/>
          <w:lang w:eastAsia="en-US"/>
        </w:rPr>
        <w:t>.</w:t>
      </w:r>
    </w:p>
    <w:p w:rsidR="005B115D" w:rsidRPr="00DE7566" w:rsidRDefault="005B115D" w:rsidP="005B115D">
      <w:pPr>
        <w:autoSpaceDE w:val="0"/>
        <w:autoSpaceDN w:val="0"/>
        <w:adjustRightInd w:val="0"/>
        <w:rPr>
          <w:rFonts w:asciiTheme="minorHAnsi" w:eastAsiaTheme="minorHAnsi" w:hAnsiTheme="minorHAnsi" w:cs="Arial"/>
          <w:sz w:val="22"/>
          <w:szCs w:val="22"/>
          <w:u w:val="single"/>
          <w:lang w:eastAsia="en-US"/>
        </w:rPr>
      </w:pPr>
      <w:r w:rsidRPr="005B115D">
        <w:rPr>
          <w:rFonts w:asciiTheme="minorHAnsi" w:eastAsiaTheme="minorHAnsi" w:hAnsiTheme="minorHAnsi" w:cs="Arial"/>
          <w:sz w:val="22"/>
          <w:szCs w:val="22"/>
          <w:lang w:eastAsia="en-US"/>
        </w:rPr>
        <w:t>a) Constituido por fibras musculares cardiacas.</w:t>
      </w:r>
      <w:r w:rsidR="00DE7566">
        <w:rPr>
          <w:rFonts w:asciiTheme="minorHAnsi" w:eastAsiaTheme="minorHAnsi" w:hAnsiTheme="minorHAnsi" w:cs="Arial"/>
          <w:sz w:val="22"/>
          <w:szCs w:val="22"/>
          <w:lang w:eastAsia="en-US"/>
        </w:rPr>
        <w:t xml:space="preserve"> </w:t>
      </w:r>
      <w:r w:rsidR="00DE7566">
        <w:rPr>
          <w:rFonts w:asciiTheme="minorHAnsi" w:eastAsiaTheme="minorHAnsi" w:hAnsiTheme="minorHAnsi" w:cs="Arial"/>
          <w:sz w:val="22"/>
          <w:szCs w:val="22"/>
          <w:u w:val="single"/>
          <w:lang w:eastAsia="en-US"/>
        </w:rPr>
        <w:t>Miocardio.</w:t>
      </w:r>
    </w:p>
    <w:p w:rsidR="00DE7566" w:rsidRDefault="005B115D" w:rsidP="005B115D">
      <w:pPr>
        <w:autoSpaceDE w:val="0"/>
        <w:autoSpaceDN w:val="0"/>
        <w:adjustRightInd w:val="0"/>
        <w:rPr>
          <w:rFonts w:asciiTheme="minorHAnsi" w:eastAsiaTheme="minorHAnsi" w:hAnsiTheme="minorHAnsi" w:cs="Arial"/>
          <w:sz w:val="22"/>
          <w:szCs w:val="22"/>
          <w:lang w:eastAsia="en-US"/>
        </w:rPr>
      </w:pPr>
      <w:r w:rsidRPr="005B115D">
        <w:rPr>
          <w:rFonts w:asciiTheme="minorHAnsi" w:eastAsiaTheme="minorHAnsi" w:hAnsiTheme="minorHAnsi" w:cs="Arial"/>
          <w:sz w:val="22"/>
          <w:szCs w:val="22"/>
          <w:lang w:eastAsia="en-US"/>
        </w:rPr>
        <w:t xml:space="preserve">b) </w:t>
      </w:r>
      <w:r w:rsidR="00DE7566">
        <w:rPr>
          <w:rFonts w:asciiTheme="minorHAnsi" w:eastAsiaTheme="minorHAnsi" w:hAnsiTheme="minorHAnsi" w:cs="Arial"/>
          <w:sz w:val="22"/>
          <w:szCs w:val="22"/>
          <w:lang w:eastAsia="en-US"/>
        </w:rPr>
        <w:t xml:space="preserve">Capa más interna del corazón como órgano. </w:t>
      </w:r>
      <w:r w:rsidR="00DE7566">
        <w:rPr>
          <w:rFonts w:asciiTheme="minorHAnsi" w:eastAsiaTheme="minorHAnsi" w:hAnsiTheme="minorHAnsi" w:cs="Arial"/>
          <w:sz w:val="22"/>
          <w:szCs w:val="22"/>
          <w:u w:val="single"/>
          <w:lang w:eastAsia="en-US"/>
        </w:rPr>
        <w:t>Endocardio.</w:t>
      </w:r>
      <w:r w:rsidR="00DE7566">
        <w:rPr>
          <w:rFonts w:asciiTheme="minorHAnsi" w:eastAsiaTheme="minorHAnsi" w:hAnsiTheme="minorHAnsi" w:cs="Arial"/>
          <w:sz w:val="22"/>
          <w:szCs w:val="22"/>
          <w:lang w:eastAsia="en-US"/>
        </w:rPr>
        <w:t xml:space="preserve"> </w:t>
      </w:r>
    </w:p>
    <w:p w:rsidR="00DE7566" w:rsidRPr="00DE7566" w:rsidRDefault="00DE7566" w:rsidP="005B115D">
      <w:pPr>
        <w:autoSpaceDE w:val="0"/>
        <w:autoSpaceDN w:val="0"/>
        <w:adjustRightInd w:val="0"/>
        <w:rPr>
          <w:rFonts w:asciiTheme="minorHAnsi" w:eastAsiaTheme="minorHAnsi" w:hAnsiTheme="minorHAnsi" w:cs="Arial"/>
          <w:sz w:val="22"/>
          <w:szCs w:val="22"/>
          <w:u w:val="single"/>
          <w:lang w:eastAsia="en-US"/>
        </w:rPr>
      </w:pPr>
      <w:r>
        <w:rPr>
          <w:rFonts w:asciiTheme="minorHAnsi" w:eastAsiaTheme="minorHAnsi" w:hAnsiTheme="minorHAnsi" w:cs="Arial"/>
          <w:sz w:val="22"/>
          <w:szCs w:val="22"/>
          <w:lang w:eastAsia="en-US"/>
        </w:rPr>
        <w:t>c</w:t>
      </w:r>
      <w:r w:rsidR="005B115D" w:rsidRPr="005B115D">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Capa más externa del órgano tubular. </w:t>
      </w:r>
      <w:r>
        <w:rPr>
          <w:rFonts w:asciiTheme="minorHAnsi" w:eastAsiaTheme="minorHAnsi" w:hAnsiTheme="minorHAnsi" w:cs="Arial"/>
          <w:sz w:val="22"/>
          <w:szCs w:val="22"/>
          <w:u w:val="single"/>
          <w:lang w:eastAsia="en-US"/>
        </w:rPr>
        <w:t>Epicardio.</w:t>
      </w:r>
      <w:r>
        <w:rPr>
          <w:rFonts w:asciiTheme="minorHAnsi" w:eastAsiaTheme="minorHAnsi" w:hAnsiTheme="minorHAnsi" w:cs="Arial"/>
          <w:sz w:val="22"/>
          <w:szCs w:val="22"/>
          <w:lang w:eastAsia="en-US"/>
        </w:rPr>
        <w:t xml:space="preserve"> </w:t>
      </w:r>
    </w:p>
    <w:p w:rsidR="005B115D" w:rsidRPr="00DE7566" w:rsidRDefault="00DE7566" w:rsidP="005B115D">
      <w:pPr>
        <w:autoSpaceDE w:val="0"/>
        <w:autoSpaceDN w:val="0"/>
        <w:adjustRightInd w:val="0"/>
        <w:rPr>
          <w:rFonts w:asciiTheme="minorHAnsi" w:eastAsiaTheme="minorHAnsi" w:hAnsiTheme="minorHAnsi" w:cs="Arial"/>
          <w:sz w:val="22"/>
          <w:szCs w:val="22"/>
          <w:u w:val="single"/>
          <w:lang w:eastAsia="en-US"/>
        </w:rPr>
      </w:pPr>
      <w:r>
        <w:rPr>
          <w:rFonts w:asciiTheme="minorHAnsi" w:eastAsiaTheme="minorHAnsi" w:hAnsiTheme="minorHAnsi" w:cs="Arial"/>
          <w:sz w:val="22"/>
          <w:szCs w:val="22"/>
          <w:lang w:eastAsia="en-US"/>
        </w:rPr>
        <w:t xml:space="preserve">d) </w:t>
      </w:r>
      <w:r w:rsidR="005B115D" w:rsidRPr="005B115D">
        <w:rPr>
          <w:rFonts w:asciiTheme="minorHAnsi" w:eastAsiaTheme="minorHAnsi" w:hAnsiTheme="minorHAnsi" w:cs="Arial"/>
          <w:sz w:val="22"/>
          <w:szCs w:val="22"/>
          <w:lang w:eastAsia="en-US"/>
        </w:rPr>
        <w:t>Se corresponde con la capa visceral del pericardio.</w:t>
      </w:r>
      <w:r>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u w:val="single"/>
          <w:lang w:eastAsia="en-US"/>
        </w:rPr>
        <w:t>Epicardio.</w:t>
      </w:r>
    </w:p>
    <w:p w:rsidR="005B115D" w:rsidRPr="00DE7566" w:rsidRDefault="00DE7566" w:rsidP="005B115D">
      <w:pPr>
        <w:autoSpaceDE w:val="0"/>
        <w:autoSpaceDN w:val="0"/>
        <w:adjustRightInd w:val="0"/>
        <w:rPr>
          <w:rFonts w:asciiTheme="minorHAnsi" w:eastAsiaTheme="minorHAnsi" w:hAnsiTheme="minorHAnsi" w:cs="Arial"/>
          <w:sz w:val="22"/>
          <w:szCs w:val="22"/>
          <w:u w:val="single"/>
          <w:lang w:eastAsia="en-US"/>
        </w:rPr>
      </w:pPr>
      <w:r>
        <w:rPr>
          <w:rFonts w:asciiTheme="minorHAnsi" w:eastAsiaTheme="minorHAnsi" w:hAnsiTheme="minorHAnsi" w:cs="Arial"/>
          <w:sz w:val="22"/>
          <w:szCs w:val="22"/>
          <w:lang w:eastAsia="en-US"/>
        </w:rPr>
        <w:t>e</w:t>
      </w:r>
      <w:r w:rsidR="005B115D" w:rsidRPr="005B115D">
        <w:rPr>
          <w:rFonts w:asciiTheme="minorHAnsi" w:eastAsiaTheme="minorHAnsi" w:hAnsiTheme="minorHAnsi" w:cs="Arial"/>
          <w:sz w:val="22"/>
          <w:szCs w:val="22"/>
          <w:lang w:eastAsia="en-US"/>
        </w:rPr>
        <w:t xml:space="preserve">) Contiene células especializadas en la síntesis de la hormona polipéptido </w:t>
      </w:r>
      <w:proofErr w:type="spellStart"/>
      <w:r w:rsidR="005B115D" w:rsidRPr="005B115D">
        <w:rPr>
          <w:rFonts w:asciiTheme="minorHAnsi" w:eastAsiaTheme="minorHAnsi" w:hAnsiTheme="minorHAnsi" w:cs="Arial"/>
          <w:sz w:val="22"/>
          <w:szCs w:val="22"/>
          <w:lang w:eastAsia="en-US"/>
        </w:rPr>
        <w:t>natriurético</w:t>
      </w:r>
      <w:proofErr w:type="spellEnd"/>
      <w:r w:rsidR="005B115D" w:rsidRPr="005B115D">
        <w:rPr>
          <w:rFonts w:asciiTheme="minorHAnsi" w:eastAsiaTheme="minorHAnsi" w:hAnsiTheme="minorHAnsi" w:cs="Arial"/>
          <w:sz w:val="22"/>
          <w:szCs w:val="22"/>
          <w:lang w:eastAsia="en-US"/>
        </w:rPr>
        <w:t xml:space="preserve"> auricular.</w:t>
      </w:r>
      <w:r>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u w:val="single"/>
          <w:lang w:eastAsia="en-US"/>
        </w:rPr>
        <w:t>Endocardio.</w:t>
      </w:r>
    </w:p>
    <w:p w:rsidR="00DE7566" w:rsidRDefault="00DE7566" w:rsidP="005B115D">
      <w:pPr>
        <w:autoSpaceDE w:val="0"/>
        <w:autoSpaceDN w:val="0"/>
        <w:adjustRightInd w:val="0"/>
        <w:rPr>
          <w:rFonts w:asciiTheme="minorHAnsi" w:eastAsiaTheme="minorHAnsi" w:hAnsiTheme="minorHAnsi" w:cs="Arial"/>
          <w:sz w:val="22"/>
          <w:szCs w:val="22"/>
          <w:lang w:eastAsia="en-US"/>
        </w:rPr>
      </w:pPr>
    </w:p>
    <w:tbl>
      <w:tblPr>
        <w:tblStyle w:val="TableGrid"/>
        <w:tblW w:w="0" w:type="auto"/>
        <w:tblLook w:val="04A0" w:firstRow="1" w:lastRow="0" w:firstColumn="1" w:lastColumn="0" w:noHBand="0" w:noVBand="1"/>
      </w:tblPr>
      <w:tblGrid>
        <w:gridCol w:w="5553"/>
        <w:gridCol w:w="5553"/>
      </w:tblGrid>
      <w:tr w:rsidR="00F003EE" w:rsidTr="00F003EE">
        <w:tc>
          <w:tcPr>
            <w:tcW w:w="5553" w:type="dxa"/>
          </w:tcPr>
          <w:p w:rsidR="00F003EE" w:rsidRDefault="00F003EE" w:rsidP="005B115D">
            <w:pPr>
              <w:autoSpaceDE w:val="0"/>
              <w:autoSpaceDN w:val="0"/>
              <w:adjustRightInd w:val="0"/>
              <w:rPr>
                <w:rFonts w:asciiTheme="minorHAnsi" w:eastAsiaTheme="minorHAnsi" w:hAnsiTheme="minorHAnsi" w:cs="Arial"/>
                <w:sz w:val="22"/>
                <w:szCs w:val="22"/>
                <w:lang w:eastAsia="en-US"/>
              </w:rPr>
            </w:pPr>
            <w:r w:rsidRPr="00F003EE">
              <w:rPr>
                <w:rFonts w:asciiTheme="minorHAnsi" w:eastAsiaTheme="minorHAnsi" w:hAnsiTheme="minorHAnsi" w:cs="Arial"/>
                <w:sz w:val="22"/>
                <w:szCs w:val="22"/>
                <w:lang w:eastAsia="en-US"/>
              </w:rPr>
              <w:t>20. Observa detenidamente la imagen que se muestra a continuación y responde.</w:t>
            </w:r>
          </w:p>
          <w:p w:rsidR="00F003EE" w:rsidRDefault="00F003EE" w:rsidP="005B115D">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noProof/>
                <w:sz w:val="22"/>
                <w:szCs w:val="22"/>
              </w:rPr>
              <w:drawing>
                <wp:inline distT="0" distB="0" distL="0" distR="0" wp14:anchorId="37A7564F" wp14:editId="29A6D331">
                  <wp:extent cx="3261360" cy="2415540"/>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360" cy="2415540"/>
                          </a:xfrm>
                          <a:prstGeom prst="rect">
                            <a:avLst/>
                          </a:prstGeom>
                          <a:noFill/>
                          <a:ln>
                            <a:noFill/>
                          </a:ln>
                        </pic:spPr>
                      </pic:pic>
                    </a:graphicData>
                  </a:graphic>
                </wp:inline>
              </w:drawing>
            </w:r>
          </w:p>
        </w:tc>
        <w:tc>
          <w:tcPr>
            <w:tcW w:w="5553" w:type="dxa"/>
          </w:tcPr>
          <w:p w:rsidR="00F003EE" w:rsidRPr="00F003EE" w:rsidRDefault="00F003EE" w:rsidP="00F003EE">
            <w:pPr>
              <w:autoSpaceDE w:val="0"/>
              <w:autoSpaceDN w:val="0"/>
              <w:adjustRightInd w:val="0"/>
              <w:rPr>
                <w:rFonts w:asciiTheme="minorHAnsi" w:eastAsiaTheme="minorHAnsi" w:hAnsiTheme="minorHAnsi" w:cs="Arial"/>
                <w:sz w:val="22"/>
                <w:szCs w:val="22"/>
                <w:lang w:eastAsia="en-US"/>
              </w:rPr>
            </w:pPr>
            <w:r w:rsidRPr="00F003EE">
              <w:rPr>
                <w:rFonts w:asciiTheme="minorHAnsi" w:eastAsiaTheme="minorHAnsi" w:hAnsiTheme="minorHAnsi" w:cs="Arial"/>
                <w:sz w:val="22"/>
                <w:szCs w:val="22"/>
                <w:lang w:eastAsia="en-US"/>
              </w:rPr>
              <w:t>a) La imagen que se presenta se corresponde con un corte de (marca con una cruz X):</w:t>
            </w:r>
          </w:p>
          <w:p w:rsidR="00F003EE" w:rsidRPr="00F003EE" w:rsidRDefault="00F003EE" w:rsidP="00F003EE">
            <w:pPr>
              <w:autoSpaceDE w:val="0"/>
              <w:autoSpaceDN w:val="0"/>
              <w:adjustRightInd w:val="0"/>
              <w:rPr>
                <w:rFonts w:asciiTheme="minorHAnsi" w:eastAsiaTheme="minorHAnsi" w:hAnsiTheme="minorHAnsi" w:cs="Arial"/>
                <w:sz w:val="22"/>
                <w:szCs w:val="22"/>
                <w:lang w:eastAsia="en-US"/>
              </w:rPr>
            </w:pPr>
            <w:r w:rsidRPr="00F003EE">
              <w:rPr>
                <w:rFonts w:asciiTheme="minorHAnsi" w:eastAsiaTheme="minorHAnsi" w:hAnsiTheme="minorHAnsi" w:cs="Arial"/>
                <w:sz w:val="22"/>
                <w:szCs w:val="22"/>
                <w:lang w:eastAsia="en-US"/>
              </w:rPr>
              <w:t>_X_ Corazón</w:t>
            </w:r>
          </w:p>
          <w:p w:rsidR="00F003EE" w:rsidRPr="00F003EE" w:rsidRDefault="00F003EE" w:rsidP="00F003EE">
            <w:pPr>
              <w:autoSpaceDE w:val="0"/>
              <w:autoSpaceDN w:val="0"/>
              <w:adjustRightInd w:val="0"/>
              <w:rPr>
                <w:rFonts w:asciiTheme="minorHAnsi" w:eastAsiaTheme="minorHAnsi" w:hAnsiTheme="minorHAnsi" w:cs="Arial"/>
                <w:sz w:val="22"/>
                <w:szCs w:val="22"/>
                <w:lang w:eastAsia="en-US"/>
              </w:rPr>
            </w:pPr>
            <w:r w:rsidRPr="00F003EE">
              <w:rPr>
                <w:rFonts w:asciiTheme="minorHAnsi" w:eastAsiaTheme="minorHAnsi" w:hAnsiTheme="minorHAnsi" w:cs="Arial"/>
                <w:sz w:val="22"/>
                <w:szCs w:val="22"/>
                <w:lang w:eastAsia="en-US"/>
              </w:rPr>
              <w:t>___ Arteria</w:t>
            </w:r>
          </w:p>
          <w:p w:rsidR="00F003EE" w:rsidRPr="00F003EE" w:rsidRDefault="00F003EE" w:rsidP="00F003EE">
            <w:pPr>
              <w:autoSpaceDE w:val="0"/>
              <w:autoSpaceDN w:val="0"/>
              <w:adjustRightInd w:val="0"/>
              <w:rPr>
                <w:rFonts w:asciiTheme="minorHAnsi" w:eastAsiaTheme="minorHAnsi" w:hAnsiTheme="minorHAnsi" w:cs="Arial"/>
                <w:sz w:val="22"/>
                <w:szCs w:val="22"/>
                <w:lang w:eastAsia="en-US"/>
              </w:rPr>
            </w:pPr>
            <w:r w:rsidRPr="00F003EE">
              <w:rPr>
                <w:rFonts w:asciiTheme="minorHAnsi" w:eastAsiaTheme="minorHAnsi" w:hAnsiTheme="minorHAnsi" w:cs="Arial"/>
                <w:sz w:val="22"/>
                <w:szCs w:val="22"/>
                <w:lang w:eastAsia="en-US"/>
              </w:rPr>
              <w:t>___ Vena</w:t>
            </w:r>
          </w:p>
          <w:p w:rsidR="00F003EE" w:rsidRPr="00F003EE" w:rsidRDefault="00F003EE" w:rsidP="00F003EE">
            <w:pPr>
              <w:autoSpaceDE w:val="0"/>
              <w:autoSpaceDN w:val="0"/>
              <w:adjustRightInd w:val="0"/>
              <w:rPr>
                <w:rFonts w:asciiTheme="minorHAnsi" w:eastAsiaTheme="minorHAnsi" w:hAnsiTheme="minorHAnsi" w:cs="Arial"/>
                <w:sz w:val="22"/>
                <w:szCs w:val="22"/>
                <w:lang w:eastAsia="en-US"/>
              </w:rPr>
            </w:pPr>
            <w:r w:rsidRPr="00F003EE">
              <w:rPr>
                <w:rFonts w:asciiTheme="minorHAnsi" w:eastAsiaTheme="minorHAnsi" w:hAnsiTheme="minorHAnsi" w:cs="Arial"/>
                <w:sz w:val="22"/>
                <w:szCs w:val="22"/>
                <w:lang w:eastAsia="en-US"/>
              </w:rPr>
              <w:t>b) Identifica los señalamientos con el número correspondiente.</w:t>
            </w:r>
          </w:p>
          <w:p w:rsidR="00F003EE" w:rsidRPr="00F003EE" w:rsidRDefault="00F003EE" w:rsidP="00F003EE">
            <w:pPr>
              <w:autoSpaceDE w:val="0"/>
              <w:autoSpaceDN w:val="0"/>
              <w:adjustRightInd w:val="0"/>
              <w:rPr>
                <w:rFonts w:asciiTheme="minorHAnsi" w:eastAsiaTheme="minorHAnsi" w:hAnsiTheme="minorHAnsi" w:cs="Arial"/>
                <w:sz w:val="22"/>
                <w:szCs w:val="22"/>
                <w:lang w:eastAsia="en-US"/>
              </w:rPr>
            </w:pPr>
            <w:r w:rsidRPr="00F003EE">
              <w:rPr>
                <w:rFonts w:asciiTheme="minorHAnsi" w:eastAsiaTheme="minorHAnsi" w:hAnsiTheme="minorHAnsi" w:cs="Arial"/>
                <w:sz w:val="22"/>
                <w:szCs w:val="22"/>
                <w:lang w:eastAsia="en-US"/>
              </w:rPr>
              <w:t>_3_ Miocardio</w:t>
            </w:r>
          </w:p>
          <w:p w:rsidR="00F003EE" w:rsidRPr="00F003EE" w:rsidRDefault="00F003EE" w:rsidP="00F003EE">
            <w:pPr>
              <w:autoSpaceDE w:val="0"/>
              <w:autoSpaceDN w:val="0"/>
              <w:adjustRightInd w:val="0"/>
              <w:rPr>
                <w:rFonts w:asciiTheme="minorHAnsi" w:eastAsiaTheme="minorHAnsi" w:hAnsiTheme="minorHAnsi" w:cs="Arial"/>
                <w:sz w:val="22"/>
                <w:szCs w:val="22"/>
                <w:lang w:eastAsia="en-US"/>
              </w:rPr>
            </w:pPr>
            <w:r w:rsidRPr="00F003EE">
              <w:rPr>
                <w:rFonts w:asciiTheme="minorHAnsi" w:eastAsiaTheme="minorHAnsi" w:hAnsiTheme="minorHAnsi" w:cs="Arial"/>
                <w:sz w:val="22"/>
                <w:szCs w:val="22"/>
                <w:lang w:eastAsia="en-US"/>
              </w:rPr>
              <w:t>_2_Epicardio</w:t>
            </w:r>
          </w:p>
          <w:p w:rsidR="00F003EE" w:rsidRPr="00F003EE" w:rsidRDefault="00F003EE" w:rsidP="00F003EE">
            <w:pPr>
              <w:autoSpaceDE w:val="0"/>
              <w:autoSpaceDN w:val="0"/>
              <w:adjustRightInd w:val="0"/>
              <w:rPr>
                <w:rFonts w:asciiTheme="minorHAnsi" w:eastAsiaTheme="minorHAnsi" w:hAnsiTheme="minorHAnsi" w:cs="Arial"/>
                <w:sz w:val="22"/>
                <w:szCs w:val="22"/>
                <w:lang w:eastAsia="en-US"/>
              </w:rPr>
            </w:pPr>
            <w:r w:rsidRPr="00F003EE">
              <w:rPr>
                <w:rFonts w:asciiTheme="minorHAnsi" w:eastAsiaTheme="minorHAnsi" w:hAnsiTheme="minorHAnsi" w:cs="Arial"/>
                <w:sz w:val="22"/>
                <w:szCs w:val="22"/>
                <w:lang w:eastAsia="en-US"/>
              </w:rPr>
              <w:t>_1_Endocardio</w:t>
            </w:r>
          </w:p>
          <w:p w:rsidR="00F003EE" w:rsidRDefault="00F003EE" w:rsidP="005B115D">
            <w:pPr>
              <w:autoSpaceDE w:val="0"/>
              <w:autoSpaceDN w:val="0"/>
              <w:adjustRightInd w:val="0"/>
              <w:rPr>
                <w:rFonts w:asciiTheme="minorHAnsi" w:eastAsiaTheme="minorHAnsi" w:hAnsiTheme="minorHAnsi" w:cs="Arial"/>
                <w:sz w:val="22"/>
                <w:szCs w:val="22"/>
                <w:lang w:eastAsia="en-US"/>
              </w:rPr>
            </w:pPr>
          </w:p>
        </w:tc>
      </w:tr>
    </w:tbl>
    <w:p w:rsidR="00DE7566" w:rsidRDefault="00DE7566" w:rsidP="005B115D">
      <w:pPr>
        <w:autoSpaceDE w:val="0"/>
        <w:autoSpaceDN w:val="0"/>
        <w:adjustRightInd w:val="0"/>
        <w:rPr>
          <w:rFonts w:asciiTheme="minorHAnsi" w:eastAsiaTheme="minorHAnsi" w:hAnsiTheme="minorHAnsi" w:cs="Arial"/>
          <w:sz w:val="22"/>
          <w:szCs w:val="22"/>
          <w:lang w:eastAsia="en-US"/>
        </w:rPr>
      </w:pPr>
    </w:p>
    <w:p w:rsidR="00AE3276" w:rsidRPr="00BF3553" w:rsidRDefault="001F0C8F" w:rsidP="00AE3276">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2</w:t>
      </w:r>
      <w:r w:rsidR="00F003EE">
        <w:rPr>
          <w:rFonts w:asciiTheme="minorHAnsi" w:eastAsiaTheme="minorHAnsi" w:hAnsiTheme="minorHAnsi" w:cs="Arial"/>
          <w:sz w:val="22"/>
          <w:szCs w:val="22"/>
          <w:lang w:eastAsia="en-US"/>
        </w:rPr>
        <w:t>1</w:t>
      </w:r>
      <w:r w:rsidR="00AE3276" w:rsidRPr="00BF3553">
        <w:rPr>
          <w:rFonts w:asciiTheme="minorHAnsi" w:eastAsiaTheme="minorHAnsi" w:hAnsiTheme="minorHAnsi" w:cs="Arial"/>
          <w:sz w:val="22"/>
          <w:szCs w:val="22"/>
          <w:lang w:eastAsia="en-US"/>
        </w:rPr>
        <w:t>. Los componentes del sistema excitoconductor del corazón son:</w:t>
      </w:r>
    </w:p>
    <w:p w:rsidR="00AE3276" w:rsidRDefault="00756683" w:rsidP="00AE3276">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R/ </w:t>
      </w:r>
      <w:r w:rsidR="00AE3276" w:rsidRPr="00BF3553">
        <w:rPr>
          <w:rFonts w:asciiTheme="minorHAnsi" w:eastAsiaTheme="minorHAnsi" w:hAnsiTheme="minorHAnsi" w:cs="Arial"/>
          <w:sz w:val="22"/>
          <w:szCs w:val="22"/>
          <w:lang w:eastAsia="en-US"/>
        </w:rPr>
        <w:t xml:space="preserve">Nodo </w:t>
      </w:r>
      <w:proofErr w:type="spellStart"/>
      <w:r w:rsidR="00AE3276" w:rsidRPr="00BF3553">
        <w:rPr>
          <w:rFonts w:asciiTheme="minorHAnsi" w:eastAsiaTheme="minorHAnsi" w:hAnsiTheme="minorHAnsi" w:cs="Arial"/>
          <w:sz w:val="22"/>
          <w:szCs w:val="22"/>
          <w:lang w:eastAsia="en-US"/>
        </w:rPr>
        <w:t>sinoatrial</w:t>
      </w:r>
      <w:proofErr w:type="spellEnd"/>
      <w:r w:rsidR="00AE3276" w:rsidRPr="00BF3553">
        <w:rPr>
          <w:rFonts w:asciiTheme="minorHAnsi" w:eastAsiaTheme="minorHAnsi" w:hAnsiTheme="minorHAnsi" w:cs="Arial"/>
          <w:sz w:val="22"/>
          <w:szCs w:val="22"/>
          <w:lang w:eastAsia="en-US"/>
        </w:rPr>
        <w:t>.</w:t>
      </w:r>
      <w:r w:rsidR="00AE3276">
        <w:rPr>
          <w:rFonts w:asciiTheme="minorHAnsi" w:eastAsiaTheme="minorHAnsi" w:hAnsiTheme="minorHAnsi" w:cs="Arial"/>
          <w:sz w:val="22"/>
          <w:szCs w:val="22"/>
          <w:lang w:eastAsia="en-US"/>
        </w:rPr>
        <w:t xml:space="preserve"> Vías </w:t>
      </w:r>
      <w:proofErr w:type="spellStart"/>
      <w:r w:rsidR="00AE3276">
        <w:rPr>
          <w:rFonts w:asciiTheme="minorHAnsi" w:eastAsiaTheme="minorHAnsi" w:hAnsiTheme="minorHAnsi" w:cs="Arial"/>
          <w:sz w:val="22"/>
          <w:szCs w:val="22"/>
          <w:lang w:eastAsia="en-US"/>
        </w:rPr>
        <w:t>internodales</w:t>
      </w:r>
      <w:proofErr w:type="spellEnd"/>
      <w:r w:rsidR="00AE3276">
        <w:rPr>
          <w:rFonts w:asciiTheme="minorHAnsi" w:eastAsiaTheme="minorHAnsi" w:hAnsiTheme="minorHAnsi" w:cs="Arial"/>
          <w:sz w:val="22"/>
          <w:szCs w:val="22"/>
          <w:lang w:eastAsia="en-US"/>
        </w:rPr>
        <w:t xml:space="preserve">. </w:t>
      </w:r>
      <w:r w:rsidR="00AE3276" w:rsidRPr="00BF3553">
        <w:rPr>
          <w:rFonts w:asciiTheme="minorHAnsi" w:eastAsiaTheme="minorHAnsi" w:hAnsiTheme="minorHAnsi" w:cs="Arial"/>
          <w:sz w:val="22"/>
          <w:szCs w:val="22"/>
          <w:lang w:eastAsia="en-US"/>
        </w:rPr>
        <w:t>Nodo atrioventricular.</w:t>
      </w:r>
      <w:r w:rsidR="00AE3276">
        <w:rPr>
          <w:rFonts w:asciiTheme="minorHAnsi" w:eastAsiaTheme="minorHAnsi" w:hAnsiTheme="minorHAnsi" w:cs="Arial"/>
          <w:sz w:val="22"/>
          <w:szCs w:val="22"/>
          <w:lang w:eastAsia="en-US"/>
        </w:rPr>
        <w:t xml:space="preserve"> </w:t>
      </w:r>
      <w:r w:rsidR="00AE3276" w:rsidRPr="00BF3553">
        <w:rPr>
          <w:rFonts w:asciiTheme="minorHAnsi" w:eastAsiaTheme="minorHAnsi" w:hAnsiTheme="minorHAnsi" w:cs="Arial"/>
          <w:sz w:val="22"/>
          <w:szCs w:val="22"/>
          <w:lang w:eastAsia="en-US"/>
        </w:rPr>
        <w:t>Haz atrioventricular.</w:t>
      </w:r>
      <w:r w:rsidR="00AE3276" w:rsidRPr="00BF3553">
        <w:rPr>
          <w:rFonts w:asciiTheme="minorHAnsi" w:hAnsiTheme="minorHAnsi"/>
          <w:sz w:val="22"/>
          <w:szCs w:val="22"/>
        </w:rPr>
        <w:t xml:space="preserve"> Ramas</w:t>
      </w:r>
      <w:r w:rsidR="00AE3276">
        <w:rPr>
          <w:rFonts w:asciiTheme="minorHAnsi" w:hAnsiTheme="minorHAnsi"/>
          <w:sz w:val="22"/>
          <w:szCs w:val="22"/>
        </w:rPr>
        <w:t xml:space="preserve"> </w:t>
      </w:r>
      <w:proofErr w:type="spellStart"/>
      <w:r w:rsidR="00AE3276">
        <w:rPr>
          <w:rFonts w:asciiTheme="minorHAnsi" w:hAnsiTheme="minorHAnsi"/>
          <w:sz w:val="22"/>
          <w:szCs w:val="22"/>
        </w:rPr>
        <w:t>D e</w:t>
      </w:r>
      <w:proofErr w:type="spellEnd"/>
      <w:r w:rsidR="00AE3276">
        <w:rPr>
          <w:rFonts w:asciiTheme="minorHAnsi" w:hAnsiTheme="minorHAnsi"/>
          <w:sz w:val="22"/>
          <w:szCs w:val="22"/>
        </w:rPr>
        <w:t xml:space="preserve"> I. </w:t>
      </w:r>
      <w:r w:rsidR="00AE3276" w:rsidRPr="00BF3553">
        <w:rPr>
          <w:rFonts w:asciiTheme="minorHAnsi" w:hAnsiTheme="minorHAnsi"/>
          <w:sz w:val="22"/>
          <w:szCs w:val="22"/>
        </w:rPr>
        <w:t xml:space="preserve"> </w:t>
      </w:r>
      <w:r w:rsidR="00AE3276" w:rsidRPr="00BF3553">
        <w:rPr>
          <w:rFonts w:asciiTheme="minorHAnsi" w:eastAsiaTheme="minorHAnsi" w:hAnsiTheme="minorHAnsi" w:cs="Arial"/>
          <w:sz w:val="22"/>
          <w:szCs w:val="22"/>
          <w:lang w:eastAsia="en-US"/>
        </w:rPr>
        <w:t>Fibras de Purkinje.</w:t>
      </w:r>
    </w:p>
    <w:p w:rsidR="0033720B" w:rsidRDefault="0033720B" w:rsidP="00AE3276">
      <w:pPr>
        <w:autoSpaceDE w:val="0"/>
        <w:autoSpaceDN w:val="0"/>
        <w:adjustRightInd w:val="0"/>
        <w:rPr>
          <w:rFonts w:asciiTheme="minorHAnsi" w:eastAsiaTheme="minorHAnsi" w:hAnsiTheme="minorHAnsi" w:cs="Arial"/>
          <w:sz w:val="22"/>
          <w:szCs w:val="22"/>
          <w:lang w:eastAsia="en-US"/>
        </w:rPr>
      </w:pPr>
    </w:p>
    <w:p w:rsidR="0033720B" w:rsidRPr="0033720B"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22. </w:t>
      </w:r>
      <w:r w:rsidRPr="0033720B">
        <w:rPr>
          <w:rFonts w:asciiTheme="minorHAnsi" w:eastAsiaTheme="minorHAnsi" w:hAnsiTheme="minorHAnsi" w:cs="Arial"/>
          <w:sz w:val="22"/>
          <w:szCs w:val="22"/>
          <w:lang w:eastAsia="en-US"/>
        </w:rPr>
        <w:t>De la circulación menor o pulmonar escribe en el espacio en blanco (V) o (F).</w:t>
      </w:r>
    </w:p>
    <w:p w:rsidR="0033720B" w:rsidRPr="0033720B" w:rsidRDefault="0033720B" w:rsidP="0033720B">
      <w:pPr>
        <w:autoSpaceDE w:val="0"/>
        <w:autoSpaceDN w:val="0"/>
        <w:adjustRightInd w:val="0"/>
        <w:rPr>
          <w:rFonts w:asciiTheme="minorHAnsi" w:eastAsiaTheme="minorHAnsi" w:hAnsiTheme="minorHAnsi" w:cs="Arial"/>
          <w:sz w:val="22"/>
          <w:szCs w:val="22"/>
          <w:lang w:eastAsia="en-US"/>
        </w:rPr>
      </w:pPr>
      <w:r w:rsidRPr="0033720B">
        <w:rPr>
          <w:rFonts w:asciiTheme="minorHAnsi" w:eastAsiaTheme="minorHAnsi" w:hAnsiTheme="minorHAnsi" w:cs="Arial"/>
          <w:sz w:val="22"/>
          <w:szCs w:val="22"/>
          <w:lang w:eastAsia="en-US"/>
        </w:rPr>
        <w:t>a) _v_ Los vasos principales que participan en la circulación menor son el tronco pulmonar y las venas pulmonares.</w:t>
      </w:r>
    </w:p>
    <w:p w:rsidR="0033720B" w:rsidRPr="0033720B" w:rsidRDefault="0033720B" w:rsidP="0033720B">
      <w:pPr>
        <w:autoSpaceDE w:val="0"/>
        <w:autoSpaceDN w:val="0"/>
        <w:adjustRightInd w:val="0"/>
        <w:rPr>
          <w:rFonts w:asciiTheme="minorHAnsi" w:eastAsiaTheme="minorHAnsi" w:hAnsiTheme="minorHAnsi" w:cs="Arial"/>
          <w:sz w:val="22"/>
          <w:szCs w:val="22"/>
          <w:lang w:eastAsia="en-US"/>
        </w:rPr>
      </w:pPr>
      <w:r w:rsidRPr="0033720B">
        <w:rPr>
          <w:rFonts w:asciiTheme="minorHAnsi" w:eastAsiaTheme="minorHAnsi" w:hAnsiTheme="minorHAnsi" w:cs="Arial"/>
          <w:sz w:val="22"/>
          <w:szCs w:val="22"/>
          <w:lang w:eastAsia="en-US"/>
        </w:rPr>
        <w:lastRenderedPageBreak/>
        <w:t>b) _f_ La circulación menor se inicia en el atrio izquierdo y termina en el ventrículo derecho.</w:t>
      </w:r>
    </w:p>
    <w:p w:rsidR="0033720B" w:rsidRPr="0033720B" w:rsidRDefault="0033720B" w:rsidP="0033720B">
      <w:pPr>
        <w:autoSpaceDE w:val="0"/>
        <w:autoSpaceDN w:val="0"/>
        <w:adjustRightInd w:val="0"/>
        <w:rPr>
          <w:rFonts w:asciiTheme="minorHAnsi" w:eastAsiaTheme="minorHAnsi" w:hAnsiTheme="minorHAnsi" w:cs="Arial"/>
          <w:sz w:val="22"/>
          <w:szCs w:val="22"/>
          <w:lang w:eastAsia="en-US"/>
        </w:rPr>
      </w:pPr>
      <w:r w:rsidRPr="0033720B">
        <w:rPr>
          <w:rFonts w:asciiTheme="minorHAnsi" w:eastAsiaTheme="minorHAnsi" w:hAnsiTheme="minorHAnsi" w:cs="Arial"/>
          <w:sz w:val="22"/>
          <w:szCs w:val="22"/>
          <w:lang w:eastAsia="en-US"/>
        </w:rPr>
        <w:t>c) _f_ La principal función de esta circulación es conducir a los tejidos, la sangre rica en oxígeno.</w:t>
      </w:r>
    </w:p>
    <w:p w:rsidR="0033720B" w:rsidRPr="0033720B" w:rsidRDefault="0033720B" w:rsidP="0033720B">
      <w:pPr>
        <w:autoSpaceDE w:val="0"/>
        <w:autoSpaceDN w:val="0"/>
        <w:adjustRightInd w:val="0"/>
        <w:rPr>
          <w:rFonts w:asciiTheme="minorHAnsi" w:eastAsiaTheme="minorHAnsi" w:hAnsiTheme="minorHAnsi" w:cs="Arial"/>
          <w:sz w:val="22"/>
          <w:szCs w:val="22"/>
          <w:lang w:eastAsia="en-US"/>
        </w:rPr>
      </w:pPr>
      <w:r w:rsidRPr="0033720B">
        <w:rPr>
          <w:rFonts w:asciiTheme="minorHAnsi" w:eastAsiaTheme="minorHAnsi" w:hAnsiTheme="minorHAnsi" w:cs="Arial"/>
          <w:sz w:val="22"/>
          <w:szCs w:val="22"/>
          <w:lang w:eastAsia="en-US"/>
        </w:rPr>
        <w:t>d) _v_ Las cuatro venas pulmonares están encargadas de conducir sangre rica en O2.</w:t>
      </w:r>
    </w:p>
    <w:p w:rsidR="0033720B" w:rsidRDefault="0033720B" w:rsidP="0033720B">
      <w:pPr>
        <w:autoSpaceDE w:val="0"/>
        <w:autoSpaceDN w:val="0"/>
        <w:adjustRightInd w:val="0"/>
        <w:rPr>
          <w:rFonts w:asciiTheme="minorHAnsi" w:eastAsiaTheme="minorHAnsi" w:hAnsiTheme="minorHAnsi" w:cs="Arial"/>
          <w:sz w:val="22"/>
          <w:szCs w:val="22"/>
          <w:lang w:eastAsia="en-US"/>
        </w:rPr>
      </w:pPr>
      <w:r w:rsidRPr="0033720B">
        <w:rPr>
          <w:rFonts w:asciiTheme="minorHAnsi" w:eastAsiaTheme="minorHAnsi" w:hAnsiTheme="minorHAnsi" w:cs="Arial"/>
          <w:sz w:val="22"/>
          <w:szCs w:val="22"/>
          <w:lang w:eastAsia="en-US"/>
        </w:rPr>
        <w:t>e) _v_ La circulación menor se inicia en el ventrículo derecho y termina en el atrio izquierdo.</w:t>
      </w:r>
    </w:p>
    <w:p w:rsidR="0033720B" w:rsidRDefault="0033720B" w:rsidP="0033720B">
      <w:pPr>
        <w:autoSpaceDE w:val="0"/>
        <w:autoSpaceDN w:val="0"/>
        <w:adjustRightInd w:val="0"/>
        <w:rPr>
          <w:rFonts w:asciiTheme="minorHAnsi" w:eastAsiaTheme="minorHAnsi" w:hAnsiTheme="minorHAnsi" w:cs="Arial"/>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23</w:t>
      </w:r>
      <w:r w:rsidRPr="00BF3553">
        <w:rPr>
          <w:rFonts w:asciiTheme="minorHAnsi" w:eastAsiaTheme="minorHAnsi" w:hAnsiTheme="minorHAnsi" w:cs="Arial"/>
          <w:color w:val="000000"/>
          <w:sz w:val="22"/>
          <w:szCs w:val="22"/>
          <w:lang w:eastAsia="en-US"/>
        </w:rPr>
        <w:t>. Enuncia los conceptos de flujo sanguíneo, presión y resistencia vascular.</w:t>
      </w:r>
    </w:p>
    <w:p w:rsidR="0033720B" w:rsidRDefault="0033720B" w:rsidP="0033720B">
      <w:pPr>
        <w:autoSpaceDE w:val="0"/>
        <w:autoSpaceDN w:val="0"/>
        <w:adjustRightInd w:val="0"/>
        <w:rPr>
          <w:rFonts w:asciiTheme="minorHAnsi" w:eastAsiaTheme="minorHAnsi" w:hAnsiTheme="minorHAnsi" w:cs="Arial"/>
          <w:color w:val="000000"/>
          <w:sz w:val="22"/>
          <w:szCs w:val="22"/>
          <w:lang w:eastAsia="en-US"/>
        </w:rPr>
      </w:pPr>
      <w:r w:rsidRPr="00B53E7C">
        <w:rPr>
          <w:rFonts w:asciiTheme="minorHAnsi" w:eastAsiaTheme="minorHAnsi" w:hAnsiTheme="minorHAnsi" w:cs="Arial"/>
          <w:color w:val="000000"/>
          <w:sz w:val="22"/>
          <w:szCs w:val="22"/>
          <w:lang w:eastAsia="en-US"/>
        </w:rPr>
        <w:t>Flujo sanguíneo (Q): Es la cantidad de sangre que pasa por un</w:t>
      </w:r>
      <w:r>
        <w:rPr>
          <w:rFonts w:asciiTheme="minorHAnsi" w:eastAsiaTheme="minorHAnsi" w:hAnsiTheme="minorHAnsi" w:cs="Arial"/>
          <w:color w:val="000000"/>
          <w:sz w:val="22"/>
          <w:szCs w:val="22"/>
          <w:lang w:eastAsia="en-US"/>
        </w:rPr>
        <w:t xml:space="preserve"> punto de un vaso o de la circulación </w:t>
      </w:r>
      <w:r w:rsidRPr="00B53E7C">
        <w:rPr>
          <w:rFonts w:asciiTheme="minorHAnsi" w:eastAsiaTheme="minorHAnsi" w:hAnsiTheme="minorHAnsi" w:cs="Arial"/>
          <w:color w:val="000000"/>
          <w:sz w:val="22"/>
          <w:szCs w:val="22"/>
          <w:lang w:eastAsia="en-US"/>
        </w:rPr>
        <w:t>en la unidad de tiempo. Generalmente se expresa en</w:t>
      </w:r>
      <w:r>
        <w:rPr>
          <w:rFonts w:asciiTheme="minorHAnsi" w:eastAsiaTheme="minorHAnsi" w:hAnsiTheme="minorHAnsi" w:cs="Arial"/>
          <w:color w:val="000000"/>
          <w:sz w:val="22"/>
          <w:szCs w:val="22"/>
          <w:lang w:eastAsia="en-US"/>
        </w:rPr>
        <w:t xml:space="preserve">  </w:t>
      </w:r>
      <w:proofErr w:type="spellStart"/>
      <w:r w:rsidRPr="00B53E7C">
        <w:rPr>
          <w:rFonts w:asciiTheme="minorHAnsi" w:eastAsiaTheme="minorHAnsi" w:hAnsiTheme="minorHAnsi" w:cs="Arial"/>
          <w:color w:val="000000"/>
          <w:sz w:val="22"/>
          <w:szCs w:val="22"/>
          <w:lang w:eastAsia="en-US"/>
        </w:rPr>
        <w:t>mL</w:t>
      </w:r>
      <w:proofErr w:type="spellEnd"/>
      <w:r w:rsidRPr="00B53E7C">
        <w:rPr>
          <w:rFonts w:asciiTheme="minorHAnsi" w:eastAsiaTheme="minorHAnsi" w:hAnsiTheme="minorHAnsi" w:cs="Arial"/>
          <w:color w:val="000000"/>
          <w:sz w:val="22"/>
          <w:szCs w:val="22"/>
          <w:lang w:eastAsia="en-US"/>
        </w:rPr>
        <w:t>/min.</w:t>
      </w:r>
    </w:p>
    <w:p w:rsidR="0033720B" w:rsidRPr="00B53E7C" w:rsidRDefault="0033720B" w:rsidP="0033720B">
      <w:pPr>
        <w:autoSpaceDE w:val="0"/>
        <w:autoSpaceDN w:val="0"/>
        <w:adjustRightInd w:val="0"/>
        <w:rPr>
          <w:rFonts w:asciiTheme="minorHAnsi" w:eastAsiaTheme="minorHAnsi" w:hAnsiTheme="minorHAnsi" w:cs="Arial"/>
          <w:color w:val="000000"/>
          <w:sz w:val="22"/>
          <w:szCs w:val="22"/>
          <w:lang w:eastAsia="en-US"/>
        </w:rPr>
      </w:pPr>
      <w:r w:rsidRPr="00B53E7C">
        <w:rPr>
          <w:rFonts w:asciiTheme="minorHAnsi" w:eastAsiaTheme="minorHAnsi" w:hAnsiTheme="minorHAnsi" w:cs="Arial"/>
          <w:color w:val="000000"/>
          <w:sz w:val="22"/>
          <w:szCs w:val="22"/>
          <w:lang w:eastAsia="en-US"/>
        </w:rPr>
        <w:t>Diferencia de presión (Δ Pr): Es la diferencia de presión de la sangre existente entre dos puntos de un vaso o de la circulación y representa la fuerza que mueve a la sangre. Se expresa en mmHg.</w:t>
      </w:r>
    </w:p>
    <w:p w:rsidR="0033720B" w:rsidRDefault="0033720B" w:rsidP="0033720B">
      <w:pPr>
        <w:autoSpaceDE w:val="0"/>
        <w:autoSpaceDN w:val="0"/>
        <w:adjustRightInd w:val="0"/>
        <w:rPr>
          <w:rFonts w:asciiTheme="minorHAnsi" w:eastAsiaTheme="minorHAnsi" w:hAnsiTheme="minorHAnsi" w:cs="Arial"/>
          <w:color w:val="000000"/>
          <w:sz w:val="22"/>
          <w:szCs w:val="22"/>
          <w:lang w:eastAsia="en-US"/>
        </w:rPr>
      </w:pPr>
      <w:r w:rsidRPr="00B53E7C">
        <w:rPr>
          <w:rFonts w:asciiTheme="minorHAnsi" w:eastAsiaTheme="minorHAnsi" w:hAnsiTheme="minorHAnsi" w:cs="Arial"/>
          <w:color w:val="000000"/>
          <w:sz w:val="22"/>
          <w:szCs w:val="22"/>
          <w:lang w:eastAsia="en-US"/>
        </w:rPr>
        <w:t>Resistencia Vascular (R): Es la fuerza que oponen los vasos a la circulación de la sangre.</w:t>
      </w:r>
    </w:p>
    <w:p w:rsidR="0033720B" w:rsidRDefault="0033720B" w:rsidP="0033720B">
      <w:pPr>
        <w:autoSpaceDE w:val="0"/>
        <w:autoSpaceDN w:val="0"/>
        <w:adjustRightInd w:val="0"/>
        <w:rPr>
          <w:rFonts w:asciiTheme="minorHAnsi" w:eastAsiaTheme="minorHAnsi" w:hAnsiTheme="minorHAnsi" w:cs="Arial"/>
          <w:color w:val="000000"/>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24</w:t>
      </w:r>
      <w:r w:rsidRPr="00BF3553">
        <w:rPr>
          <w:rFonts w:asciiTheme="minorHAnsi" w:eastAsiaTheme="minorHAnsi" w:hAnsiTheme="minorHAnsi" w:cs="Arial"/>
          <w:color w:val="000000"/>
          <w:sz w:val="22"/>
          <w:szCs w:val="22"/>
          <w:lang w:eastAsia="en-US"/>
        </w:rPr>
        <w:t>. Establece las relaciones que existen entre el flujo sanguíneo, la diferencia de presión y la resistencia vascular.</w:t>
      </w:r>
    </w:p>
    <w:p w:rsidR="0033720B" w:rsidRPr="00B53E7C"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Q</w:t>
      </w:r>
      <w:r w:rsidRPr="00B53E7C">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 </w:t>
      </w:r>
      <w:r w:rsidRPr="00B53E7C">
        <w:rPr>
          <w:rFonts w:asciiTheme="minorHAnsi" w:eastAsiaTheme="minorHAnsi" w:hAnsiTheme="minorHAnsi" w:cs="Arial"/>
          <w:sz w:val="22"/>
          <w:szCs w:val="22"/>
          <w:lang w:eastAsia="en-US"/>
        </w:rPr>
        <w:t>Δ Pr</w:t>
      </w:r>
      <w:r>
        <w:rPr>
          <w:rFonts w:asciiTheme="minorHAnsi" w:eastAsiaTheme="minorHAnsi" w:hAnsiTheme="minorHAnsi" w:cs="Arial"/>
          <w:sz w:val="22"/>
          <w:szCs w:val="22"/>
          <w:lang w:eastAsia="en-US"/>
        </w:rPr>
        <w:t xml:space="preserve"> / R</w:t>
      </w:r>
      <w:r>
        <w:rPr>
          <w:rFonts w:asciiTheme="minorHAnsi" w:eastAsiaTheme="minorHAnsi" w:hAnsiTheme="minorHAnsi" w:cs="Arial"/>
          <w:sz w:val="22"/>
          <w:szCs w:val="22"/>
          <w:lang w:eastAsia="en-US"/>
        </w:rPr>
        <w:tab/>
      </w:r>
      <w:r>
        <w:rPr>
          <w:rFonts w:asciiTheme="minorHAnsi" w:eastAsiaTheme="minorHAnsi" w:hAnsiTheme="minorHAnsi" w:cs="Arial"/>
          <w:sz w:val="22"/>
          <w:szCs w:val="22"/>
          <w:lang w:eastAsia="en-US"/>
        </w:rPr>
        <w:tab/>
      </w:r>
      <w:r w:rsidRPr="00B53E7C">
        <w:rPr>
          <w:rFonts w:asciiTheme="minorHAnsi" w:eastAsiaTheme="minorHAnsi" w:hAnsiTheme="minorHAnsi" w:cs="Arial"/>
          <w:sz w:val="22"/>
          <w:szCs w:val="22"/>
          <w:lang w:eastAsia="en-US"/>
        </w:rPr>
        <w:t>Δ Pr =</w:t>
      </w:r>
      <w:r>
        <w:rPr>
          <w:rFonts w:asciiTheme="minorHAnsi" w:eastAsiaTheme="minorHAnsi" w:hAnsiTheme="minorHAnsi" w:cs="Arial"/>
          <w:sz w:val="22"/>
          <w:szCs w:val="22"/>
          <w:lang w:eastAsia="en-US"/>
        </w:rPr>
        <w:t xml:space="preserve"> </w:t>
      </w:r>
      <w:r w:rsidRPr="00B53E7C">
        <w:rPr>
          <w:rFonts w:asciiTheme="minorHAnsi" w:eastAsiaTheme="minorHAnsi" w:hAnsiTheme="minorHAnsi" w:cs="Arial"/>
          <w:sz w:val="22"/>
          <w:szCs w:val="22"/>
          <w:lang w:eastAsia="en-US"/>
        </w:rPr>
        <w:t>Q</w:t>
      </w:r>
      <w:r>
        <w:rPr>
          <w:rFonts w:asciiTheme="minorHAnsi" w:eastAsiaTheme="minorHAnsi" w:hAnsiTheme="minorHAnsi" w:cs="Arial"/>
          <w:sz w:val="22"/>
          <w:szCs w:val="22"/>
          <w:lang w:eastAsia="en-US"/>
        </w:rPr>
        <w:t xml:space="preserve"> x R</w:t>
      </w:r>
      <w:r>
        <w:rPr>
          <w:rFonts w:asciiTheme="minorHAnsi" w:eastAsiaTheme="minorHAnsi" w:hAnsiTheme="minorHAnsi" w:cs="Arial"/>
          <w:sz w:val="22"/>
          <w:szCs w:val="22"/>
          <w:lang w:eastAsia="en-US"/>
        </w:rPr>
        <w:tab/>
      </w:r>
      <w:r>
        <w:rPr>
          <w:rFonts w:asciiTheme="minorHAnsi" w:eastAsiaTheme="minorHAnsi" w:hAnsiTheme="minorHAnsi" w:cs="Arial"/>
          <w:sz w:val="22"/>
          <w:szCs w:val="22"/>
          <w:lang w:eastAsia="en-US"/>
        </w:rPr>
        <w:tab/>
      </w:r>
      <w:proofErr w:type="spellStart"/>
      <w:r>
        <w:rPr>
          <w:rFonts w:asciiTheme="minorHAnsi" w:eastAsiaTheme="minorHAnsi" w:hAnsiTheme="minorHAnsi" w:cs="Arial"/>
          <w:sz w:val="22"/>
          <w:szCs w:val="22"/>
          <w:lang w:eastAsia="en-US"/>
        </w:rPr>
        <w:t>R</w:t>
      </w:r>
      <w:proofErr w:type="spellEnd"/>
      <w:r>
        <w:rPr>
          <w:rFonts w:asciiTheme="minorHAnsi" w:eastAsiaTheme="minorHAnsi" w:hAnsiTheme="minorHAnsi" w:cs="Arial"/>
          <w:sz w:val="22"/>
          <w:szCs w:val="22"/>
          <w:lang w:eastAsia="en-US"/>
        </w:rPr>
        <w:t xml:space="preserve"> </w:t>
      </w:r>
      <w:r w:rsidRPr="00B53E7C">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w:t>
      </w:r>
      <w:r w:rsidRPr="00B53E7C">
        <w:rPr>
          <w:rFonts w:asciiTheme="minorHAnsi" w:eastAsiaTheme="minorHAnsi" w:hAnsiTheme="minorHAnsi" w:cs="Arial"/>
          <w:sz w:val="22"/>
          <w:szCs w:val="22"/>
          <w:lang w:eastAsia="en-US"/>
        </w:rPr>
        <w:t>Δ Pr</w:t>
      </w:r>
      <w:r>
        <w:rPr>
          <w:rFonts w:asciiTheme="minorHAnsi" w:eastAsiaTheme="minorHAnsi" w:hAnsiTheme="minorHAnsi" w:cs="Arial"/>
          <w:sz w:val="22"/>
          <w:szCs w:val="22"/>
          <w:lang w:eastAsia="en-US"/>
        </w:rPr>
        <w:t xml:space="preserve"> / </w:t>
      </w:r>
      <w:r w:rsidRPr="00B53E7C">
        <w:rPr>
          <w:rFonts w:asciiTheme="minorHAnsi" w:eastAsiaTheme="minorHAnsi" w:hAnsiTheme="minorHAnsi" w:cs="Arial"/>
          <w:sz w:val="22"/>
          <w:szCs w:val="22"/>
          <w:lang w:eastAsia="en-US"/>
        </w:rPr>
        <w:t>Q</w:t>
      </w:r>
    </w:p>
    <w:p w:rsidR="0033720B" w:rsidRDefault="0033720B" w:rsidP="0033720B">
      <w:pPr>
        <w:autoSpaceDE w:val="0"/>
        <w:autoSpaceDN w:val="0"/>
        <w:adjustRightInd w:val="0"/>
        <w:rPr>
          <w:rFonts w:asciiTheme="minorHAnsi" w:eastAsiaTheme="minorHAnsi" w:hAnsiTheme="minorHAnsi" w:cs="Arial"/>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25</w:t>
      </w:r>
      <w:r w:rsidRPr="00BF3553">
        <w:rPr>
          <w:rFonts w:asciiTheme="minorHAnsi" w:eastAsiaTheme="minorHAnsi" w:hAnsiTheme="minorHAnsi" w:cs="Arial"/>
          <w:sz w:val="22"/>
          <w:szCs w:val="22"/>
          <w:lang w:eastAsia="en-US"/>
        </w:rPr>
        <w:t>. Relaciona las características morfofuncionales de las arterias de la circulación mayor que aparecen en la columna A con los ejemplos de la columna B.</w:t>
      </w:r>
    </w:p>
    <w:p w:rsidR="0033720B" w:rsidRPr="00BF3553" w:rsidRDefault="0033720B" w:rsidP="0033720B">
      <w:pPr>
        <w:autoSpaceDE w:val="0"/>
        <w:autoSpaceDN w:val="0"/>
        <w:adjustRightInd w:val="0"/>
        <w:rPr>
          <w:rFonts w:asciiTheme="minorHAnsi" w:eastAsiaTheme="minorHAnsi" w:hAnsiTheme="minorHAnsi" w:cs="Arial"/>
          <w:b/>
          <w:bCs/>
          <w:sz w:val="22"/>
          <w:szCs w:val="22"/>
          <w:lang w:eastAsia="en-US"/>
        </w:rPr>
      </w:pPr>
      <w:r w:rsidRPr="00BF3553">
        <w:rPr>
          <w:rFonts w:asciiTheme="minorHAnsi" w:eastAsiaTheme="minorHAnsi" w:hAnsiTheme="minorHAnsi" w:cs="Arial"/>
          <w:b/>
          <w:bCs/>
          <w:sz w:val="22"/>
          <w:szCs w:val="22"/>
          <w:lang w:eastAsia="en-US"/>
        </w:rPr>
        <w:t xml:space="preserve">Columna A. </w:t>
      </w:r>
      <w:r w:rsidRPr="00BF3553">
        <w:rPr>
          <w:rFonts w:asciiTheme="minorHAnsi" w:eastAsiaTheme="minorHAnsi" w:hAnsiTheme="minorHAnsi" w:cs="Arial"/>
          <w:b/>
          <w:bCs/>
          <w:sz w:val="22"/>
          <w:szCs w:val="22"/>
          <w:lang w:eastAsia="en-US"/>
        </w:rPr>
        <w:tab/>
      </w:r>
      <w:r w:rsidRPr="00BF3553">
        <w:rPr>
          <w:rFonts w:asciiTheme="minorHAnsi" w:eastAsiaTheme="minorHAnsi" w:hAnsiTheme="minorHAnsi" w:cs="Arial"/>
          <w:b/>
          <w:bCs/>
          <w:sz w:val="22"/>
          <w:szCs w:val="22"/>
          <w:lang w:eastAsia="en-US"/>
        </w:rPr>
        <w:tab/>
      </w:r>
      <w:r w:rsidRPr="00BF3553">
        <w:rPr>
          <w:rFonts w:asciiTheme="minorHAnsi" w:eastAsiaTheme="minorHAnsi" w:hAnsiTheme="minorHAnsi" w:cs="Arial"/>
          <w:b/>
          <w:bCs/>
          <w:sz w:val="22"/>
          <w:szCs w:val="22"/>
          <w:lang w:eastAsia="en-US"/>
        </w:rPr>
        <w:tab/>
      </w:r>
      <w:r w:rsidRPr="00BF3553">
        <w:rPr>
          <w:rFonts w:asciiTheme="minorHAnsi" w:eastAsiaTheme="minorHAnsi" w:hAnsiTheme="minorHAnsi" w:cs="Arial"/>
          <w:b/>
          <w:bCs/>
          <w:sz w:val="22"/>
          <w:szCs w:val="22"/>
          <w:lang w:eastAsia="en-US"/>
        </w:rPr>
        <w:tab/>
      </w:r>
      <w:r w:rsidRPr="00BF3553">
        <w:rPr>
          <w:rFonts w:asciiTheme="minorHAnsi" w:eastAsiaTheme="minorHAnsi" w:hAnsiTheme="minorHAnsi" w:cs="Arial"/>
          <w:b/>
          <w:bCs/>
          <w:sz w:val="22"/>
          <w:szCs w:val="22"/>
          <w:lang w:eastAsia="en-US"/>
        </w:rPr>
        <w:tab/>
      </w:r>
      <w:r w:rsidRPr="00BF3553">
        <w:rPr>
          <w:rFonts w:asciiTheme="minorHAnsi" w:eastAsiaTheme="minorHAnsi" w:hAnsiTheme="minorHAnsi" w:cs="Arial"/>
          <w:b/>
          <w:bCs/>
          <w:sz w:val="22"/>
          <w:szCs w:val="22"/>
          <w:lang w:eastAsia="en-US"/>
        </w:rPr>
        <w:tab/>
      </w:r>
      <w:r w:rsidRPr="00BF3553">
        <w:rPr>
          <w:rFonts w:asciiTheme="minorHAnsi" w:eastAsiaTheme="minorHAnsi" w:hAnsiTheme="minorHAnsi" w:cs="Arial"/>
          <w:b/>
          <w:bCs/>
          <w:sz w:val="22"/>
          <w:szCs w:val="22"/>
          <w:lang w:eastAsia="en-US"/>
        </w:rPr>
        <w:tab/>
        <w:t>Columna B</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1. Irriga los pulmones como órganos.</w:t>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t>2 y 5) Tronco arterial braquiocefálico.</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 xml:space="preserve">2. Se origina de la superficie convexa del arco </w:t>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r>
      <w:r>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1) Arterias bronquiales.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proofErr w:type="gramStart"/>
      <w:r w:rsidRPr="00BF3553">
        <w:rPr>
          <w:rFonts w:asciiTheme="minorHAnsi" w:eastAsiaTheme="minorHAnsi" w:hAnsiTheme="minorHAnsi" w:cs="Arial"/>
          <w:sz w:val="22"/>
          <w:szCs w:val="22"/>
          <w:lang w:eastAsia="en-US"/>
        </w:rPr>
        <w:t>aórtico</w:t>
      </w:r>
      <w:proofErr w:type="gramEnd"/>
      <w:r w:rsidRPr="00BF3553">
        <w:rPr>
          <w:rFonts w:asciiTheme="minorHAnsi" w:eastAsiaTheme="minorHAnsi" w:hAnsiTheme="minorHAnsi" w:cs="Arial"/>
          <w:sz w:val="22"/>
          <w:szCs w:val="22"/>
          <w:lang w:eastAsia="en-US"/>
        </w:rPr>
        <w:t xml:space="preserve"> inmediatamente a la derecha de la arteria </w:t>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t>4) Arterias intercostales posteriores.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proofErr w:type="gramStart"/>
      <w:r w:rsidRPr="00BF3553">
        <w:rPr>
          <w:rFonts w:asciiTheme="minorHAnsi" w:eastAsiaTheme="minorHAnsi" w:hAnsiTheme="minorHAnsi" w:cs="Arial"/>
          <w:sz w:val="22"/>
          <w:szCs w:val="22"/>
          <w:lang w:eastAsia="en-US"/>
        </w:rPr>
        <w:t>subclavia</w:t>
      </w:r>
      <w:proofErr w:type="gramEnd"/>
      <w:r w:rsidRPr="00BF3553">
        <w:rPr>
          <w:rFonts w:asciiTheme="minorHAnsi" w:eastAsiaTheme="minorHAnsi" w:hAnsiTheme="minorHAnsi" w:cs="Arial"/>
          <w:sz w:val="22"/>
          <w:szCs w:val="22"/>
          <w:lang w:eastAsia="en-US"/>
        </w:rPr>
        <w:t xml:space="preserve"> izquierda.</w:t>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t>3) Arterias coronarias.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3. Se originan de la aorta ascendente.</w:t>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t>6) Arteria carótida común izquierda.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 xml:space="preserve">4. </w:t>
      </w:r>
      <w:r>
        <w:rPr>
          <w:rFonts w:asciiTheme="minorHAnsi" w:eastAsiaTheme="minorHAnsi" w:hAnsiTheme="minorHAnsi" w:cs="Arial"/>
          <w:sz w:val="22"/>
          <w:szCs w:val="22"/>
          <w:lang w:eastAsia="en-US"/>
        </w:rPr>
        <w:t>R</w:t>
      </w:r>
      <w:r w:rsidRPr="00BF3553">
        <w:rPr>
          <w:rFonts w:asciiTheme="minorHAnsi" w:eastAsiaTheme="minorHAnsi" w:hAnsiTheme="minorHAnsi" w:cs="Arial"/>
          <w:sz w:val="22"/>
          <w:szCs w:val="22"/>
          <w:lang w:eastAsia="en-US"/>
        </w:rPr>
        <w:t>amos parietales de la aorta</w:t>
      </w:r>
      <w:r>
        <w:rPr>
          <w:rFonts w:asciiTheme="minorHAnsi" w:eastAsiaTheme="minorHAnsi" w:hAnsiTheme="minorHAnsi" w:cs="Arial"/>
          <w:sz w:val="22"/>
          <w:szCs w:val="22"/>
          <w:lang w:eastAsia="en-US"/>
        </w:rPr>
        <w:t xml:space="preserve"> descendente torácica.</w:t>
      </w:r>
      <w:r w:rsidRPr="00BF3553">
        <w:rPr>
          <w:rFonts w:asciiTheme="minorHAnsi" w:eastAsiaTheme="minorHAnsi" w:hAnsiTheme="minorHAnsi" w:cs="Arial"/>
          <w:sz w:val="22"/>
          <w:szCs w:val="22"/>
          <w:lang w:eastAsia="en-US"/>
        </w:rPr>
        <w:tab/>
      </w:r>
      <w:r w:rsidRPr="00BF3553">
        <w:rPr>
          <w:rFonts w:asciiTheme="minorHAnsi" w:eastAsiaTheme="minorHAnsi" w:hAnsiTheme="minorHAnsi" w:cs="Arial"/>
          <w:sz w:val="22"/>
          <w:szCs w:val="22"/>
          <w:lang w:eastAsia="en-US"/>
        </w:rPr>
        <w:tab/>
        <w:t>7) Arterias pulmonares.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5. Al dividirse da origen a la arteria subclavia derecha.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6. Irriga las estructuras del cráneo y cuello izquierdo.</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7. Conducen sangre poco oxigenada.</w:t>
      </w:r>
    </w:p>
    <w:p w:rsidR="0033720B" w:rsidRDefault="0033720B" w:rsidP="0033720B">
      <w:pPr>
        <w:autoSpaceDE w:val="0"/>
        <w:autoSpaceDN w:val="0"/>
        <w:adjustRightInd w:val="0"/>
        <w:rPr>
          <w:rFonts w:asciiTheme="minorHAnsi" w:eastAsiaTheme="minorHAnsi" w:hAnsiTheme="minorHAnsi" w:cs="Arial"/>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26</w:t>
      </w:r>
      <w:r w:rsidRPr="00BF3553">
        <w:rPr>
          <w:rFonts w:asciiTheme="minorHAnsi" w:eastAsiaTheme="minorHAnsi" w:hAnsiTheme="minorHAnsi" w:cs="Arial"/>
          <w:sz w:val="22"/>
          <w:szCs w:val="22"/>
          <w:lang w:eastAsia="en-US"/>
        </w:rPr>
        <w:t>. Sobre las características morfofuncionales de las venas de la circulación mayor, identifica con una (V) si son verdaderos y con una (F) si son falsos los siguientes planteamientos.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a) _v_ La vena yugular interna es la vía principal de retorno venoso de la sangre intracraneal.</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f) _v_ La vena cava superior se forma por la unión de los troncos venosos braquiocefálicos derecho e izquierdo.</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g) _v_ La vena subclavia acompaña en toda su extensión a la arteria del mismo nombre.</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 xml:space="preserve">i) _f_ La unión de las venas </w:t>
      </w:r>
      <w:proofErr w:type="spellStart"/>
      <w:r w:rsidRPr="00BF3553">
        <w:rPr>
          <w:rFonts w:asciiTheme="minorHAnsi" w:eastAsiaTheme="minorHAnsi" w:hAnsiTheme="minorHAnsi" w:cs="Arial"/>
          <w:sz w:val="22"/>
          <w:szCs w:val="22"/>
          <w:lang w:eastAsia="en-US"/>
        </w:rPr>
        <w:t>ulnares</w:t>
      </w:r>
      <w:proofErr w:type="spellEnd"/>
      <w:r w:rsidRPr="00BF3553">
        <w:rPr>
          <w:rFonts w:asciiTheme="minorHAnsi" w:eastAsiaTheme="minorHAnsi" w:hAnsiTheme="minorHAnsi" w:cs="Arial"/>
          <w:sz w:val="22"/>
          <w:szCs w:val="22"/>
          <w:lang w:eastAsia="en-US"/>
        </w:rPr>
        <w:t xml:space="preserve"> o cubitales y radiales constituyen la vena mediana cubital.</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d) _f_ Las venas del miembro inferior tanto profundas como superficiales son pares y acompañan a las arterias homónimas.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e) _v_ Las venas safenas mayor o magna y menor o parva son vasos superficiales del miembro inferior.</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f) _v_ La vena safena parva o menor se inicia en la parte lateral del dorso del pie y desemboca cranealmente en la vena poplítea.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g) _v_ Entre las venas safenas magna o mayor y parva o menor se establecen múltiples anastomosis a nivel de la pierna.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h) _f_ Las venas superficiales y profundas del miembro inferior establecen anastomosis entre sí.</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m) _v_ La vena porta conduce sangre procedente de los órganos impares del sistema digestivo hacia el hígado.</w:t>
      </w:r>
    </w:p>
    <w:p w:rsidR="0033720B" w:rsidRDefault="0033720B" w:rsidP="0033720B">
      <w:pPr>
        <w:autoSpaceDE w:val="0"/>
        <w:autoSpaceDN w:val="0"/>
        <w:adjustRightInd w:val="0"/>
        <w:rPr>
          <w:rFonts w:asciiTheme="minorHAnsi" w:eastAsiaTheme="minorHAnsi" w:hAnsiTheme="minorHAnsi" w:cs="Arial"/>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27</w:t>
      </w:r>
      <w:r w:rsidRPr="00BF3553">
        <w:rPr>
          <w:rFonts w:asciiTheme="minorHAnsi" w:eastAsiaTheme="minorHAnsi" w:hAnsiTheme="minorHAnsi" w:cs="Arial"/>
          <w:sz w:val="22"/>
          <w:szCs w:val="22"/>
          <w:lang w:eastAsia="en-US"/>
        </w:rPr>
        <w:t>. Diga cómo varía la amplitud del pulso en las siguientes situaciones. Escriba en el espacio en blanco, aumenta, disminuye, no varía según corresponda.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a) Si aumenta el retorno venoso.</w:t>
      </w:r>
      <w:r>
        <w:rPr>
          <w:rFonts w:asciiTheme="minorHAnsi" w:eastAsiaTheme="minorHAnsi" w:hAnsiTheme="minorHAnsi" w:cs="Arial"/>
          <w:sz w:val="22"/>
          <w:szCs w:val="22"/>
          <w:lang w:eastAsia="en-US"/>
        </w:rPr>
        <w:t xml:space="preserve"> </w:t>
      </w:r>
      <w:r w:rsidRPr="00B53E7C">
        <w:rPr>
          <w:rFonts w:asciiTheme="minorHAnsi" w:eastAsiaTheme="minorHAnsi" w:hAnsiTheme="minorHAnsi" w:cs="Arial"/>
          <w:sz w:val="22"/>
          <w:szCs w:val="22"/>
          <w:u w:val="single"/>
          <w:lang w:eastAsia="en-US"/>
        </w:rPr>
        <w:t>Aumenta.</w:t>
      </w:r>
    </w:p>
    <w:p w:rsidR="0033720B" w:rsidRPr="00B53E7C" w:rsidRDefault="0033720B" w:rsidP="0033720B">
      <w:pPr>
        <w:autoSpaceDE w:val="0"/>
        <w:autoSpaceDN w:val="0"/>
        <w:adjustRightInd w:val="0"/>
        <w:rPr>
          <w:rFonts w:asciiTheme="minorHAnsi" w:eastAsiaTheme="minorHAnsi" w:hAnsiTheme="minorHAnsi" w:cs="Arial"/>
          <w:sz w:val="22"/>
          <w:szCs w:val="22"/>
          <w:u w:val="single"/>
          <w:lang w:eastAsia="en-US"/>
        </w:rPr>
      </w:pPr>
      <w:r w:rsidRPr="00BF3553">
        <w:rPr>
          <w:rFonts w:asciiTheme="minorHAnsi" w:eastAsiaTheme="minorHAnsi" w:hAnsiTheme="minorHAnsi" w:cs="Arial"/>
          <w:sz w:val="22"/>
          <w:szCs w:val="22"/>
          <w:lang w:eastAsia="en-US"/>
        </w:rPr>
        <w:t>b) Si disminuye la elasticidad arterial.</w:t>
      </w:r>
      <w:r>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u w:val="single"/>
          <w:lang w:eastAsia="en-US"/>
        </w:rPr>
        <w:t>Aumenta.</w:t>
      </w:r>
      <w:r>
        <w:rPr>
          <w:rFonts w:asciiTheme="minorHAnsi" w:eastAsiaTheme="minorHAnsi" w:hAnsiTheme="minorHAnsi" w:cs="Arial"/>
          <w:sz w:val="22"/>
          <w:szCs w:val="22"/>
          <w:lang w:eastAsia="en-US"/>
        </w:rPr>
        <w:t xml:space="preserve"> </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c) Si existe pérdida de sangre por hemorragia.</w:t>
      </w:r>
      <w:r>
        <w:rPr>
          <w:rFonts w:asciiTheme="minorHAnsi" w:eastAsiaTheme="minorHAnsi" w:hAnsiTheme="minorHAnsi" w:cs="Arial"/>
          <w:sz w:val="22"/>
          <w:szCs w:val="22"/>
          <w:lang w:eastAsia="en-US"/>
        </w:rPr>
        <w:t xml:space="preserve"> </w:t>
      </w:r>
      <w:r w:rsidRPr="00992433">
        <w:rPr>
          <w:rFonts w:asciiTheme="minorHAnsi" w:eastAsiaTheme="minorHAnsi" w:hAnsiTheme="minorHAnsi" w:cs="Arial"/>
          <w:sz w:val="22"/>
          <w:szCs w:val="22"/>
          <w:u w:val="single"/>
          <w:lang w:eastAsia="en-US"/>
        </w:rPr>
        <w:t>Disminuye.</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d) Si aumenta de manera crítica la frecuencia cardiaca.</w:t>
      </w:r>
      <w:r>
        <w:rPr>
          <w:rFonts w:asciiTheme="minorHAnsi" w:eastAsiaTheme="minorHAnsi" w:hAnsiTheme="minorHAnsi" w:cs="Arial"/>
          <w:sz w:val="22"/>
          <w:szCs w:val="22"/>
          <w:lang w:eastAsia="en-US"/>
        </w:rPr>
        <w:t xml:space="preserve"> </w:t>
      </w:r>
      <w:r w:rsidRPr="00992433">
        <w:rPr>
          <w:rFonts w:asciiTheme="minorHAnsi" w:eastAsiaTheme="minorHAnsi" w:hAnsiTheme="minorHAnsi" w:cs="Arial"/>
          <w:sz w:val="22"/>
          <w:szCs w:val="22"/>
          <w:u w:val="single"/>
          <w:lang w:eastAsia="en-US"/>
        </w:rPr>
        <w:t>Disminuye.</w:t>
      </w:r>
    </w:p>
    <w:p w:rsidR="0033720B" w:rsidRPr="00992433" w:rsidRDefault="0033720B" w:rsidP="0033720B">
      <w:pPr>
        <w:autoSpaceDE w:val="0"/>
        <w:autoSpaceDN w:val="0"/>
        <w:adjustRightInd w:val="0"/>
        <w:rPr>
          <w:rFonts w:asciiTheme="minorHAnsi" w:eastAsiaTheme="minorHAnsi" w:hAnsiTheme="minorHAnsi" w:cs="Arial"/>
          <w:sz w:val="22"/>
          <w:szCs w:val="22"/>
          <w:u w:val="single"/>
          <w:lang w:eastAsia="en-US"/>
        </w:rPr>
      </w:pPr>
      <w:r w:rsidRPr="00BF3553">
        <w:rPr>
          <w:rFonts w:asciiTheme="minorHAnsi" w:eastAsiaTheme="minorHAnsi" w:hAnsiTheme="minorHAnsi" w:cs="Arial"/>
          <w:sz w:val="22"/>
          <w:szCs w:val="22"/>
          <w:lang w:eastAsia="en-US"/>
        </w:rPr>
        <w:t>e) Si aumenta el volumen sistólico.</w:t>
      </w:r>
      <w:r>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u w:val="single"/>
          <w:lang w:eastAsia="en-US"/>
        </w:rPr>
        <w:t>Aumenta.</w:t>
      </w:r>
    </w:p>
    <w:p w:rsidR="0033720B" w:rsidRPr="00992433" w:rsidRDefault="0033720B" w:rsidP="0033720B">
      <w:pPr>
        <w:autoSpaceDE w:val="0"/>
        <w:autoSpaceDN w:val="0"/>
        <w:adjustRightInd w:val="0"/>
        <w:jc w:val="both"/>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f</w:t>
      </w:r>
      <w:r w:rsidRPr="00992433">
        <w:rPr>
          <w:rFonts w:asciiTheme="minorHAnsi" w:eastAsiaTheme="minorHAnsi" w:hAnsiTheme="minorHAnsi" w:cs="Arial"/>
          <w:color w:val="000000"/>
          <w:sz w:val="22"/>
          <w:szCs w:val="22"/>
          <w:lang w:eastAsia="en-US"/>
        </w:rPr>
        <w:t xml:space="preserve">) Si disminuye la resistencia periférica total </w:t>
      </w:r>
      <w:r w:rsidRPr="00992433">
        <w:rPr>
          <w:rFonts w:asciiTheme="minorHAnsi" w:eastAsiaTheme="minorHAnsi" w:hAnsiTheme="minorHAnsi" w:cs="Arial"/>
          <w:color w:val="000000"/>
          <w:sz w:val="22"/>
          <w:szCs w:val="22"/>
          <w:u w:val="single"/>
          <w:lang w:eastAsia="en-US"/>
        </w:rPr>
        <w:t>Aumenta</w:t>
      </w:r>
      <w:r w:rsidRPr="00992433">
        <w:rPr>
          <w:rFonts w:asciiTheme="minorHAnsi" w:eastAsiaTheme="minorHAnsi" w:hAnsiTheme="minorHAnsi" w:cs="Arial"/>
          <w:color w:val="000000"/>
          <w:sz w:val="22"/>
          <w:szCs w:val="22"/>
          <w:lang w:eastAsia="en-US"/>
        </w:rPr>
        <w:t xml:space="preserve">. </w:t>
      </w:r>
    </w:p>
    <w:p w:rsidR="0033720B" w:rsidRDefault="0033720B" w:rsidP="0033720B">
      <w:pPr>
        <w:autoSpaceDE w:val="0"/>
        <w:autoSpaceDN w:val="0"/>
        <w:adjustRightInd w:val="0"/>
        <w:rPr>
          <w:rFonts w:asciiTheme="minorHAnsi" w:eastAsiaTheme="minorHAnsi" w:hAnsiTheme="minorHAnsi" w:cs="Arial"/>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28</w:t>
      </w:r>
      <w:r w:rsidRPr="00BF3553">
        <w:rPr>
          <w:rFonts w:asciiTheme="minorHAnsi" w:eastAsiaTheme="minorHAnsi" w:hAnsiTheme="minorHAnsi" w:cs="Arial"/>
          <w:sz w:val="22"/>
          <w:szCs w:val="22"/>
          <w:lang w:eastAsia="en-US"/>
        </w:rPr>
        <w:t>. Explique qué información puede ofrecer la palpación del pulso arterial.</w:t>
      </w:r>
    </w:p>
    <w:p w:rsidR="0033720B" w:rsidRDefault="0033720B" w:rsidP="0033720B">
      <w:pPr>
        <w:autoSpaceDE w:val="0"/>
        <w:autoSpaceDN w:val="0"/>
        <w:adjustRightInd w:val="0"/>
        <w:rPr>
          <w:rFonts w:asciiTheme="minorHAnsi" w:eastAsiaTheme="minorHAnsi" w:hAnsiTheme="minorHAnsi" w:cs="Arial"/>
          <w:sz w:val="22"/>
          <w:szCs w:val="22"/>
          <w:lang w:eastAsia="en-US"/>
        </w:rPr>
      </w:pPr>
      <w:r w:rsidRPr="00992433">
        <w:rPr>
          <w:rFonts w:asciiTheme="minorHAnsi" w:eastAsiaTheme="minorHAnsi" w:hAnsiTheme="minorHAnsi" w:cs="Arial"/>
          <w:sz w:val="22"/>
          <w:szCs w:val="22"/>
          <w:lang w:eastAsia="en-US"/>
        </w:rPr>
        <w:t>R/ La frecuencia, uniformidad, amplitud, si es alternante.</w:t>
      </w:r>
    </w:p>
    <w:p w:rsidR="0033720B" w:rsidRDefault="0033720B" w:rsidP="0033720B">
      <w:pPr>
        <w:autoSpaceDE w:val="0"/>
        <w:autoSpaceDN w:val="0"/>
        <w:adjustRightInd w:val="0"/>
        <w:rPr>
          <w:rFonts w:asciiTheme="minorHAnsi" w:eastAsiaTheme="minorHAnsi" w:hAnsiTheme="minorHAnsi" w:cs="Arial"/>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29</w:t>
      </w:r>
      <w:r w:rsidRPr="00BF3553">
        <w:rPr>
          <w:rFonts w:asciiTheme="minorHAnsi" w:eastAsiaTheme="minorHAnsi" w:hAnsiTheme="minorHAnsi" w:cs="Arial"/>
          <w:sz w:val="22"/>
          <w:szCs w:val="22"/>
          <w:lang w:eastAsia="en-US"/>
        </w:rPr>
        <w:t>. Defina el concepto de presión venosa central (PVC) y describa su importancia clínica.</w:t>
      </w:r>
    </w:p>
    <w:p w:rsidR="0033720B" w:rsidRDefault="0033720B" w:rsidP="0033720B">
      <w:pPr>
        <w:autoSpaceDE w:val="0"/>
        <w:autoSpaceDN w:val="0"/>
        <w:adjustRightInd w:val="0"/>
        <w:rPr>
          <w:rFonts w:asciiTheme="minorHAnsi" w:eastAsiaTheme="minorHAnsi" w:hAnsiTheme="minorHAnsi" w:cs="Arial"/>
          <w:sz w:val="22"/>
          <w:szCs w:val="22"/>
          <w:lang w:eastAsia="en-US"/>
        </w:rPr>
      </w:pPr>
      <w:r w:rsidRPr="00992433">
        <w:rPr>
          <w:rFonts w:asciiTheme="minorHAnsi" w:eastAsiaTheme="minorHAnsi" w:hAnsiTheme="minorHAnsi" w:cs="Arial"/>
          <w:sz w:val="22"/>
          <w:szCs w:val="22"/>
          <w:lang w:eastAsia="en-US"/>
        </w:rPr>
        <w:lastRenderedPageBreak/>
        <w:t>R/ La presión venosa central es la presión en el atrio derecho, tiene un valor de 0 mmHg, y su importancia clínica radica en que constituye una medición para valorar el funcionamiento cardiaco, es decir, cuando el corazón es insuficiente, la sangre se remansa en el sistema venoso y en consecuencia aumenta la PVC.</w:t>
      </w:r>
    </w:p>
    <w:p w:rsidR="0033720B" w:rsidRDefault="0033720B" w:rsidP="0033720B">
      <w:pPr>
        <w:autoSpaceDE w:val="0"/>
        <w:autoSpaceDN w:val="0"/>
        <w:adjustRightInd w:val="0"/>
        <w:rPr>
          <w:rFonts w:asciiTheme="minorHAnsi" w:eastAsiaTheme="minorHAnsi" w:hAnsiTheme="minorHAnsi" w:cs="Arial"/>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30</w:t>
      </w:r>
      <w:r w:rsidRPr="00BF3553">
        <w:rPr>
          <w:rFonts w:asciiTheme="minorHAnsi" w:eastAsiaTheme="minorHAnsi" w:hAnsiTheme="minorHAnsi" w:cs="Arial"/>
          <w:sz w:val="22"/>
          <w:szCs w:val="22"/>
          <w:lang w:eastAsia="en-US"/>
        </w:rPr>
        <w:t>. Para consolidar conocimientos del sistema circulatorio y comprobar su utilidad práctica es recomendable entrenarse en la conducción simulada de sustancias o elementos sanguíneos del ventrículo izquierdo a cualquier sitio del territorio de irrigación de las arterias por el lado derecho o por el izquierdo.</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SymbolMT"/>
          <w:sz w:val="22"/>
          <w:szCs w:val="22"/>
          <w:lang w:eastAsia="en-US"/>
        </w:rPr>
        <w:t xml:space="preserve">° </w:t>
      </w:r>
      <w:r w:rsidRPr="00BF3553">
        <w:rPr>
          <w:rFonts w:asciiTheme="minorHAnsi" w:eastAsiaTheme="minorHAnsi" w:hAnsiTheme="minorHAnsi" w:cs="Arial"/>
          <w:sz w:val="22"/>
          <w:szCs w:val="22"/>
          <w:lang w:eastAsia="en-US"/>
        </w:rPr>
        <w:t>Tratar de llevar un medicamento inyectado en la vena safena magna hasta los riñones.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SymbolMT"/>
          <w:sz w:val="22"/>
          <w:szCs w:val="22"/>
          <w:lang w:eastAsia="en-US"/>
        </w:rPr>
        <w:t xml:space="preserve">° </w:t>
      </w:r>
      <w:r w:rsidRPr="00BF3553">
        <w:rPr>
          <w:rFonts w:asciiTheme="minorHAnsi" w:eastAsiaTheme="minorHAnsi" w:hAnsiTheme="minorHAnsi" w:cs="Arial"/>
          <w:sz w:val="22"/>
          <w:szCs w:val="22"/>
          <w:lang w:eastAsia="en-US"/>
        </w:rPr>
        <w:t>Un medicamento por vía sublingual al ventrículo izquierdo.</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SymbolMT"/>
          <w:sz w:val="22"/>
          <w:szCs w:val="22"/>
          <w:lang w:eastAsia="en-US"/>
        </w:rPr>
        <w:t xml:space="preserve">° </w:t>
      </w:r>
      <w:r w:rsidRPr="00BF3553">
        <w:rPr>
          <w:rFonts w:asciiTheme="minorHAnsi" w:eastAsiaTheme="minorHAnsi" w:hAnsiTheme="minorHAnsi" w:cs="Arial"/>
          <w:sz w:val="22"/>
          <w:szCs w:val="22"/>
          <w:lang w:eastAsia="en-US"/>
        </w:rPr>
        <w:t>Un medicamento inyectado en la vena mediana cubital hasta la próstata.</w:t>
      </w:r>
    </w:p>
    <w:p w:rsidR="0033720B" w:rsidRDefault="0033720B" w:rsidP="0033720B">
      <w:pPr>
        <w:autoSpaceDE w:val="0"/>
        <w:autoSpaceDN w:val="0"/>
        <w:adjustRightInd w:val="0"/>
        <w:rPr>
          <w:rFonts w:asciiTheme="minorHAnsi" w:eastAsiaTheme="minorHAnsi" w:hAnsiTheme="minorHAnsi" w:cs="Arial"/>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31</w:t>
      </w:r>
      <w:r w:rsidRPr="00BF3553">
        <w:rPr>
          <w:rFonts w:asciiTheme="minorHAnsi" w:eastAsiaTheme="minorHAnsi" w:hAnsiTheme="minorHAnsi" w:cs="Arial"/>
          <w:sz w:val="22"/>
          <w:szCs w:val="22"/>
          <w:lang w:eastAsia="en-US"/>
        </w:rPr>
        <w:t>. Teniendo en cuenta las características morfofuncionales del sistema linfático, escriba en el espacio en blanco (V) si el planteamiento es verdadero o (F) si es falso.</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a) _v_ Los capilares linfáticos se originan en los tejidos como fondos ciegos.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b) _v_ Los vasos linfáticos atraviesan los ganglios linfáticos.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c) _v_ La circulación de la linfa en los vasos linfáticos es unidireccional.</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d) _v_ Los grandes conductos linfáticos presentan una pared formada por tres capas, intima, media y adventic</w:t>
      </w:r>
      <w:r>
        <w:rPr>
          <w:rFonts w:asciiTheme="minorHAnsi" w:eastAsiaTheme="minorHAnsi" w:hAnsiTheme="minorHAnsi" w:cs="Arial"/>
          <w:sz w:val="22"/>
          <w:szCs w:val="22"/>
          <w:lang w:eastAsia="en-US"/>
        </w:rPr>
        <w:t>i</w:t>
      </w:r>
      <w:r w:rsidRPr="00BF3553">
        <w:rPr>
          <w:rFonts w:asciiTheme="minorHAnsi" w:eastAsiaTheme="minorHAnsi" w:hAnsiTheme="minorHAnsi" w:cs="Arial"/>
          <w:sz w:val="22"/>
          <w:szCs w:val="22"/>
          <w:lang w:eastAsia="en-US"/>
        </w:rPr>
        <w:t>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e) _f_ El flujo de la linfa se inicia en los ganglios linfáticos.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f) _v_ El sistema linfático tiene su inicio en redes de capilares cerrados situados en los tejidos.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l) _v_ Determinados órganos como el cerebro y la retina carecen de vasos linfáticos.</w:t>
      </w:r>
    </w:p>
    <w:p w:rsidR="0033720B" w:rsidRDefault="0033720B" w:rsidP="0033720B">
      <w:pPr>
        <w:autoSpaceDE w:val="0"/>
        <w:autoSpaceDN w:val="0"/>
        <w:adjustRightInd w:val="0"/>
        <w:rPr>
          <w:rFonts w:asciiTheme="minorHAnsi" w:eastAsiaTheme="minorHAnsi" w:hAnsiTheme="minorHAnsi" w:cs="Arial"/>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32</w:t>
      </w:r>
      <w:r w:rsidRPr="00BF3553">
        <w:rPr>
          <w:rFonts w:asciiTheme="minorHAnsi" w:eastAsiaTheme="minorHAnsi" w:hAnsiTheme="minorHAnsi" w:cs="Arial"/>
          <w:sz w:val="22"/>
          <w:szCs w:val="22"/>
          <w:lang w:eastAsia="en-US"/>
        </w:rPr>
        <w:t>. Sobre la dinámica de los capilares y linfáticos, escribe en el espacio en blanco (V) si la proposición es verdadera o (F) si es falsa.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a) _v_ El intercambio de sustancias a través de la pared de los capilares se realiza por difusión y por filtración – reabsorción.</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b) _f_ La presión capilar se opone a la filtración.</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c) _f_ La presión coloidosmótica del plasma tiene un valor normal de 30 mm Hg.</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d) _v_ La presión negativa del líquido intersticial favorece la filtración.</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e) _f_ Si se produce un aumento de la presión coloidosmótica del plasma se produce edema.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f) _v_ Si aumenta la presión coloidosmótica del líquido intersticial se produce edema.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g) _f_ Si aumenta el flujo linfático se produce edema.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h) _v_ Si la presión del líquido intersticial se hace positiva se produce edema.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i) _v_ La presión coloidosmótica del líquido intersticial favorece la filtración.</w:t>
      </w:r>
    </w:p>
    <w:p w:rsidR="0033720B" w:rsidRDefault="0033720B" w:rsidP="0033720B">
      <w:pPr>
        <w:autoSpaceDE w:val="0"/>
        <w:autoSpaceDN w:val="0"/>
        <w:adjustRightInd w:val="0"/>
        <w:rPr>
          <w:rFonts w:asciiTheme="minorHAnsi" w:eastAsiaTheme="minorHAnsi" w:hAnsiTheme="minorHAnsi" w:cs="Arial"/>
          <w:sz w:val="22"/>
          <w:szCs w:val="22"/>
          <w:lang w:eastAsia="en-US"/>
        </w:rPr>
      </w:pP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33</w:t>
      </w:r>
      <w:r w:rsidRPr="00BF3553">
        <w:rPr>
          <w:rFonts w:asciiTheme="minorHAnsi" w:eastAsiaTheme="minorHAnsi" w:hAnsiTheme="minorHAnsi" w:cs="Arial"/>
          <w:sz w:val="22"/>
          <w:szCs w:val="22"/>
          <w:lang w:eastAsia="en-US"/>
        </w:rPr>
        <w:t>. El sistema linfático:</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Reincorpora las proteínas que escapan de los capilares a la circulación.</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Filtrar el plasma eliminando de él las proteínas.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 xml:space="preserve">El flujo linfático total tiene un valor normal de 120 </w:t>
      </w:r>
      <w:proofErr w:type="spellStart"/>
      <w:r w:rsidRPr="00BF3553">
        <w:rPr>
          <w:rFonts w:asciiTheme="minorHAnsi" w:eastAsiaTheme="minorHAnsi" w:hAnsiTheme="minorHAnsi" w:cs="Arial"/>
          <w:sz w:val="22"/>
          <w:szCs w:val="22"/>
          <w:lang w:eastAsia="en-US"/>
        </w:rPr>
        <w:t>mL</w:t>
      </w:r>
      <w:proofErr w:type="spellEnd"/>
      <w:r w:rsidRPr="00BF3553">
        <w:rPr>
          <w:rFonts w:asciiTheme="minorHAnsi" w:eastAsiaTheme="minorHAnsi" w:hAnsiTheme="minorHAnsi" w:cs="Arial"/>
          <w:sz w:val="22"/>
          <w:szCs w:val="22"/>
          <w:lang w:eastAsia="en-US"/>
        </w:rPr>
        <w:t xml:space="preserve"> por hora.</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 xml:space="preserve">Se produce edema cuando se produce </w:t>
      </w:r>
      <w:proofErr w:type="spellStart"/>
      <w:r w:rsidRPr="00BF3553">
        <w:rPr>
          <w:rFonts w:asciiTheme="minorHAnsi" w:eastAsiaTheme="minorHAnsi" w:hAnsiTheme="minorHAnsi" w:cs="Arial"/>
          <w:sz w:val="22"/>
          <w:szCs w:val="22"/>
          <w:lang w:eastAsia="en-US"/>
        </w:rPr>
        <w:t>hipoproteinemia</w:t>
      </w:r>
      <w:proofErr w:type="spellEnd"/>
      <w:r w:rsidRPr="00BF3553">
        <w:rPr>
          <w:rFonts w:asciiTheme="minorHAnsi" w:eastAsiaTheme="minorHAnsi" w:hAnsiTheme="minorHAnsi" w:cs="Arial"/>
          <w:sz w:val="22"/>
          <w:szCs w:val="22"/>
          <w:lang w:eastAsia="en-US"/>
        </w:rPr>
        <w:t>.</w:t>
      </w:r>
    </w:p>
    <w:p w:rsidR="0033720B" w:rsidRDefault="0033720B" w:rsidP="0033720B">
      <w:pPr>
        <w:pStyle w:val="NoSpacing"/>
        <w:rPr>
          <w:rFonts w:cs="Arial"/>
          <w:lang w:val="es-ES"/>
        </w:rPr>
      </w:pPr>
    </w:p>
    <w:p w:rsidR="0033720B" w:rsidRPr="00BF3553" w:rsidRDefault="0033720B" w:rsidP="0033720B">
      <w:pPr>
        <w:pStyle w:val="NoSpacing"/>
        <w:rPr>
          <w:rFonts w:cs="Arial"/>
          <w:lang w:val="es-ES"/>
        </w:rPr>
      </w:pPr>
      <w:r>
        <w:rPr>
          <w:rFonts w:cs="Arial"/>
          <w:lang w:val="es-ES"/>
        </w:rPr>
        <w:t>34</w:t>
      </w:r>
      <w:r w:rsidRPr="00BF3553">
        <w:rPr>
          <w:rFonts w:cs="Arial"/>
          <w:lang w:val="es-ES"/>
        </w:rPr>
        <w:t>. En el ejercicio físico aumenta el Gasto cardiaco, la Frecuencia cardiaca, la Actividad simpática, la Presión sistólica, la Presión diastólica, el Retorno venoso.</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r w:rsidRPr="00BF3553">
        <w:rPr>
          <w:rFonts w:asciiTheme="minorHAnsi" w:eastAsiaTheme="minorHAnsi" w:hAnsiTheme="minorHAnsi" w:cs="Arial"/>
          <w:sz w:val="22"/>
          <w:szCs w:val="22"/>
          <w:lang w:eastAsia="en-US"/>
        </w:rPr>
        <w:t>En el ejercicio físico disminuye el Segmento T-P del ECG.</w:t>
      </w:r>
    </w:p>
    <w:p w:rsidR="0033720B" w:rsidRDefault="0033720B" w:rsidP="0033720B">
      <w:pPr>
        <w:pStyle w:val="NoSpacing"/>
        <w:rPr>
          <w:rFonts w:cs="Arial"/>
          <w:lang w:val="es-ES"/>
        </w:rPr>
      </w:pPr>
    </w:p>
    <w:p w:rsidR="0033720B" w:rsidRPr="00BF3553" w:rsidRDefault="0033720B" w:rsidP="0033720B">
      <w:pPr>
        <w:pStyle w:val="NoSpacing"/>
        <w:rPr>
          <w:rFonts w:cs="Arial"/>
          <w:color w:val="000000"/>
          <w:lang w:val="es-ES"/>
        </w:rPr>
      </w:pPr>
      <w:r>
        <w:rPr>
          <w:rFonts w:cs="Arial"/>
          <w:lang w:val="es-ES"/>
        </w:rPr>
        <w:t>35</w:t>
      </w:r>
      <w:r w:rsidRPr="00BF3553">
        <w:rPr>
          <w:rFonts w:cs="Arial"/>
          <w:lang w:val="es-ES"/>
        </w:rPr>
        <w:t>. Explique los factores que intervienen en la regulación del riego sanguíneo coronario.</w:t>
      </w:r>
    </w:p>
    <w:p w:rsidR="0033720B" w:rsidRDefault="0033720B" w:rsidP="0033720B"/>
    <w:p w:rsidR="0033720B" w:rsidRDefault="0033720B" w:rsidP="0033720B">
      <w:pPr>
        <w:rPr>
          <w:rFonts w:asciiTheme="minorHAnsi" w:hAnsiTheme="minorHAnsi"/>
          <w:sz w:val="22"/>
          <w:szCs w:val="22"/>
        </w:rPr>
      </w:pPr>
      <w:r w:rsidRPr="000E4993">
        <w:rPr>
          <w:rFonts w:asciiTheme="minorHAnsi" w:hAnsiTheme="minorHAnsi"/>
          <w:sz w:val="22"/>
          <w:szCs w:val="22"/>
        </w:rPr>
        <w:t>El trabajo cardíaco es cíclico y se repite de manera incesante desde la segunda semana de la vida intrauterina hasta el momento de la muerte.</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Los hechos que ocurren desde el comienzo de un latido cardíaco hasta el comienzo del siguiente se denominan ciclo cardíaco.</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Cada ciclo se inicia por la generación espontánea de un potencial de acción que se propaga a los atrios y ventrículos garantizando la contracción del músculo cardíaco.</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El ciclo cardíaco consta de un período de relajación, denominado diástole, durante el cual el corazón se llena de sangre, seguido de un período de contracción llamado sístole, estos fenómenos son similares aunque asincrónicos en las cavidades derechas e izquierdas.</w:t>
      </w:r>
    </w:p>
    <w:p w:rsidR="0033720B" w:rsidRDefault="0033720B" w:rsidP="0033720B">
      <w:pPr>
        <w:rPr>
          <w:rFonts w:asciiTheme="minorHAnsi" w:hAnsiTheme="minorHAnsi"/>
          <w:sz w:val="22"/>
          <w:szCs w:val="22"/>
        </w:rPr>
      </w:pPr>
    </w:p>
    <w:p w:rsidR="0033720B" w:rsidRPr="004E0770" w:rsidRDefault="0033720B" w:rsidP="0033720B">
      <w:pPr>
        <w:rPr>
          <w:rFonts w:asciiTheme="minorHAnsi" w:hAnsiTheme="minorHAnsi"/>
          <w:b/>
          <w:sz w:val="22"/>
          <w:szCs w:val="22"/>
        </w:rPr>
      </w:pPr>
      <w:r w:rsidRPr="004E0770">
        <w:rPr>
          <w:rFonts w:asciiTheme="minorHAnsi" w:hAnsiTheme="minorHAnsi"/>
          <w:b/>
          <w:sz w:val="22"/>
          <w:szCs w:val="22"/>
        </w:rPr>
        <w:t>Períodos y subperíodos del ciclo cardíaco.</w:t>
      </w:r>
    </w:p>
    <w:p w:rsidR="0033720B" w:rsidRPr="004E0770" w:rsidRDefault="0033720B" w:rsidP="0033720B">
      <w:pPr>
        <w:rPr>
          <w:rFonts w:asciiTheme="minorHAnsi" w:hAnsiTheme="minorHAnsi"/>
          <w:b/>
          <w:sz w:val="22"/>
          <w:szCs w:val="22"/>
        </w:rPr>
      </w:pPr>
      <w:r w:rsidRPr="004E0770">
        <w:rPr>
          <w:rFonts w:asciiTheme="minorHAnsi" w:hAnsiTheme="minorHAnsi"/>
          <w:b/>
          <w:sz w:val="22"/>
          <w:szCs w:val="22"/>
        </w:rPr>
        <w:t>Períodos del ciclo</w:t>
      </w:r>
      <w:r w:rsidRPr="004E0770">
        <w:rPr>
          <w:rFonts w:asciiTheme="minorHAnsi" w:hAnsiTheme="minorHAnsi"/>
          <w:b/>
          <w:sz w:val="22"/>
          <w:szCs w:val="22"/>
        </w:rPr>
        <w:tab/>
      </w:r>
      <w:r w:rsidRPr="004E0770">
        <w:rPr>
          <w:rFonts w:asciiTheme="minorHAnsi" w:hAnsiTheme="minorHAnsi"/>
          <w:b/>
          <w:sz w:val="22"/>
          <w:szCs w:val="22"/>
        </w:rPr>
        <w:tab/>
        <w:t>Subperíodo</w:t>
      </w:r>
      <w:r>
        <w:rPr>
          <w:rFonts w:asciiTheme="minorHAnsi" w:hAnsiTheme="minorHAnsi"/>
          <w:b/>
          <w:sz w:val="22"/>
          <w:szCs w:val="22"/>
        </w:rPr>
        <w:t>s</w:t>
      </w:r>
      <w:r w:rsidRPr="004E0770">
        <w:rPr>
          <w:rFonts w:asciiTheme="minorHAnsi" w:hAnsiTheme="minorHAnsi"/>
          <w:b/>
          <w:sz w:val="22"/>
          <w:szCs w:val="22"/>
        </w:rPr>
        <w:t xml:space="preserve">                                                                                </w:t>
      </w:r>
    </w:p>
    <w:p w:rsidR="0033720B" w:rsidRDefault="0033720B" w:rsidP="0033720B">
      <w:pPr>
        <w:rPr>
          <w:rFonts w:asciiTheme="minorHAnsi" w:hAnsiTheme="minorHAnsi"/>
          <w:sz w:val="22"/>
          <w:szCs w:val="22"/>
        </w:rPr>
      </w:pPr>
      <w:r>
        <w:rPr>
          <w:rFonts w:asciiTheme="minorHAnsi" w:hAnsiTheme="minorHAnsi"/>
          <w:sz w:val="22"/>
          <w:szCs w:val="22"/>
        </w:rPr>
        <w:t xml:space="preserve">1. </w:t>
      </w:r>
      <w:r w:rsidRPr="000E4993">
        <w:rPr>
          <w:rFonts w:asciiTheme="minorHAnsi" w:hAnsiTheme="minorHAnsi"/>
          <w:sz w:val="22"/>
          <w:szCs w:val="22"/>
        </w:rPr>
        <w:t xml:space="preserve">Diástole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0E4993">
        <w:rPr>
          <w:rFonts w:asciiTheme="minorHAnsi" w:hAnsiTheme="minorHAnsi"/>
          <w:sz w:val="22"/>
          <w:szCs w:val="22"/>
        </w:rPr>
        <w:t>Relajación isovolumétrica.</w:t>
      </w:r>
    </w:p>
    <w:p w:rsidR="0033720B" w:rsidRDefault="0033720B" w:rsidP="0033720B">
      <w:pPr>
        <w:ind w:left="2160" w:firstLine="720"/>
        <w:rPr>
          <w:rFonts w:asciiTheme="minorHAnsi" w:hAnsiTheme="minorHAnsi"/>
          <w:sz w:val="22"/>
          <w:szCs w:val="22"/>
        </w:rPr>
      </w:pPr>
      <w:r w:rsidRPr="000E4993">
        <w:rPr>
          <w:rFonts w:asciiTheme="minorHAnsi" w:hAnsiTheme="minorHAnsi"/>
          <w:sz w:val="22"/>
          <w:szCs w:val="22"/>
        </w:rPr>
        <w:t>Ingreso rápido.</w:t>
      </w:r>
    </w:p>
    <w:p w:rsidR="0033720B" w:rsidRDefault="0033720B" w:rsidP="0033720B">
      <w:pPr>
        <w:ind w:left="2880"/>
        <w:rPr>
          <w:rFonts w:asciiTheme="minorHAnsi" w:hAnsiTheme="minorHAnsi"/>
          <w:sz w:val="22"/>
          <w:szCs w:val="22"/>
        </w:rPr>
      </w:pPr>
      <w:r w:rsidRPr="000E4993">
        <w:rPr>
          <w:rFonts w:asciiTheme="minorHAnsi" w:hAnsiTheme="minorHAnsi"/>
          <w:sz w:val="22"/>
          <w:szCs w:val="22"/>
        </w:rPr>
        <w:t>Diastasis.</w:t>
      </w:r>
    </w:p>
    <w:p w:rsidR="0033720B" w:rsidRDefault="0033720B" w:rsidP="0033720B">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0E4993">
        <w:rPr>
          <w:rFonts w:asciiTheme="minorHAnsi" w:hAnsiTheme="minorHAnsi"/>
          <w:sz w:val="22"/>
          <w:szCs w:val="22"/>
        </w:rPr>
        <w:t>Sístole atrial.</w:t>
      </w:r>
    </w:p>
    <w:p w:rsidR="0033720B" w:rsidRDefault="0033720B" w:rsidP="0033720B">
      <w:pPr>
        <w:rPr>
          <w:rFonts w:asciiTheme="minorHAnsi" w:hAnsiTheme="minorHAnsi"/>
          <w:sz w:val="22"/>
          <w:szCs w:val="22"/>
        </w:rPr>
      </w:pPr>
      <w:r w:rsidRPr="00212A9E">
        <w:rPr>
          <w:rFonts w:asciiTheme="minorHAnsi" w:hAnsiTheme="minorHAnsi"/>
          <w:sz w:val="22"/>
          <w:szCs w:val="22"/>
        </w:rPr>
        <w:t>2. Sístole</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0E4993">
        <w:rPr>
          <w:rFonts w:asciiTheme="minorHAnsi" w:hAnsiTheme="minorHAnsi"/>
          <w:sz w:val="22"/>
          <w:szCs w:val="22"/>
        </w:rPr>
        <w:t>Contracción isovolumétrica.</w:t>
      </w:r>
    </w:p>
    <w:p w:rsidR="0033720B" w:rsidRDefault="0033720B" w:rsidP="0033720B">
      <w:pPr>
        <w:ind w:left="2160" w:firstLine="720"/>
        <w:rPr>
          <w:rFonts w:asciiTheme="minorHAnsi" w:hAnsiTheme="minorHAnsi"/>
          <w:sz w:val="22"/>
          <w:szCs w:val="22"/>
        </w:rPr>
      </w:pPr>
      <w:r w:rsidRPr="000E4993">
        <w:rPr>
          <w:rFonts w:asciiTheme="minorHAnsi" w:hAnsiTheme="minorHAnsi"/>
          <w:sz w:val="22"/>
          <w:szCs w:val="22"/>
        </w:rPr>
        <w:t>Eyección ventricular.</w:t>
      </w:r>
    </w:p>
    <w:p w:rsidR="0033720B" w:rsidRDefault="0033720B" w:rsidP="0033720B">
      <w:pPr>
        <w:rPr>
          <w:rFonts w:asciiTheme="minorHAnsi" w:hAnsiTheme="minorHAnsi"/>
          <w:sz w:val="22"/>
          <w:szCs w:val="22"/>
        </w:rPr>
      </w:pPr>
    </w:p>
    <w:p w:rsidR="0033720B" w:rsidRPr="004E0770" w:rsidRDefault="0033720B" w:rsidP="0033720B">
      <w:pPr>
        <w:rPr>
          <w:rFonts w:asciiTheme="minorHAnsi" w:hAnsiTheme="minorHAnsi"/>
          <w:b/>
          <w:sz w:val="22"/>
          <w:szCs w:val="22"/>
        </w:rPr>
      </w:pPr>
      <w:r w:rsidRPr="004E0770">
        <w:rPr>
          <w:rFonts w:asciiTheme="minorHAnsi" w:hAnsiTheme="minorHAnsi"/>
          <w:b/>
          <w:sz w:val="22"/>
          <w:szCs w:val="22"/>
        </w:rPr>
        <w:t xml:space="preserve">Función de las válvulas cardíacas. </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Resumir las variaciones de presión, volumen y ruidos cardíacos en cada uno de los subperíodos de la sístole y la diástole.</w:t>
      </w:r>
    </w:p>
    <w:p w:rsidR="0033720B" w:rsidRDefault="0033720B" w:rsidP="0033720B">
      <w:pPr>
        <w:rPr>
          <w:rFonts w:asciiTheme="minorHAnsi" w:hAnsiTheme="minorHAnsi"/>
          <w:sz w:val="22"/>
          <w:szCs w:val="22"/>
        </w:rPr>
      </w:pPr>
      <w:r w:rsidRPr="000E4993">
        <w:rPr>
          <w:rFonts w:asciiTheme="minorHAnsi" w:hAnsiTheme="minorHAnsi"/>
          <w:sz w:val="22"/>
          <w:szCs w:val="22"/>
        </w:rPr>
        <w:t>Experiencias cotidianas demuestran el aumento de la frecuencia cardiaca en el ejercicio, las emociones y a veces como respuestas compensadoras en el corazón enfermo, y su disminución durante el sueño y algunas afecciones del mismo.</w:t>
      </w:r>
    </w:p>
    <w:p w:rsidR="0033720B" w:rsidRDefault="0033720B" w:rsidP="0033720B">
      <w:pPr>
        <w:rPr>
          <w:rFonts w:asciiTheme="minorHAnsi" w:hAnsiTheme="minorHAnsi"/>
          <w:sz w:val="22"/>
          <w:szCs w:val="22"/>
        </w:rPr>
      </w:pPr>
    </w:p>
    <w:p w:rsidR="0033720B" w:rsidRPr="004E0770" w:rsidRDefault="0033720B" w:rsidP="0033720B">
      <w:pPr>
        <w:rPr>
          <w:rFonts w:asciiTheme="minorHAnsi" w:hAnsiTheme="minorHAnsi"/>
          <w:b/>
          <w:sz w:val="22"/>
          <w:szCs w:val="22"/>
        </w:rPr>
      </w:pPr>
      <w:r w:rsidRPr="004E0770">
        <w:rPr>
          <w:rFonts w:asciiTheme="minorHAnsi" w:hAnsiTheme="minorHAnsi"/>
          <w:b/>
          <w:sz w:val="22"/>
          <w:szCs w:val="22"/>
        </w:rPr>
        <w:t>Los mecanismos mediante los cuales se regula el volumen de sangre bombeado por el corazón son:</w:t>
      </w:r>
    </w:p>
    <w:p w:rsidR="0033720B" w:rsidRDefault="0033720B" w:rsidP="0033720B">
      <w:pPr>
        <w:rPr>
          <w:rFonts w:asciiTheme="minorHAnsi" w:hAnsiTheme="minorHAnsi"/>
          <w:sz w:val="22"/>
          <w:szCs w:val="22"/>
        </w:rPr>
      </w:pPr>
      <w:r w:rsidRPr="000E4993">
        <w:rPr>
          <w:rFonts w:asciiTheme="minorHAnsi" w:hAnsiTheme="minorHAnsi"/>
          <w:sz w:val="22"/>
          <w:szCs w:val="22"/>
        </w:rPr>
        <w:t>La regulación intrínseca o mecanismo de Frank-</w:t>
      </w:r>
      <w:proofErr w:type="spellStart"/>
      <w:r w:rsidRPr="000E4993">
        <w:rPr>
          <w:rFonts w:asciiTheme="minorHAnsi" w:hAnsiTheme="minorHAnsi"/>
          <w:sz w:val="22"/>
          <w:szCs w:val="22"/>
        </w:rPr>
        <w:t>Starling</w:t>
      </w:r>
      <w:proofErr w:type="spellEnd"/>
      <w:r w:rsidRPr="000E4993">
        <w:rPr>
          <w:rFonts w:asciiTheme="minorHAnsi" w:hAnsiTheme="minorHAnsi"/>
          <w:sz w:val="22"/>
          <w:szCs w:val="22"/>
        </w:rPr>
        <w:t xml:space="preserve">, mediante la cual el corazón se adapta a los volúmenes cambiantes de sangre que ingresan a sus cavidades. </w:t>
      </w:r>
    </w:p>
    <w:p w:rsidR="0033720B" w:rsidRDefault="0033720B" w:rsidP="0033720B">
      <w:pPr>
        <w:rPr>
          <w:rFonts w:asciiTheme="minorHAnsi" w:hAnsiTheme="minorHAnsi"/>
          <w:sz w:val="22"/>
          <w:szCs w:val="22"/>
        </w:rPr>
      </w:pPr>
      <w:r w:rsidRPr="000E4993">
        <w:rPr>
          <w:rFonts w:asciiTheme="minorHAnsi" w:hAnsiTheme="minorHAnsi"/>
          <w:sz w:val="22"/>
          <w:szCs w:val="22"/>
        </w:rPr>
        <w:t>El control de la frecuencia cardiaca y fuerza de contracción del corazón por el sistema nervioso autónomo.</w:t>
      </w:r>
    </w:p>
    <w:p w:rsidR="0033720B" w:rsidRDefault="0033720B" w:rsidP="0033720B">
      <w:pPr>
        <w:rPr>
          <w:rFonts w:asciiTheme="minorHAnsi" w:hAnsiTheme="minorHAnsi"/>
          <w:sz w:val="22"/>
          <w:szCs w:val="22"/>
        </w:rPr>
      </w:pPr>
      <w:r w:rsidRPr="000E4993">
        <w:rPr>
          <w:rFonts w:asciiTheme="minorHAnsi" w:hAnsiTheme="minorHAnsi"/>
          <w:sz w:val="22"/>
          <w:szCs w:val="22"/>
        </w:rPr>
        <w:t>Revisa la regulación intrínseca del bombeo cardíaco o Ley de Frank-</w:t>
      </w:r>
      <w:proofErr w:type="spellStart"/>
      <w:r w:rsidRPr="000E4993">
        <w:rPr>
          <w:rFonts w:asciiTheme="minorHAnsi" w:hAnsiTheme="minorHAnsi"/>
          <w:sz w:val="22"/>
          <w:szCs w:val="22"/>
        </w:rPr>
        <w:t>Starling</w:t>
      </w:r>
      <w:proofErr w:type="spellEnd"/>
      <w:r w:rsidRPr="000E4993">
        <w:rPr>
          <w:rFonts w:asciiTheme="minorHAnsi" w:hAnsiTheme="minorHAnsi"/>
          <w:sz w:val="22"/>
          <w:szCs w:val="22"/>
        </w:rPr>
        <w:t xml:space="preserve">, precisa el mecanismo por el cual  el corazón impulsa toda la sangre que le llega sin permitir un remanso excesivo en las venas. </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Rememora los efectos de los sistemas nerviosos simpático y parasimpático sobre la actividad cardiaca, que forman parte de la regulación extrínseca y  explican las modificaciones de la frecuencia y fuerza de contracción en</w:t>
      </w:r>
      <w:r>
        <w:rPr>
          <w:rFonts w:asciiTheme="minorHAnsi" w:hAnsiTheme="minorHAnsi"/>
          <w:sz w:val="22"/>
          <w:szCs w:val="22"/>
        </w:rPr>
        <w:t xml:space="preserve"> </w:t>
      </w:r>
      <w:r w:rsidRPr="000E4993">
        <w:rPr>
          <w:rFonts w:asciiTheme="minorHAnsi" w:hAnsiTheme="minorHAnsi"/>
          <w:sz w:val="22"/>
          <w:szCs w:val="22"/>
        </w:rPr>
        <w:t xml:space="preserve">situaciones normales como el ejercicio o como mecanismo de compensación en el corazón enfermo. </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Resume los mecanismos que participan en la regulación intrínseca y extrínseca de la función cardiaca.</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Al estudiar los biopotenciales en la Morfofisiología Humana I analizamos cómo las modificaciones iónicas del medio pueden modificar el proceso contráctil.</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Efectos</w:t>
      </w:r>
      <w:r>
        <w:rPr>
          <w:rFonts w:asciiTheme="minorHAnsi" w:hAnsiTheme="minorHAnsi"/>
          <w:sz w:val="22"/>
          <w:szCs w:val="22"/>
        </w:rPr>
        <w:t xml:space="preserve"> </w:t>
      </w:r>
      <w:r w:rsidRPr="000E4993">
        <w:rPr>
          <w:rFonts w:asciiTheme="minorHAnsi" w:hAnsiTheme="minorHAnsi"/>
          <w:sz w:val="22"/>
          <w:szCs w:val="22"/>
        </w:rPr>
        <w:t>del K+, Ca2+ y la temperatura sobre el bombeo cardíaco</w:t>
      </w:r>
      <w:r>
        <w:rPr>
          <w:rFonts w:asciiTheme="minorHAnsi" w:hAnsiTheme="minorHAnsi"/>
          <w:sz w:val="22"/>
          <w:szCs w:val="22"/>
        </w:rPr>
        <w:t>.</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La capacidad del corazón de bombear sangre, no sólo depende de las características anatómicas del corazón, sino también del ritmo y ordenamiento de la contracción de las cavidades cardiacas, que está determinado por el régimen de excitación, es decir,  los impulsos nerviosos originados y propagados por el sistema excitoconductor del corazón.</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Estudia el contenido relacionado con el sistema especializado de excitación y conducción del corazón, sus componentes y la función de cada uno de ellos</w:t>
      </w:r>
      <w:r>
        <w:rPr>
          <w:rFonts w:asciiTheme="minorHAnsi" w:hAnsiTheme="minorHAnsi"/>
          <w:sz w:val="22"/>
          <w:szCs w:val="22"/>
        </w:rPr>
        <w:t>.</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Precisa</w:t>
      </w:r>
      <w:r>
        <w:rPr>
          <w:rFonts w:asciiTheme="minorHAnsi" w:hAnsiTheme="minorHAnsi"/>
          <w:sz w:val="22"/>
          <w:szCs w:val="22"/>
        </w:rPr>
        <w:t xml:space="preserve"> </w:t>
      </w:r>
      <w:r w:rsidRPr="000E4993">
        <w:rPr>
          <w:rFonts w:asciiTheme="minorHAnsi" w:hAnsiTheme="minorHAnsi"/>
          <w:sz w:val="22"/>
          <w:szCs w:val="22"/>
        </w:rPr>
        <w:t xml:space="preserve">el papel del nodo </w:t>
      </w:r>
      <w:proofErr w:type="spellStart"/>
      <w:r w:rsidRPr="000E4993">
        <w:rPr>
          <w:rFonts w:asciiTheme="minorHAnsi" w:hAnsiTheme="minorHAnsi"/>
          <w:sz w:val="22"/>
          <w:szCs w:val="22"/>
        </w:rPr>
        <w:t>s</w:t>
      </w:r>
      <w:r>
        <w:rPr>
          <w:rFonts w:asciiTheme="minorHAnsi" w:hAnsiTheme="minorHAnsi"/>
          <w:sz w:val="22"/>
          <w:szCs w:val="22"/>
        </w:rPr>
        <w:t>i</w:t>
      </w:r>
      <w:r w:rsidRPr="000E4993">
        <w:rPr>
          <w:rFonts w:asciiTheme="minorHAnsi" w:hAnsiTheme="minorHAnsi"/>
          <w:sz w:val="22"/>
          <w:szCs w:val="22"/>
        </w:rPr>
        <w:t>noatrial</w:t>
      </w:r>
      <w:proofErr w:type="spellEnd"/>
      <w:r w:rsidRPr="000E4993">
        <w:rPr>
          <w:rFonts w:asciiTheme="minorHAnsi" w:hAnsiTheme="minorHAnsi"/>
          <w:sz w:val="22"/>
          <w:szCs w:val="22"/>
        </w:rPr>
        <w:t xml:space="preserve">  como marcapaso, es decir el sitio donde se genera el impulso, su retraso a nivel del nodo atrioventricular y la rapidez de propagación en las fibras de Purkinje. </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 xml:space="preserve">Resume los componentes del sistema excitoconductor del corazón,  sus funciones e importancia. </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Cuando el impulso nervioso atraviesa el corazón, la corriente eléctrica se propaga a los tejidos que le rodean, estas fluctuaciones de potencial pueden registrarse si colocan electrodos en la superficie de la piel del tórax; el trazado de esos registros se conoce como electrocardiograma (ECG).</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Estudia las características del ECG normal, puntualiza las causas de las ondas normales: P, complejo QRS y T, así como la significación de los intervalos P-Q y Q-T</w:t>
      </w:r>
      <w:r>
        <w:rPr>
          <w:rFonts w:asciiTheme="minorHAnsi" w:hAnsiTheme="minorHAnsi"/>
          <w:sz w:val="22"/>
          <w:szCs w:val="22"/>
        </w:rPr>
        <w:t>.</w:t>
      </w:r>
    </w:p>
    <w:p w:rsidR="0033720B" w:rsidRDefault="0033720B" w:rsidP="0033720B">
      <w:pPr>
        <w:rPr>
          <w:rFonts w:asciiTheme="minorHAnsi" w:hAnsiTheme="minorHAnsi"/>
          <w:sz w:val="22"/>
          <w:szCs w:val="22"/>
        </w:rPr>
      </w:pPr>
    </w:p>
    <w:p w:rsidR="0033720B" w:rsidRPr="000E4993" w:rsidRDefault="0033720B" w:rsidP="0033720B">
      <w:pPr>
        <w:rPr>
          <w:rFonts w:asciiTheme="minorHAnsi" w:hAnsiTheme="minorHAnsi"/>
          <w:sz w:val="22"/>
          <w:szCs w:val="22"/>
        </w:rPr>
      </w:pPr>
      <w:r w:rsidRPr="000E4993">
        <w:rPr>
          <w:rFonts w:asciiTheme="minorHAnsi" w:hAnsiTheme="minorHAnsi"/>
          <w:sz w:val="22"/>
          <w:szCs w:val="22"/>
        </w:rPr>
        <w:t xml:space="preserve">Estudia la determinación de la frecuencia cardiaca por el ECG.  </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La duración, intensidad y morfología de los eventos electrocardiográficos, no sólo dependen de las características mismas de los fenómenos eléctricos que representan, sino de la forma de registro, en lo que se conoce como derivaciones electrocardiográficas.</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Resume la posición de los electrodos así como las características del registro eléctrico en las derivaciones estándar (DI, DII y DIII), las unipolares aumentadas de miembros (</w:t>
      </w:r>
      <w:proofErr w:type="spellStart"/>
      <w:r w:rsidRPr="000E4993">
        <w:rPr>
          <w:rFonts w:asciiTheme="minorHAnsi" w:hAnsiTheme="minorHAnsi"/>
          <w:sz w:val="22"/>
          <w:szCs w:val="22"/>
        </w:rPr>
        <w:t>aVR</w:t>
      </w:r>
      <w:proofErr w:type="spellEnd"/>
      <w:r w:rsidRPr="000E4993">
        <w:rPr>
          <w:rFonts w:asciiTheme="minorHAnsi" w:hAnsiTheme="minorHAnsi"/>
          <w:sz w:val="22"/>
          <w:szCs w:val="22"/>
        </w:rPr>
        <w:t xml:space="preserve">, </w:t>
      </w:r>
      <w:proofErr w:type="spellStart"/>
      <w:r w:rsidRPr="000E4993">
        <w:rPr>
          <w:rFonts w:asciiTheme="minorHAnsi" w:hAnsiTheme="minorHAnsi"/>
          <w:sz w:val="22"/>
          <w:szCs w:val="22"/>
        </w:rPr>
        <w:t>aVL</w:t>
      </w:r>
      <w:proofErr w:type="spellEnd"/>
      <w:r w:rsidRPr="000E4993">
        <w:rPr>
          <w:rFonts w:asciiTheme="minorHAnsi" w:hAnsiTheme="minorHAnsi"/>
          <w:sz w:val="22"/>
          <w:szCs w:val="22"/>
        </w:rPr>
        <w:t xml:space="preserve"> y </w:t>
      </w:r>
      <w:proofErr w:type="spellStart"/>
      <w:r w:rsidRPr="000E4993">
        <w:rPr>
          <w:rFonts w:asciiTheme="minorHAnsi" w:hAnsiTheme="minorHAnsi"/>
          <w:sz w:val="22"/>
          <w:szCs w:val="22"/>
        </w:rPr>
        <w:t>aVF</w:t>
      </w:r>
      <w:proofErr w:type="spellEnd"/>
      <w:r w:rsidRPr="000E4993">
        <w:rPr>
          <w:rFonts w:asciiTheme="minorHAnsi" w:hAnsiTheme="minorHAnsi"/>
          <w:sz w:val="22"/>
          <w:szCs w:val="22"/>
        </w:rPr>
        <w:t>) y las precordiales (V1, V2, V3, V4, V5 y V6)</w:t>
      </w:r>
      <w:r>
        <w:rPr>
          <w:rFonts w:asciiTheme="minorHAnsi" w:hAnsiTheme="minorHAnsi"/>
          <w:sz w:val="22"/>
          <w:szCs w:val="22"/>
        </w:rPr>
        <w:t>.</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Precisa la importancia del triángulo de Einthoven y la importancia clínica del ECG.</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Cada derivación electrocardiográfica es una pareja de electrodos que se fijan al cuerpo en lados opuestos del corazón, cuya dirección, que va desde el electrodo negativo al positivo, se llama eje eléctrico.</w:t>
      </w:r>
    </w:p>
    <w:p w:rsidR="0033720B" w:rsidRDefault="0033720B" w:rsidP="0033720B">
      <w:pPr>
        <w:rPr>
          <w:rFonts w:asciiTheme="minorHAnsi" w:hAnsiTheme="minorHAnsi"/>
          <w:sz w:val="22"/>
          <w:szCs w:val="22"/>
        </w:rPr>
      </w:pPr>
    </w:p>
    <w:p w:rsidR="0033720B" w:rsidRDefault="0033720B" w:rsidP="0033720B">
      <w:pPr>
        <w:rPr>
          <w:rFonts w:asciiTheme="minorHAnsi" w:hAnsiTheme="minorHAnsi"/>
          <w:sz w:val="22"/>
          <w:szCs w:val="22"/>
        </w:rPr>
      </w:pPr>
      <w:r w:rsidRPr="000E4993">
        <w:rPr>
          <w:rFonts w:asciiTheme="minorHAnsi" w:hAnsiTheme="minorHAnsi"/>
          <w:sz w:val="22"/>
          <w:szCs w:val="22"/>
        </w:rPr>
        <w:t>Revisa la determinación del eje eléctrico en las diferentes derivaciones electrocardiográficas.</w:t>
      </w:r>
    </w:p>
    <w:p w:rsidR="0033720B" w:rsidRPr="00BF3553" w:rsidRDefault="0033720B" w:rsidP="0033720B">
      <w:pPr>
        <w:autoSpaceDE w:val="0"/>
        <w:autoSpaceDN w:val="0"/>
        <w:adjustRightInd w:val="0"/>
        <w:rPr>
          <w:rFonts w:asciiTheme="minorHAnsi" w:eastAsiaTheme="minorHAnsi" w:hAnsiTheme="minorHAnsi" w:cs="Arial"/>
          <w:sz w:val="22"/>
          <w:szCs w:val="22"/>
          <w:lang w:eastAsia="en-US"/>
        </w:rPr>
      </w:pPr>
    </w:p>
    <w:p w:rsidR="00756683" w:rsidRDefault="00756683" w:rsidP="00AE3276">
      <w:pPr>
        <w:autoSpaceDE w:val="0"/>
        <w:autoSpaceDN w:val="0"/>
        <w:adjustRightInd w:val="0"/>
        <w:rPr>
          <w:rFonts w:asciiTheme="minorHAnsi" w:eastAsiaTheme="minorHAnsi" w:hAnsiTheme="minorHAnsi" w:cs="Arial"/>
          <w:color w:val="000000"/>
          <w:sz w:val="22"/>
          <w:szCs w:val="22"/>
          <w:lang w:eastAsia="en-US"/>
        </w:rPr>
      </w:pPr>
    </w:p>
    <w:p w:rsidR="00756683" w:rsidRDefault="00756683" w:rsidP="00AE3276">
      <w:pPr>
        <w:autoSpaceDE w:val="0"/>
        <w:autoSpaceDN w:val="0"/>
        <w:adjustRightInd w:val="0"/>
        <w:rPr>
          <w:rFonts w:asciiTheme="minorHAnsi" w:eastAsiaTheme="minorHAnsi" w:hAnsiTheme="minorHAnsi" w:cs="Arial"/>
          <w:sz w:val="22"/>
          <w:szCs w:val="22"/>
          <w:lang w:eastAsia="en-US"/>
        </w:rPr>
      </w:pPr>
    </w:p>
    <w:sectPr w:rsidR="00756683" w:rsidSect="00AE3276">
      <w:pgSz w:w="11906" w:h="16838"/>
      <w:pgMar w:top="540" w:right="386" w:bottom="5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276"/>
    <w:pPr>
      <w:spacing w:after="0" w:line="240" w:lineRule="auto"/>
    </w:pPr>
    <w:rPr>
      <w:rFonts w:ascii="Times New Roman" w:eastAsia="Times New Roman" w:hAnsi="Times New Roman" w:cs="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3276"/>
    <w:pPr>
      <w:spacing w:after="0" w:line="240" w:lineRule="auto"/>
    </w:pPr>
  </w:style>
  <w:style w:type="table" w:styleId="TableGrid">
    <w:name w:val="Table Grid"/>
    <w:basedOn w:val="TableNormal"/>
    <w:uiPriority w:val="59"/>
    <w:rsid w:val="00316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6426"/>
    <w:rPr>
      <w:rFonts w:ascii="Tahoma" w:hAnsi="Tahoma" w:cs="Tahoma"/>
      <w:sz w:val="16"/>
      <w:szCs w:val="16"/>
    </w:rPr>
  </w:style>
  <w:style w:type="character" w:customStyle="1" w:styleId="BalloonTextChar">
    <w:name w:val="Balloon Text Char"/>
    <w:basedOn w:val="DefaultParagraphFont"/>
    <w:link w:val="BalloonText"/>
    <w:uiPriority w:val="99"/>
    <w:semiHidden/>
    <w:rsid w:val="00316426"/>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276"/>
    <w:pPr>
      <w:spacing w:after="0" w:line="240" w:lineRule="auto"/>
    </w:pPr>
    <w:rPr>
      <w:rFonts w:ascii="Times New Roman" w:eastAsia="Times New Roman" w:hAnsi="Times New Roman" w:cs="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3276"/>
    <w:pPr>
      <w:spacing w:after="0" w:line="240" w:lineRule="auto"/>
    </w:pPr>
  </w:style>
  <w:style w:type="table" w:styleId="TableGrid">
    <w:name w:val="Table Grid"/>
    <w:basedOn w:val="TableNormal"/>
    <w:uiPriority w:val="59"/>
    <w:rsid w:val="00316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6426"/>
    <w:rPr>
      <w:rFonts w:ascii="Tahoma" w:hAnsi="Tahoma" w:cs="Tahoma"/>
      <w:sz w:val="16"/>
      <w:szCs w:val="16"/>
    </w:rPr>
  </w:style>
  <w:style w:type="character" w:customStyle="1" w:styleId="BalloonTextChar">
    <w:name w:val="Balloon Text Char"/>
    <w:basedOn w:val="DefaultParagraphFont"/>
    <w:link w:val="BalloonText"/>
    <w:uiPriority w:val="99"/>
    <w:semiHidden/>
    <w:rsid w:val="00316426"/>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8</Pages>
  <Words>3378</Words>
  <Characters>18579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15</cp:revision>
  <dcterms:created xsi:type="dcterms:W3CDTF">2019-03-17T18:13:00Z</dcterms:created>
  <dcterms:modified xsi:type="dcterms:W3CDTF">2021-03-15T14:59:00Z</dcterms:modified>
</cp:coreProperties>
</file>