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CC99">
    <v:background id="_x0000_s1025" o:bwmode="white" fillcolor="#fc9">
      <v:fill r:id="rId3" o:title="Papiro" type="tile"/>
    </v:background>
  </w:background>
  <w:body>
    <w:p w:rsidR="00253013" w:rsidRPr="00955823" w:rsidRDefault="00253013" w:rsidP="00253013">
      <w:pPr>
        <w:framePr w:hSpace="141" w:wrap="around" w:vAnchor="page" w:hAnchor="margin" w:y="1162"/>
        <w:shd w:val="clear" w:color="auto" w:fill="000000" w:themeFill="text1"/>
        <w:spacing w:after="0"/>
        <w:rPr>
          <w:rFonts w:ascii="Arial Narrow" w:hAnsi="Arial Narrow" w:cs="Arial"/>
          <w:b/>
          <w:bCs/>
          <w:u w:val="single"/>
          <w:lang w:val="es-ES"/>
        </w:rPr>
      </w:pPr>
      <w:r w:rsidRPr="00955823">
        <w:rPr>
          <w:rFonts w:ascii="Arial Narrow" w:hAnsi="Arial Narrow" w:cs="Arial"/>
          <w:b/>
          <w:bCs/>
          <w:u w:val="single"/>
          <w:lang w:val="es-ES"/>
        </w:rPr>
        <w:t>UNIDAD 1. : Continuación.</w:t>
      </w:r>
    </w:p>
    <w:p w:rsidR="00253013" w:rsidRPr="00955823" w:rsidRDefault="00253013" w:rsidP="00253013">
      <w:pPr>
        <w:framePr w:hSpace="141" w:wrap="around" w:vAnchor="page" w:hAnchor="margin" w:y="1162"/>
        <w:shd w:val="clear" w:color="auto" w:fill="000000" w:themeFill="text1"/>
        <w:spacing w:after="0"/>
        <w:rPr>
          <w:rFonts w:ascii="Arial Narrow" w:hAnsi="Arial Narrow" w:cs="Arial"/>
          <w:b/>
          <w:bCs/>
          <w:lang w:val="es-ES"/>
        </w:rPr>
      </w:pPr>
      <w:r w:rsidRPr="00955823">
        <w:rPr>
          <w:rFonts w:ascii="Arial Narrow" w:hAnsi="Arial Narrow" w:cs="Arial"/>
          <w:b/>
          <w:bCs/>
          <w:u w:val="single"/>
          <w:lang w:val="es-ES"/>
        </w:rPr>
        <w:t xml:space="preserve">TEMA. 1.7.  </w:t>
      </w:r>
      <w:r w:rsidRPr="00955823">
        <w:rPr>
          <w:rFonts w:ascii="Arial Narrow" w:hAnsi="Arial Narrow" w:cs="Arial"/>
          <w:b/>
          <w:bCs/>
          <w:lang w:val="es-ES"/>
        </w:rPr>
        <w:t>Asistencia de enfermería a pacientes con ventilación mecánica artificial.</w:t>
      </w:r>
    </w:p>
    <w:p w:rsidR="00253013" w:rsidRPr="00955823" w:rsidRDefault="00253013" w:rsidP="00253013">
      <w:pPr>
        <w:framePr w:hSpace="141" w:wrap="around" w:vAnchor="page" w:hAnchor="margin" w:y="1162"/>
        <w:shd w:val="clear" w:color="auto" w:fill="000000" w:themeFill="text1"/>
        <w:spacing w:after="0"/>
        <w:rPr>
          <w:rFonts w:ascii="Arial Narrow" w:eastAsia="Times New Roman" w:hAnsi="Arial Narrow" w:cs="Arial"/>
          <w:bCs/>
          <w:lang w:val="es-ES"/>
        </w:rPr>
      </w:pPr>
      <w:r w:rsidRPr="003348CB">
        <w:rPr>
          <w:rFonts w:ascii="Arial Narrow" w:hAnsi="Arial Narrow" w:cs="Arial"/>
          <w:b/>
          <w:bCs/>
        </w:rPr>
        <w:t>Sumario:</w:t>
      </w:r>
      <w:r w:rsidRPr="003348CB">
        <w:rPr>
          <w:rFonts w:ascii="Arial Narrow" w:hAnsi="Arial Narrow" w:cs="Arial"/>
          <w:bCs/>
        </w:rPr>
        <w:t xml:space="preserve">   </w:t>
      </w:r>
      <w:r w:rsidRPr="00955823">
        <w:rPr>
          <w:rFonts w:ascii="Arial" w:hAnsi="Arial"/>
        </w:rPr>
        <w:t xml:space="preserve"> </w:t>
      </w:r>
      <w:r w:rsidRPr="00955823">
        <w:rPr>
          <w:rFonts w:ascii="Arial Narrow" w:eastAsia="Times New Roman" w:hAnsi="Arial Narrow" w:cs="Arial"/>
          <w:bCs/>
          <w:lang w:val="es-ES"/>
        </w:rPr>
        <w:t>Ventilación artificial. Definición. Clasificación. Criterio para su aplicación. Objetivo.</w:t>
      </w:r>
    </w:p>
    <w:p w:rsidR="00253013" w:rsidRPr="00955823" w:rsidRDefault="00253013" w:rsidP="00253013">
      <w:pPr>
        <w:framePr w:hSpace="141" w:wrap="around" w:vAnchor="page" w:hAnchor="margin" w:y="1162"/>
        <w:shd w:val="clear" w:color="auto" w:fill="000000" w:themeFill="text1"/>
        <w:tabs>
          <w:tab w:val="num" w:pos="1080"/>
        </w:tabs>
        <w:spacing w:after="0"/>
        <w:rPr>
          <w:rFonts w:ascii="Arial Narrow" w:eastAsia="Times New Roman" w:hAnsi="Arial Narrow" w:cs="Arial"/>
          <w:bCs/>
          <w:lang w:val="es-ES"/>
        </w:rPr>
      </w:pPr>
      <w:r w:rsidRPr="00955823">
        <w:rPr>
          <w:rFonts w:ascii="Arial Narrow" w:eastAsia="Times New Roman" w:hAnsi="Arial Narrow" w:cs="Arial"/>
          <w:bCs/>
          <w:lang w:val="es-ES"/>
        </w:rPr>
        <w:t>Valoración de enfermería en los pacientes con necesidad de ventilación artificial.</w:t>
      </w:r>
    </w:p>
    <w:p w:rsidR="00253013" w:rsidRPr="00955823" w:rsidRDefault="00253013" w:rsidP="00253013">
      <w:pPr>
        <w:framePr w:hSpace="141" w:wrap="around" w:vAnchor="page" w:hAnchor="margin" w:y="1162"/>
        <w:shd w:val="clear" w:color="auto" w:fill="000000" w:themeFill="text1"/>
        <w:tabs>
          <w:tab w:val="num" w:pos="1080"/>
        </w:tabs>
        <w:spacing w:after="0"/>
        <w:rPr>
          <w:rFonts w:ascii="Arial Narrow" w:eastAsia="Times New Roman" w:hAnsi="Arial Narrow" w:cs="Arial"/>
          <w:bCs/>
          <w:lang w:val="es-ES"/>
        </w:rPr>
      </w:pPr>
      <w:r w:rsidRPr="00955823">
        <w:rPr>
          <w:rFonts w:ascii="Arial Narrow" w:eastAsia="Times New Roman" w:hAnsi="Arial Narrow" w:cs="Arial"/>
          <w:bCs/>
          <w:lang w:val="es-ES"/>
        </w:rPr>
        <w:t>Permeabilidad de las vías aéreas. Concepto. Técnicas y vías. Indicaciones. Complicaciones. Cuidados antes, durante y después de la intubación endotraqueal y la traqueostomía.</w:t>
      </w:r>
    </w:p>
    <w:p w:rsidR="00253013" w:rsidRPr="00955823" w:rsidRDefault="00253013" w:rsidP="00253013">
      <w:pPr>
        <w:framePr w:hSpace="141" w:wrap="around" w:vAnchor="page" w:hAnchor="margin" w:y="1162"/>
        <w:shd w:val="clear" w:color="auto" w:fill="000000" w:themeFill="text1"/>
        <w:tabs>
          <w:tab w:val="num" w:pos="1080"/>
        </w:tabs>
        <w:spacing w:after="0"/>
        <w:rPr>
          <w:rFonts w:ascii="Arial Narrow" w:eastAsia="Times New Roman" w:hAnsi="Arial Narrow" w:cs="Arial"/>
          <w:bCs/>
          <w:lang w:val="es-ES"/>
        </w:rPr>
      </w:pPr>
      <w:r w:rsidRPr="00955823">
        <w:rPr>
          <w:rFonts w:ascii="Arial Narrow" w:eastAsia="Times New Roman" w:hAnsi="Arial Narrow" w:cs="Arial"/>
          <w:bCs/>
          <w:lang w:val="es-ES"/>
        </w:rPr>
        <w:t>Aspiración endotraqueal por tubo y por traqueostomía. Concepto. Técnicas.  Precauciones. Complicaciones.</w:t>
      </w:r>
    </w:p>
    <w:p w:rsidR="00253013" w:rsidRPr="00955823" w:rsidRDefault="00253013" w:rsidP="00253013">
      <w:pPr>
        <w:framePr w:hSpace="141" w:wrap="around" w:vAnchor="page" w:hAnchor="margin" w:y="1162"/>
        <w:shd w:val="clear" w:color="auto" w:fill="000000" w:themeFill="text1"/>
        <w:tabs>
          <w:tab w:val="num" w:pos="1080"/>
        </w:tabs>
        <w:spacing w:after="0"/>
        <w:rPr>
          <w:rFonts w:ascii="Arial Narrow" w:eastAsia="Times New Roman" w:hAnsi="Arial Narrow" w:cs="Arial"/>
          <w:bCs/>
          <w:lang w:val="es-ES"/>
        </w:rPr>
      </w:pPr>
      <w:r w:rsidRPr="00955823">
        <w:rPr>
          <w:rFonts w:ascii="Arial Narrow" w:eastAsia="Times New Roman" w:hAnsi="Arial Narrow" w:cs="Arial"/>
          <w:bCs/>
          <w:lang w:val="es-ES"/>
        </w:rPr>
        <w:t>Muestra de secreciones bronquiales por aspiración. Procedimiento. Precauciones.</w:t>
      </w:r>
    </w:p>
    <w:p w:rsidR="00253013" w:rsidRPr="00955823" w:rsidRDefault="00253013" w:rsidP="00253013">
      <w:pPr>
        <w:framePr w:hSpace="141" w:wrap="around" w:vAnchor="page" w:hAnchor="margin" w:y="1162"/>
        <w:shd w:val="clear" w:color="auto" w:fill="000000" w:themeFill="text1"/>
        <w:tabs>
          <w:tab w:val="num" w:pos="1080"/>
        </w:tabs>
        <w:spacing w:after="0"/>
        <w:rPr>
          <w:rFonts w:ascii="Arial Narrow" w:eastAsia="Times New Roman" w:hAnsi="Arial Narrow" w:cs="Arial"/>
          <w:bCs/>
          <w:lang w:val="es-ES"/>
        </w:rPr>
      </w:pPr>
      <w:r w:rsidRPr="00955823">
        <w:rPr>
          <w:rFonts w:ascii="Arial Narrow" w:eastAsia="Times New Roman" w:hAnsi="Arial Narrow" w:cs="Arial"/>
          <w:bCs/>
          <w:lang w:val="es-ES"/>
        </w:rPr>
        <w:t>Ventilación artificial mecánica. Concepto.Ventiladores. Concepto. Clasificación.</w:t>
      </w:r>
    </w:p>
    <w:p w:rsidR="00253013" w:rsidRPr="00955823" w:rsidRDefault="00253013" w:rsidP="00253013">
      <w:pPr>
        <w:framePr w:hSpace="141" w:wrap="around" w:vAnchor="page" w:hAnchor="margin" w:y="1162"/>
        <w:shd w:val="clear" w:color="auto" w:fill="000000" w:themeFill="text1"/>
        <w:tabs>
          <w:tab w:val="num" w:pos="1080"/>
        </w:tabs>
        <w:spacing w:after="0"/>
        <w:rPr>
          <w:rFonts w:ascii="Arial Narrow" w:eastAsia="Times New Roman" w:hAnsi="Arial Narrow" w:cs="Arial"/>
          <w:bCs/>
          <w:lang w:val="es-ES"/>
        </w:rPr>
      </w:pPr>
      <w:r w:rsidRPr="00955823">
        <w:rPr>
          <w:rFonts w:ascii="Arial Narrow" w:eastAsia="Times New Roman" w:hAnsi="Arial Narrow" w:cs="Arial"/>
          <w:bCs/>
          <w:lang w:val="es-ES"/>
        </w:rPr>
        <w:t xml:space="preserve">Métodos ventilatorios. Concepto de: </w:t>
      </w:r>
    </w:p>
    <w:p w:rsidR="00253013" w:rsidRPr="00955823" w:rsidRDefault="00253013" w:rsidP="00253013">
      <w:pPr>
        <w:framePr w:hSpace="141" w:wrap="around" w:vAnchor="page" w:hAnchor="margin" w:y="1162"/>
        <w:shd w:val="clear" w:color="auto" w:fill="000000" w:themeFill="text1"/>
        <w:spacing w:after="0"/>
        <w:rPr>
          <w:rFonts w:ascii="Arial Narrow" w:eastAsia="Times New Roman" w:hAnsi="Arial Narrow" w:cs="Arial"/>
          <w:bCs/>
          <w:lang w:val="es-ES"/>
        </w:rPr>
      </w:pPr>
      <w:r w:rsidRPr="00955823">
        <w:rPr>
          <w:rFonts w:ascii="Arial Narrow" w:eastAsia="Times New Roman" w:hAnsi="Arial Narrow" w:cs="Arial"/>
          <w:bCs/>
          <w:lang w:val="es-ES"/>
        </w:rPr>
        <w:t xml:space="preserve">  SIMV</w:t>
      </w:r>
      <w:r>
        <w:rPr>
          <w:rFonts w:ascii="Arial Narrow" w:hAnsi="Arial Narrow" w:cs="Arial"/>
          <w:bCs/>
          <w:lang w:val="es-ES"/>
        </w:rPr>
        <w:t>.</w:t>
      </w:r>
      <w:r w:rsidRPr="00955823">
        <w:rPr>
          <w:rFonts w:ascii="Arial Narrow" w:eastAsia="Times New Roman" w:hAnsi="Arial Narrow" w:cs="Arial"/>
          <w:bCs/>
          <w:lang w:val="es-ES"/>
        </w:rPr>
        <w:t xml:space="preserve">  SIMV/asistida</w:t>
      </w:r>
      <w:r>
        <w:rPr>
          <w:rFonts w:ascii="Arial Narrow" w:hAnsi="Arial Narrow" w:cs="Arial"/>
          <w:bCs/>
          <w:lang w:val="es-ES"/>
        </w:rPr>
        <w:t>.</w:t>
      </w:r>
      <w:r w:rsidRPr="00955823">
        <w:rPr>
          <w:rFonts w:ascii="Arial Narrow" w:eastAsia="Times New Roman" w:hAnsi="Arial Narrow" w:cs="Arial"/>
          <w:bCs/>
          <w:lang w:val="es-ES"/>
        </w:rPr>
        <w:t xml:space="preserve"> Volumen control</w:t>
      </w:r>
      <w:r>
        <w:rPr>
          <w:rFonts w:ascii="Arial Narrow" w:hAnsi="Arial Narrow" w:cs="Arial"/>
          <w:bCs/>
          <w:lang w:val="es-ES"/>
        </w:rPr>
        <w:t>.</w:t>
      </w:r>
      <w:r w:rsidRPr="00955823">
        <w:rPr>
          <w:rFonts w:ascii="Arial Narrow" w:eastAsia="Times New Roman" w:hAnsi="Arial Narrow" w:cs="Arial"/>
          <w:bCs/>
          <w:lang w:val="es-ES"/>
        </w:rPr>
        <w:t xml:space="preserve">Volumen control más </w:t>
      </w:r>
      <w:r w:rsidRPr="00955823">
        <w:rPr>
          <w:rFonts w:ascii="Arial Narrow" w:hAnsi="Arial Narrow" w:cs="Arial"/>
          <w:bCs/>
          <w:lang w:val="es-ES"/>
        </w:rPr>
        <w:t>suspiro</w:t>
      </w:r>
      <w:r>
        <w:rPr>
          <w:rFonts w:ascii="Arial Narrow" w:hAnsi="Arial Narrow" w:cs="Arial"/>
          <w:bCs/>
          <w:lang w:val="es-ES"/>
        </w:rPr>
        <w:t>.</w:t>
      </w:r>
      <w:r w:rsidRPr="00955823">
        <w:rPr>
          <w:rFonts w:ascii="Arial Narrow" w:hAnsi="Arial Narrow" w:cs="Arial"/>
          <w:bCs/>
          <w:lang w:val="es-ES"/>
        </w:rPr>
        <w:t xml:space="preserve"> Presión</w:t>
      </w:r>
      <w:r w:rsidRPr="00955823">
        <w:rPr>
          <w:rFonts w:ascii="Arial Narrow" w:eastAsia="Times New Roman" w:hAnsi="Arial Narrow" w:cs="Arial"/>
          <w:bCs/>
          <w:lang w:val="es-ES"/>
        </w:rPr>
        <w:t xml:space="preserve"> control</w:t>
      </w:r>
      <w:r>
        <w:rPr>
          <w:rFonts w:ascii="Arial Narrow" w:hAnsi="Arial Narrow" w:cs="Arial"/>
          <w:bCs/>
          <w:lang w:val="es-ES"/>
        </w:rPr>
        <w:t>.</w:t>
      </w:r>
      <w:r w:rsidRPr="00955823">
        <w:rPr>
          <w:rFonts w:ascii="Arial Narrow" w:eastAsia="Times New Roman" w:hAnsi="Arial Narrow" w:cs="Arial"/>
          <w:bCs/>
          <w:lang w:val="es-ES"/>
        </w:rPr>
        <w:t>Presión asistida.</w:t>
      </w:r>
    </w:p>
    <w:p w:rsidR="00253013" w:rsidRPr="00955823" w:rsidRDefault="00253013" w:rsidP="00253013">
      <w:pPr>
        <w:framePr w:hSpace="141" w:wrap="around" w:vAnchor="page" w:hAnchor="margin" w:y="1162"/>
        <w:shd w:val="clear" w:color="auto" w:fill="000000" w:themeFill="text1"/>
        <w:tabs>
          <w:tab w:val="num" w:pos="720"/>
        </w:tabs>
        <w:spacing w:after="0"/>
        <w:rPr>
          <w:rFonts w:ascii="Arial Narrow" w:eastAsia="Times New Roman" w:hAnsi="Arial Narrow" w:cs="Arial"/>
          <w:bCs/>
          <w:lang w:val="es-ES"/>
        </w:rPr>
      </w:pPr>
      <w:r w:rsidRPr="00955823">
        <w:rPr>
          <w:rFonts w:ascii="Arial Narrow" w:eastAsia="Times New Roman" w:hAnsi="Arial Narrow" w:cs="Arial"/>
          <w:bCs/>
          <w:lang w:val="es-ES"/>
        </w:rPr>
        <w:t>Ventiladores presiométricos. Concepto. Características generales y particulares del Mark 7,8 y 7A. Cuidados de enfermería a pacientes acoplados a un ventilador presiométrico.</w:t>
      </w:r>
    </w:p>
    <w:p w:rsidR="00253013" w:rsidRPr="00955823" w:rsidRDefault="00253013" w:rsidP="00253013">
      <w:pPr>
        <w:framePr w:hSpace="141" w:wrap="around" w:vAnchor="page" w:hAnchor="margin" w:y="1162"/>
        <w:shd w:val="clear" w:color="auto" w:fill="000000" w:themeFill="text1"/>
        <w:tabs>
          <w:tab w:val="num" w:pos="720"/>
        </w:tabs>
        <w:spacing w:after="0"/>
        <w:rPr>
          <w:rFonts w:ascii="Arial Narrow" w:eastAsia="Times New Roman" w:hAnsi="Arial Narrow" w:cs="Arial"/>
          <w:bCs/>
          <w:lang w:val="es-ES"/>
        </w:rPr>
      </w:pPr>
      <w:r w:rsidRPr="00955823">
        <w:rPr>
          <w:rFonts w:ascii="Arial Narrow" w:eastAsia="Times New Roman" w:hAnsi="Arial Narrow" w:cs="Arial"/>
          <w:bCs/>
          <w:lang w:val="es-ES"/>
        </w:rPr>
        <w:t>Aerosolterapia a PPI. Objetivos. Indicaciones. Contraindicaciones. Cuidados de enfermería.</w:t>
      </w:r>
    </w:p>
    <w:p w:rsidR="00253013" w:rsidRDefault="00253013" w:rsidP="00253013">
      <w:pPr>
        <w:framePr w:hSpace="141" w:wrap="around" w:vAnchor="page" w:hAnchor="margin" w:y="1162"/>
        <w:shd w:val="clear" w:color="auto" w:fill="000000" w:themeFill="text1"/>
        <w:tabs>
          <w:tab w:val="num" w:pos="720"/>
        </w:tabs>
        <w:spacing w:after="0"/>
        <w:rPr>
          <w:rFonts w:ascii="Arial Narrow" w:eastAsia="Times New Roman" w:hAnsi="Arial Narrow" w:cs="Arial"/>
          <w:bCs/>
          <w:lang w:val="es-ES"/>
        </w:rPr>
      </w:pPr>
      <w:r w:rsidRPr="00955823">
        <w:rPr>
          <w:rFonts w:ascii="Arial Narrow" w:eastAsia="Times New Roman" w:hAnsi="Arial Narrow" w:cs="Arial"/>
          <w:bCs/>
          <w:lang w:val="es-ES"/>
        </w:rPr>
        <w:t>Ventiladores volumétricos. Concepto. Características generales. Ajuste de los ventiladores. Cuidados de enfermería a pacientes acoplados al ventilador.</w:t>
      </w:r>
    </w:p>
    <w:p w:rsidR="00253013" w:rsidRDefault="00253013" w:rsidP="00253013">
      <w:pPr>
        <w:framePr w:hSpace="141" w:wrap="around" w:vAnchor="page" w:hAnchor="margin" w:y="1162"/>
        <w:shd w:val="clear" w:color="auto" w:fill="000000" w:themeFill="text1"/>
        <w:autoSpaceDE w:val="0"/>
        <w:autoSpaceDN w:val="0"/>
        <w:adjustRightInd w:val="0"/>
        <w:spacing w:after="0" w:line="240" w:lineRule="auto"/>
        <w:rPr>
          <w:rFonts w:ascii="Arial" w:hAnsi="Arial" w:cs="Arial"/>
          <w:b/>
          <w:i/>
          <w:iCs/>
          <w:color w:val="231F20"/>
          <w:sz w:val="28"/>
          <w:szCs w:val="28"/>
        </w:rPr>
      </w:pPr>
      <w:r w:rsidRPr="00955823">
        <w:rPr>
          <w:rFonts w:ascii="Arial Narrow" w:eastAsia="Times New Roman" w:hAnsi="Arial Narrow" w:cs="Arial"/>
          <w:bCs/>
          <w:lang w:val="es-ES"/>
        </w:rPr>
        <w:t>PEEP/CPAP. Definición. Indicaciones. Ventajas. Desventajas. Complicaciones. Cuidados de Enfermería.</w:t>
      </w:r>
    </w:p>
    <w:p w:rsidR="00253013" w:rsidRPr="00253013" w:rsidRDefault="00253013" w:rsidP="00253013">
      <w:pPr>
        <w:framePr w:hSpace="141" w:wrap="around" w:vAnchor="page" w:hAnchor="margin" w:y="1162"/>
        <w:shd w:val="clear" w:color="auto" w:fill="000000" w:themeFill="text1"/>
        <w:tabs>
          <w:tab w:val="num" w:pos="720"/>
        </w:tabs>
        <w:spacing w:after="0"/>
        <w:rPr>
          <w:rFonts w:ascii="Arial Narrow" w:eastAsia="Times New Roman" w:hAnsi="Arial Narrow" w:cs="Arial"/>
          <w:bCs/>
        </w:rPr>
      </w:pPr>
    </w:p>
    <w:p w:rsidR="00253013" w:rsidRDefault="00253013" w:rsidP="00253013">
      <w:pPr>
        <w:autoSpaceDE w:val="0"/>
        <w:autoSpaceDN w:val="0"/>
        <w:adjustRightInd w:val="0"/>
        <w:spacing w:after="0" w:line="240" w:lineRule="auto"/>
        <w:rPr>
          <w:rFonts w:ascii="Arial" w:hAnsi="Arial" w:cs="Arial"/>
          <w:b/>
          <w:i/>
          <w:iCs/>
          <w:color w:val="231F20"/>
          <w:sz w:val="28"/>
          <w:szCs w:val="28"/>
        </w:rPr>
      </w:pPr>
    </w:p>
    <w:p w:rsidR="001C6400" w:rsidRPr="001C6400" w:rsidRDefault="001C6400" w:rsidP="001C6400">
      <w:pPr>
        <w:autoSpaceDE w:val="0"/>
        <w:autoSpaceDN w:val="0"/>
        <w:adjustRightInd w:val="0"/>
        <w:spacing w:after="0" w:line="240" w:lineRule="auto"/>
        <w:rPr>
          <w:rFonts w:ascii="Arial" w:hAnsi="Arial" w:cs="Arial"/>
          <w:i/>
          <w:color w:val="231F20"/>
        </w:rPr>
      </w:pPr>
      <w:r w:rsidRPr="001C6400">
        <w:rPr>
          <w:rFonts w:ascii="Arial" w:hAnsi="Arial" w:cs="Arial"/>
          <w:b/>
          <w:i/>
          <w:iCs/>
          <w:color w:val="231F20"/>
          <w:sz w:val="28"/>
          <w:szCs w:val="28"/>
        </w:rPr>
        <w:t>Ventilación artificial</w:t>
      </w:r>
      <w:r w:rsidRPr="001C6400">
        <w:rPr>
          <w:rFonts w:ascii="Arial" w:hAnsi="Arial" w:cs="Arial"/>
          <w:i/>
          <w:color w:val="231F20"/>
        </w:rPr>
        <w:t>. Sustitución de la función respiratoria normal cuando por diversos motivos patológicos no cumple los objetivos fisiológicos que le son propios. Este método es un procedimiento temporal, hasta que el propio paciente sea capaz de realizar su función normal.</w:t>
      </w:r>
    </w:p>
    <w:p w:rsidR="001C6400" w:rsidRPr="001C6400" w:rsidRDefault="001C6400" w:rsidP="001C6400">
      <w:pPr>
        <w:spacing w:after="0"/>
        <w:rPr>
          <w:rFonts w:ascii="Arial" w:hAnsi="Arial" w:cs="Arial"/>
          <w:b/>
          <w:i/>
        </w:rPr>
      </w:pPr>
      <w:r w:rsidRPr="001C6400">
        <w:rPr>
          <w:rFonts w:ascii="Arial" w:hAnsi="Arial" w:cs="Arial"/>
          <w:b/>
          <w:i/>
        </w:rPr>
        <w:t>Clasificación:</w:t>
      </w:r>
    </w:p>
    <w:p w:rsidR="001C6400" w:rsidRPr="001C6400" w:rsidRDefault="001C6400" w:rsidP="001C6400">
      <w:pPr>
        <w:spacing w:after="0"/>
        <w:rPr>
          <w:rFonts w:ascii="Arial" w:hAnsi="Arial" w:cs="Arial"/>
          <w:i/>
        </w:rPr>
      </w:pPr>
      <w:r w:rsidRPr="001C6400">
        <w:rPr>
          <w:rFonts w:ascii="Arial" w:hAnsi="Arial" w:cs="Arial"/>
          <w:i/>
        </w:rPr>
        <w:t>1. Ventilación o respiración artificial.</w:t>
      </w:r>
    </w:p>
    <w:p w:rsidR="001C6400" w:rsidRPr="001C6400" w:rsidRDefault="001C6400" w:rsidP="001C6400">
      <w:pPr>
        <w:spacing w:after="0"/>
        <w:rPr>
          <w:rFonts w:ascii="Arial" w:hAnsi="Arial" w:cs="Arial"/>
          <w:i/>
        </w:rPr>
      </w:pPr>
      <w:r w:rsidRPr="001C6400">
        <w:rPr>
          <w:rFonts w:ascii="Arial" w:hAnsi="Arial" w:cs="Arial"/>
          <w:i/>
        </w:rPr>
        <w:t>a) Ventilación boca-boca.</w:t>
      </w:r>
    </w:p>
    <w:p w:rsidR="001C6400" w:rsidRPr="001C6400" w:rsidRDefault="001C6400" w:rsidP="001C6400">
      <w:pPr>
        <w:spacing w:after="0"/>
        <w:rPr>
          <w:rFonts w:ascii="Arial" w:hAnsi="Arial" w:cs="Arial"/>
          <w:i/>
        </w:rPr>
      </w:pPr>
      <w:r w:rsidRPr="001C6400">
        <w:rPr>
          <w:rFonts w:ascii="Arial" w:hAnsi="Arial" w:cs="Arial"/>
          <w:i/>
        </w:rPr>
        <w:t>b) Ventilación boca-careta.</w:t>
      </w:r>
    </w:p>
    <w:p w:rsidR="001C6400" w:rsidRPr="001C6400" w:rsidRDefault="001C6400" w:rsidP="001C6400">
      <w:pPr>
        <w:spacing w:after="0"/>
        <w:rPr>
          <w:rFonts w:ascii="Arial" w:hAnsi="Arial" w:cs="Arial"/>
          <w:i/>
        </w:rPr>
      </w:pPr>
      <w:r w:rsidRPr="001C6400">
        <w:rPr>
          <w:rFonts w:ascii="Arial" w:hAnsi="Arial" w:cs="Arial"/>
          <w:i/>
        </w:rPr>
        <w:t>c) Ventilación boca-nariz.</w:t>
      </w:r>
    </w:p>
    <w:p w:rsidR="001C6400" w:rsidRPr="001C6400" w:rsidRDefault="001C6400" w:rsidP="001C6400">
      <w:pPr>
        <w:spacing w:after="0"/>
        <w:rPr>
          <w:rFonts w:ascii="Arial" w:hAnsi="Arial" w:cs="Arial"/>
          <w:i/>
        </w:rPr>
      </w:pPr>
      <w:r w:rsidRPr="001C6400">
        <w:rPr>
          <w:rFonts w:ascii="Arial" w:hAnsi="Arial" w:cs="Arial"/>
          <w:i/>
        </w:rPr>
        <w:t>2. Ventilación manual.</w:t>
      </w:r>
    </w:p>
    <w:p w:rsidR="001C6400" w:rsidRPr="001C6400" w:rsidRDefault="001C6400" w:rsidP="001C6400">
      <w:pPr>
        <w:tabs>
          <w:tab w:val="left" w:pos="1134"/>
        </w:tabs>
        <w:spacing w:after="0"/>
        <w:rPr>
          <w:rFonts w:ascii="Arial" w:hAnsi="Arial" w:cs="Arial"/>
          <w:b/>
          <w:bCs/>
          <w:i/>
          <w:sz w:val="28"/>
          <w:szCs w:val="28"/>
        </w:rPr>
      </w:pPr>
      <w:r w:rsidRPr="001C6400">
        <w:rPr>
          <w:rFonts w:ascii="Arial" w:hAnsi="Arial" w:cs="Arial"/>
          <w:i/>
        </w:rPr>
        <w:t>3. Ventilación mecánica artificial</w:t>
      </w:r>
    </w:p>
    <w:p w:rsidR="001C6400" w:rsidRDefault="001C6400" w:rsidP="00CE42C5">
      <w:pPr>
        <w:tabs>
          <w:tab w:val="left" w:pos="1134"/>
        </w:tabs>
        <w:spacing w:after="0"/>
        <w:rPr>
          <w:rFonts w:ascii="Arial" w:hAnsi="Arial" w:cs="Arial"/>
          <w:b/>
          <w:bCs/>
          <w:i/>
          <w:sz w:val="28"/>
          <w:szCs w:val="28"/>
        </w:rPr>
      </w:pPr>
    </w:p>
    <w:p w:rsidR="0064379F" w:rsidRDefault="0064379F" w:rsidP="00CE42C5">
      <w:pPr>
        <w:tabs>
          <w:tab w:val="left" w:pos="1134"/>
        </w:tabs>
        <w:spacing w:after="0"/>
        <w:rPr>
          <w:rFonts w:ascii="Arial" w:hAnsi="Arial" w:cs="Arial"/>
          <w:b/>
          <w:bCs/>
          <w:i/>
          <w:sz w:val="28"/>
          <w:szCs w:val="28"/>
        </w:rPr>
      </w:pPr>
      <w:r>
        <w:rPr>
          <w:rFonts w:ascii="Arial" w:hAnsi="Arial" w:cs="Arial"/>
          <w:b/>
          <w:bCs/>
          <w:i/>
          <w:sz w:val="28"/>
          <w:szCs w:val="28"/>
        </w:rPr>
        <w:t>Permeabilidad de las vías aéreas</w:t>
      </w:r>
    </w:p>
    <w:p w:rsidR="0064379F" w:rsidRDefault="0064379F" w:rsidP="0064379F">
      <w:pPr>
        <w:spacing w:after="0"/>
        <w:rPr>
          <w:rFonts w:ascii="Arial" w:hAnsi="Arial" w:cs="Arial"/>
          <w:b/>
          <w:bCs/>
          <w:i/>
        </w:rPr>
      </w:pPr>
      <w:r>
        <w:rPr>
          <w:rFonts w:ascii="Arial" w:hAnsi="Arial" w:cs="Arial"/>
          <w:i/>
        </w:rPr>
        <w:t>Es fundamental para mantener una ventilación y respiración adecuada, esto se puede lograr con el empleo de recursos técnicos, que facilitan el acceso a las vías respiratorias (endoscopia del aparato respiratorio) mediante la cual es factible la introducción de una cánula o tubo endotraqueal (intubación endotraqueal). El acceso a las vías respiratoria puede alcanzarse por vía indirecta, vía directa o por métodos denominados a ciegas.</w:t>
      </w:r>
    </w:p>
    <w:p w:rsidR="0064379F" w:rsidRDefault="0064379F" w:rsidP="0064379F">
      <w:pPr>
        <w:spacing w:after="0" w:line="240" w:lineRule="auto"/>
        <w:rPr>
          <w:rFonts w:ascii="Arial" w:hAnsi="Arial" w:cs="Arial"/>
          <w:i/>
          <w:iCs/>
          <w:sz w:val="28"/>
          <w:szCs w:val="28"/>
        </w:rPr>
      </w:pPr>
      <w:r>
        <w:rPr>
          <w:rFonts w:ascii="Arial" w:hAnsi="Arial" w:cs="Arial"/>
          <w:i/>
          <w:iCs/>
          <w:sz w:val="28"/>
          <w:szCs w:val="28"/>
        </w:rPr>
        <w:t>Métodos</w:t>
      </w:r>
    </w:p>
    <w:p w:rsidR="0064379F" w:rsidRDefault="0064379F" w:rsidP="0064379F">
      <w:pPr>
        <w:pStyle w:val="Prrafodelista"/>
        <w:numPr>
          <w:ilvl w:val="0"/>
          <w:numId w:val="1"/>
        </w:numPr>
        <w:spacing w:after="0" w:line="240" w:lineRule="auto"/>
        <w:rPr>
          <w:rFonts w:ascii="Arial" w:hAnsi="Arial" w:cs="Arial"/>
          <w:i/>
        </w:rPr>
      </w:pPr>
      <w:r>
        <w:rPr>
          <w:rFonts w:ascii="Arial" w:hAnsi="Arial" w:cs="Arial"/>
          <w:b/>
          <w:i/>
          <w:iCs/>
        </w:rPr>
        <w:t>Laringoscopia indirecta</w:t>
      </w:r>
      <w:r>
        <w:rPr>
          <w:rFonts w:ascii="Arial" w:hAnsi="Arial" w:cs="Arial"/>
          <w:i/>
        </w:rPr>
        <w:t>. Se realiza a partir del uso de una fuente de iluminación y un espejillo laríngeo que permite visualizar las vías aéreas superiores y colocar una cánula para su permeabilización; es un procedimiento sencillo que se realiza con el paciente consciente, permitiendo su cooperación y cierto grado de anestesia tópica.</w:t>
      </w:r>
    </w:p>
    <w:p w:rsidR="0064379F" w:rsidRDefault="0064379F" w:rsidP="0064379F">
      <w:pPr>
        <w:pStyle w:val="Prrafodelista"/>
        <w:numPr>
          <w:ilvl w:val="0"/>
          <w:numId w:val="1"/>
        </w:numPr>
        <w:spacing w:after="0" w:line="240" w:lineRule="auto"/>
        <w:rPr>
          <w:rFonts w:ascii="Arial" w:hAnsi="Arial" w:cs="Arial"/>
          <w:i/>
        </w:rPr>
      </w:pPr>
      <w:r>
        <w:rPr>
          <w:rFonts w:ascii="Arial" w:hAnsi="Arial" w:cs="Arial"/>
          <w:b/>
          <w:i/>
          <w:iCs/>
        </w:rPr>
        <w:t>Laringoscopia directa</w:t>
      </w:r>
      <w:r>
        <w:rPr>
          <w:rFonts w:ascii="Arial" w:hAnsi="Arial" w:cs="Arial"/>
          <w:i/>
        </w:rPr>
        <w:t>. Se realiza mediante el uso de un laringoscopio, que no es más que un instrumento constituido por una fuente de iluminación y un sistema de espátulas rectas y curvas, que permiten permeabilizar las vías aéreas con la colocación de una cánula o tubo (intubación endotraqueal).</w:t>
      </w:r>
    </w:p>
    <w:p w:rsidR="0064379F" w:rsidRDefault="0064379F" w:rsidP="0064379F">
      <w:pPr>
        <w:pStyle w:val="Prrafodelista"/>
        <w:numPr>
          <w:ilvl w:val="0"/>
          <w:numId w:val="1"/>
        </w:numPr>
        <w:spacing w:after="0" w:line="240" w:lineRule="auto"/>
        <w:rPr>
          <w:rFonts w:ascii="Arial" w:hAnsi="Arial" w:cs="Arial"/>
          <w:i/>
          <w:sz w:val="24"/>
          <w:szCs w:val="24"/>
        </w:rPr>
      </w:pPr>
      <w:r>
        <w:rPr>
          <w:rFonts w:ascii="Arial" w:hAnsi="Arial" w:cs="Arial"/>
          <w:b/>
          <w:i/>
          <w:iCs/>
        </w:rPr>
        <w:t>Métodos a ciegas.</w:t>
      </w:r>
      <w:r>
        <w:rPr>
          <w:rFonts w:ascii="Arial" w:hAnsi="Arial" w:cs="Arial"/>
          <w:i/>
          <w:iCs/>
        </w:rPr>
        <w:t xml:space="preserve"> </w:t>
      </w:r>
      <w:r>
        <w:rPr>
          <w:rFonts w:ascii="Arial" w:hAnsi="Arial" w:cs="Arial"/>
          <w:i/>
        </w:rPr>
        <w:t>Se hace sin el uso de instrumental, por lo que tiene que existir el movimiento respiratorio del paciente, ya que la utilización del flujo de aire permite al operador situar el extremo de la cánula a la entrada del orificio glótico</w:t>
      </w:r>
      <w:r>
        <w:rPr>
          <w:rFonts w:ascii="Arial" w:hAnsi="Arial" w:cs="Arial"/>
          <w:i/>
          <w:sz w:val="24"/>
          <w:szCs w:val="24"/>
        </w:rPr>
        <w:t>.</w:t>
      </w:r>
    </w:p>
    <w:p w:rsidR="0064379F" w:rsidRDefault="0064379F" w:rsidP="0064379F">
      <w:pPr>
        <w:spacing w:after="0" w:line="240" w:lineRule="auto"/>
        <w:rPr>
          <w:rFonts w:ascii="Arial" w:hAnsi="Arial" w:cs="Arial"/>
          <w:b/>
          <w:i/>
          <w:sz w:val="24"/>
          <w:szCs w:val="24"/>
        </w:rPr>
      </w:pPr>
    </w:p>
    <w:p w:rsidR="0064379F" w:rsidRPr="0064379F" w:rsidRDefault="0064379F" w:rsidP="0064379F">
      <w:pPr>
        <w:spacing w:after="0" w:line="240" w:lineRule="auto"/>
        <w:rPr>
          <w:rFonts w:ascii="Arial" w:hAnsi="Arial" w:cs="Arial"/>
          <w:b/>
          <w:i/>
          <w:sz w:val="28"/>
          <w:szCs w:val="28"/>
        </w:rPr>
      </w:pPr>
      <w:r w:rsidRPr="0064379F">
        <w:rPr>
          <w:rFonts w:ascii="Arial" w:hAnsi="Arial" w:cs="Arial"/>
          <w:b/>
          <w:i/>
          <w:sz w:val="28"/>
          <w:szCs w:val="28"/>
        </w:rPr>
        <w:lastRenderedPageBreak/>
        <w:t>Indicaciones:</w:t>
      </w:r>
    </w:p>
    <w:p w:rsidR="0064379F" w:rsidRDefault="0064379F" w:rsidP="0064379F">
      <w:pPr>
        <w:spacing w:after="0" w:line="240" w:lineRule="auto"/>
        <w:rPr>
          <w:rFonts w:ascii="Arial" w:hAnsi="Arial" w:cs="Arial"/>
          <w:i/>
        </w:rPr>
      </w:pPr>
      <w:r>
        <w:rPr>
          <w:rFonts w:ascii="Arial" w:hAnsi="Arial" w:cs="Arial"/>
          <w:i/>
        </w:rPr>
        <w:t>1. Permitir una ventilación adecuada.</w:t>
      </w:r>
    </w:p>
    <w:p w:rsidR="0064379F" w:rsidRDefault="0064379F" w:rsidP="0064379F">
      <w:pPr>
        <w:spacing w:after="0" w:line="240" w:lineRule="auto"/>
        <w:rPr>
          <w:rFonts w:ascii="Arial" w:hAnsi="Arial" w:cs="Arial"/>
          <w:i/>
        </w:rPr>
      </w:pPr>
      <w:r>
        <w:rPr>
          <w:rFonts w:ascii="Arial" w:hAnsi="Arial" w:cs="Arial"/>
          <w:i/>
        </w:rPr>
        <w:t>2. Mantener las vías aéreas superiores permeables.</w:t>
      </w:r>
    </w:p>
    <w:p w:rsidR="0064379F" w:rsidRDefault="0064379F" w:rsidP="0064379F">
      <w:pPr>
        <w:spacing w:after="0" w:line="240" w:lineRule="auto"/>
        <w:rPr>
          <w:rFonts w:ascii="Arial" w:hAnsi="Arial" w:cs="Arial"/>
          <w:i/>
        </w:rPr>
      </w:pPr>
      <w:r>
        <w:rPr>
          <w:rFonts w:ascii="Arial" w:hAnsi="Arial" w:cs="Arial"/>
          <w:i/>
        </w:rPr>
        <w:t>3. Facilitar la limpieza pulmonar mediante la aspiración con sondas.</w:t>
      </w:r>
    </w:p>
    <w:p w:rsidR="0064379F" w:rsidRDefault="0064379F" w:rsidP="0064379F">
      <w:pPr>
        <w:spacing w:after="0" w:line="240" w:lineRule="auto"/>
        <w:rPr>
          <w:rFonts w:ascii="Arial" w:hAnsi="Arial" w:cs="Arial"/>
          <w:i/>
        </w:rPr>
      </w:pPr>
      <w:r>
        <w:rPr>
          <w:rFonts w:ascii="Arial" w:hAnsi="Arial" w:cs="Arial"/>
          <w:i/>
        </w:rPr>
        <w:t>4. Proteger el aparato respiratorio contra la aspiración de contenido gástrico, secreciones, sangre, etc. (broncoaspiración).</w:t>
      </w:r>
    </w:p>
    <w:p w:rsidR="0064379F" w:rsidRDefault="0064379F" w:rsidP="0064379F">
      <w:pPr>
        <w:spacing w:after="0" w:line="240" w:lineRule="auto"/>
        <w:rPr>
          <w:rFonts w:ascii="Arial" w:hAnsi="Arial" w:cs="Arial"/>
          <w:i/>
        </w:rPr>
      </w:pPr>
      <w:r>
        <w:rPr>
          <w:rFonts w:ascii="Arial" w:hAnsi="Arial" w:cs="Arial"/>
          <w:i/>
        </w:rPr>
        <w:t>5. Garantizar una concentración de oxígeno adecuada en el aire respirado.</w:t>
      </w:r>
    </w:p>
    <w:p w:rsidR="0064379F" w:rsidRDefault="0064379F" w:rsidP="0064379F">
      <w:pPr>
        <w:spacing w:after="0"/>
        <w:rPr>
          <w:rFonts w:ascii="Arial" w:hAnsi="Arial" w:cs="Arial"/>
          <w:i/>
          <w:sz w:val="32"/>
          <w:szCs w:val="32"/>
        </w:rPr>
      </w:pPr>
    </w:p>
    <w:p w:rsidR="0064379F" w:rsidRPr="0064379F" w:rsidRDefault="0064379F" w:rsidP="0064379F">
      <w:pPr>
        <w:spacing w:after="0"/>
        <w:rPr>
          <w:rFonts w:ascii="Arial" w:hAnsi="Arial" w:cs="Arial"/>
          <w:b/>
          <w:i/>
          <w:sz w:val="28"/>
          <w:szCs w:val="28"/>
        </w:rPr>
      </w:pPr>
      <w:r w:rsidRPr="0064379F">
        <w:rPr>
          <w:rFonts w:ascii="Arial" w:hAnsi="Arial" w:cs="Arial"/>
          <w:b/>
          <w:i/>
          <w:sz w:val="28"/>
          <w:szCs w:val="28"/>
        </w:rPr>
        <w:t>Complicaciones:</w:t>
      </w:r>
    </w:p>
    <w:p w:rsidR="0064379F" w:rsidRDefault="0064379F" w:rsidP="0064379F">
      <w:pPr>
        <w:spacing w:after="0" w:line="240" w:lineRule="auto"/>
        <w:rPr>
          <w:rFonts w:ascii="Arial" w:hAnsi="Arial" w:cs="Arial"/>
          <w:b/>
          <w:i/>
          <w:sz w:val="24"/>
          <w:szCs w:val="24"/>
        </w:rPr>
      </w:pPr>
      <w:r>
        <w:rPr>
          <w:rFonts w:ascii="Arial" w:hAnsi="Arial" w:cs="Arial"/>
          <w:b/>
          <w:i/>
          <w:sz w:val="24"/>
          <w:szCs w:val="24"/>
        </w:rPr>
        <w:t>1. Movilización o desplazamiento de la cánula:</w:t>
      </w:r>
    </w:p>
    <w:p w:rsidR="0064379F" w:rsidRDefault="0064379F" w:rsidP="0064379F">
      <w:pPr>
        <w:spacing w:after="0" w:line="240" w:lineRule="auto"/>
        <w:rPr>
          <w:rFonts w:ascii="Arial" w:hAnsi="Arial" w:cs="Arial"/>
          <w:i/>
        </w:rPr>
      </w:pPr>
      <w:r>
        <w:rPr>
          <w:rFonts w:ascii="Arial" w:hAnsi="Arial" w:cs="Arial"/>
          <w:i/>
          <w:sz w:val="24"/>
          <w:szCs w:val="24"/>
        </w:rPr>
        <w:t>a</w:t>
      </w:r>
      <w:r>
        <w:rPr>
          <w:rFonts w:ascii="Arial" w:hAnsi="Arial" w:cs="Arial"/>
          <w:i/>
        </w:rPr>
        <w:t>) Autoextubación.</w:t>
      </w:r>
    </w:p>
    <w:p w:rsidR="0064379F" w:rsidRDefault="0064379F" w:rsidP="0064379F">
      <w:pPr>
        <w:spacing w:after="0" w:line="240" w:lineRule="auto"/>
        <w:rPr>
          <w:rFonts w:ascii="Arial" w:hAnsi="Arial" w:cs="Arial"/>
          <w:i/>
        </w:rPr>
      </w:pPr>
      <w:r>
        <w:rPr>
          <w:rFonts w:ascii="Arial" w:hAnsi="Arial" w:cs="Arial"/>
          <w:i/>
        </w:rPr>
        <w:t>b) Intubación selectiva.</w:t>
      </w:r>
    </w:p>
    <w:p w:rsidR="0064379F" w:rsidRDefault="0064379F" w:rsidP="0064379F">
      <w:pPr>
        <w:spacing w:after="0" w:line="240" w:lineRule="auto"/>
        <w:rPr>
          <w:rFonts w:ascii="Arial" w:hAnsi="Arial" w:cs="Arial"/>
          <w:b/>
          <w:i/>
          <w:sz w:val="24"/>
          <w:szCs w:val="24"/>
        </w:rPr>
      </w:pPr>
      <w:r>
        <w:rPr>
          <w:rFonts w:ascii="Arial" w:hAnsi="Arial" w:cs="Arial"/>
          <w:b/>
          <w:i/>
          <w:sz w:val="24"/>
          <w:szCs w:val="24"/>
        </w:rPr>
        <w:t>2. Obstrucción de la luz de la cánula:</w:t>
      </w:r>
    </w:p>
    <w:p w:rsidR="0064379F" w:rsidRDefault="0064379F" w:rsidP="0064379F">
      <w:pPr>
        <w:spacing w:after="0" w:line="240" w:lineRule="auto"/>
        <w:rPr>
          <w:rFonts w:ascii="Arial" w:hAnsi="Arial" w:cs="Arial"/>
          <w:i/>
        </w:rPr>
      </w:pPr>
      <w:r>
        <w:rPr>
          <w:rFonts w:ascii="Arial" w:hAnsi="Arial" w:cs="Arial"/>
          <w:i/>
        </w:rPr>
        <w:t>a) Tapón mucoso.</w:t>
      </w:r>
    </w:p>
    <w:p w:rsidR="0064379F" w:rsidRDefault="0064379F" w:rsidP="0064379F">
      <w:pPr>
        <w:spacing w:after="0" w:line="240" w:lineRule="auto"/>
        <w:rPr>
          <w:rFonts w:ascii="Arial" w:hAnsi="Arial" w:cs="Arial"/>
          <w:i/>
        </w:rPr>
      </w:pPr>
      <w:r>
        <w:rPr>
          <w:rFonts w:ascii="Arial" w:hAnsi="Arial" w:cs="Arial"/>
          <w:i/>
        </w:rPr>
        <w:t>b) Acodamientos.</w:t>
      </w:r>
    </w:p>
    <w:p w:rsidR="0064379F" w:rsidRDefault="0064379F" w:rsidP="0064379F">
      <w:pPr>
        <w:spacing w:after="0" w:line="240" w:lineRule="auto"/>
        <w:rPr>
          <w:rFonts w:ascii="Arial" w:hAnsi="Arial" w:cs="Arial"/>
          <w:i/>
        </w:rPr>
      </w:pPr>
      <w:r>
        <w:rPr>
          <w:rFonts w:ascii="Arial" w:hAnsi="Arial" w:cs="Arial"/>
          <w:i/>
        </w:rPr>
        <w:t>c) Obstrucción de la luz por la pared de la tráquea.</w:t>
      </w:r>
    </w:p>
    <w:p w:rsidR="0064379F" w:rsidRDefault="0064379F" w:rsidP="0064379F">
      <w:pPr>
        <w:spacing w:after="0" w:line="240" w:lineRule="auto"/>
        <w:rPr>
          <w:rFonts w:ascii="Arial" w:hAnsi="Arial" w:cs="Arial"/>
          <w:b/>
          <w:i/>
          <w:sz w:val="24"/>
          <w:szCs w:val="24"/>
        </w:rPr>
      </w:pPr>
      <w:r>
        <w:rPr>
          <w:rFonts w:ascii="Arial" w:hAnsi="Arial" w:cs="Arial"/>
          <w:b/>
          <w:i/>
          <w:sz w:val="24"/>
          <w:szCs w:val="24"/>
        </w:rPr>
        <w:t>3. Disfunción del neumotaponamiento:</w:t>
      </w:r>
    </w:p>
    <w:p w:rsidR="0064379F" w:rsidRDefault="0064379F" w:rsidP="0064379F">
      <w:pPr>
        <w:spacing w:after="0" w:line="240" w:lineRule="auto"/>
        <w:rPr>
          <w:rFonts w:ascii="Arial" w:hAnsi="Arial" w:cs="Arial"/>
          <w:i/>
        </w:rPr>
      </w:pPr>
      <w:r>
        <w:rPr>
          <w:rFonts w:ascii="Arial" w:hAnsi="Arial" w:cs="Arial"/>
          <w:i/>
        </w:rPr>
        <w:t>a) Ruptura del neumotaponamiento.</w:t>
      </w:r>
    </w:p>
    <w:p w:rsidR="0064379F" w:rsidRDefault="0064379F" w:rsidP="0064379F">
      <w:pPr>
        <w:spacing w:after="0" w:line="240" w:lineRule="auto"/>
        <w:rPr>
          <w:rFonts w:ascii="Arial" w:hAnsi="Arial" w:cs="Arial"/>
          <w:i/>
        </w:rPr>
      </w:pPr>
      <w:r>
        <w:rPr>
          <w:rFonts w:ascii="Arial" w:hAnsi="Arial" w:cs="Arial"/>
          <w:i/>
        </w:rPr>
        <w:t>b) Distensión gástrica.</w:t>
      </w:r>
    </w:p>
    <w:p w:rsidR="0064379F" w:rsidRDefault="0064379F" w:rsidP="0064379F">
      <w:pPr>
        <w:spacing w:after="0" w:line="240" w:lineRule="auto"/>
        <w:rPr>
          <w:rFonts w:ascii="Arial" w:hAnsi="Arial" w:cs="Arial"/>
          <w:i/>
        </w:rPr>
      </w:pPr>
      <w:r>
        <w:rPr>
          <w:rFonts w:ascii="Arial" w:hAnsi="Arial" w:cs="Arial"/>
          <w:i/>
        </w:rPr>
        <w:t>c) Incorrecta adaptación a la pared de la tráquea.</w:t>
      </w:r>
    </w:p>
    <w:p w:rsidR="0064379F" w:rsidRDefault="0064379F" w:rsidP="0064379F">
      <w:pPr>
        <w:spacing w:after="0" w:line="240" w:lineRule="auto"/>
        <w:rPr>
          <w:rFonts w:ascii="Arial" w:hAnsi="Arial" w:cs="Arial"/>
          <w:i/>
          <w:sz w:val="24"/>
          <w:szCs w:val="24"/>
        </w:rPr>
      </w:pPr>
      <w:r>
        <w:rPr>
          <w:rFonts w:ascii="Arial" w:hAnsi="Arial" w:cs="Arial"/>
          <w:b/>
          <w:i/>
          <w:sz w:val="24"/>
          <w:szCs w:val="24"/>
        </w:rPr>
        <w:t>4. Traumáticas</w:t>
      </w:r>
      <w:r>
        <w:rPr>
          <w:rFonts w:ascii="Arial" w:hAnsi="Arial" w:cs="Arial"/>
          <w:i/>
          <w:sz w:val="24"/>
          <w:szCs w:val="24"/>
        </w:rPr>
        <w:t>:</w:t>
      </w:r>
    </w:p>
    <w:p w:rsidR="0064379F" w:rsidRDefault="0064379F" w:rsidP="0064379F">
      <w:pPr>
        <w:spacing w:after="0" w:line="240" w:lineRule="auto"/>
        <w:rPr>
          <w:rFonts w:ascii="Arial" w:hAnsi="Arial" w:cs="Arial"/>
          <w:i/>
        </w:rPr>
      </w:pPr>
      <w:r>
        <w:rPr>
          <w:rFonts w:ascii="Arial" w:hAnsi="Arial" w:cs="Arial"/>
          <w:i/>
        </w:rPr>
        <w:t>a) Ulceración de la mucosa oral o nasal.</w:t>
      </w:r>
    </w:p>
    <w:p w:rsidR="0064379F" w:rsidRDefault="0064379F" w:rsidP="0064379F">
      <w:pPr>
        <w:spacing w:after="0" w:line="240" w:lineRule="auto"/>
        <w:rPr>
          <w:rFonts w:ascii="Arial" w:hAnsi="Arial" w:cs="Arial"/>
          <w:i/>
        </w:rPr>
      </w:pPr>
      <w:r>
        <w:rPr>
          <w:rFonts w:ascii="Arial" w:hAnsi="Arial" w:cs="Arial"/>
          <w:i/>
        </w:rPr>
        <w:t>b) Ulceración laringea o traqueal.</w:t>
      </w:r>
    </w:p>
    <w:p w:rsidR="0064379F" w:rsidRDefault="0064379F" w:rsidP="0064379F">
      <w:pPr>
        <w:spacing w:after="0" w:line="240" w:lineRule="auto"/>
        <w:rPr>
          <w:rFonts w:ascii="Arial" w:hAnsi="Arial" w:cs="Arial"/>
          <w:i/>
        </w:rPr>
      </w:pPr>
      <w:r>
        <w:rPr>
          <w:rFonts w:ascii="Arial" w:hAnsi="Arial" w:cs="Arial"/>
          <w:i/>
        </w:rPr>
        <w:t>c) Fístulas traqueoesofágicas o traqueoarterial.</w:t>
      </w:r>
    </w:p>
    <w:p w:rsidR="0064379F" w:rsidRDefault="0064379F" w:rsidP="0064379F">
      <w:pPr>
        <w:spacing w:after="0" w:line="240" w:lineRule="auto"/>
        <w:rPr>
          <w:rFonts w:ascii="Arial" w:hAnsi="Arial" w:cs="Arial"/>
          <w:b/>
          <w:i/>
          <w:sz w:val="24"/>
          <w:szCs w:val="24"/>
        </w:rPr>
      </w:pPr>
      <w:r>
        <w:rPr>
          <w:rFonts w:ascii="Arial" w:hAnsi="Arial" w:cs="Arial"/>
          <w:i/>
          <w:sz w:val="24"/>
          <w:szCs w:val="24"/>
        </w:rPr>
        <w:t>5</w:t>
      </w:r>
      <w:r>
        <w:rPr>
          <w:rFonts w:ascii="Arial" w:hAnsi="Arial" w:cs="Arial"/>
          <w:b/>
          <w:i/>
          <w:sz w:val="24"/>
          <w:szCs w:val="24"/>
        </w:rPr>
        <w:t>. Durante la intubación:</w:t>
      </w:r>
    </w:p>
    <w:p w:rsidR="0064379F" w:rsidRDefault="0064379F" w:rsidP="0064379F">
      <w:pPr>
        <w:spacing w:after="0" w:line="240" w:lineRule="auto"/>
        <w:rPr>
          <w:rFonts w:ascii="Arial" w:hAnsi="Arial" w:cs="Arial"/>
          <w:i/>
        </w:rPr>
      </w:pPr>
      <w:r>
        <w:rPr>
          <w:rFonts w:ascii="Arial" w:hAnsi="Arial" w:cs="Arial"/>
          <w:i/>
          <w:sz w:val="24"/>
          <w:szCs w:val="24"/>
        </w:rPr>
        <w:t>a</w:t>
      </w:r>
      <w:r>
        <w:rPr>
          <w:rFonts w:ascii="Arial" w:hAnsi="Arial" w:cs="Arial"/>
          <w:i/>
        </w:rPr>
        <w:t>) Traumáticas por lesiones de la columna cervical, dientes, labios, lengua,mucosas y epiglotis.</w:t>
      </w:r>
    </w:p>
    <w:p w:rsidR="0064379F" w:rsidRDefault="0064379F" w:rsidP="0064379F">
      <w:pPr>
        <w:spacing w:after="0" w:line="240" w:lineRule="auto"/>
        <w:rPr>
          <w:rFonts w:ascii="Arial" w:hAnsi="Arial" w:cs="Arial"/>
          <w:i/>
        </w:rPr>
      </w:pPr>
      <w:r>
        <w:rPr>
          <w:rFonts w:ascii="Arial" w:hAnsi="Arial" w:cs="Arial"/>
          <w:i/>
        </w:rPr>
        <w:t>b) Reflejas o vagales (parasimpáticos, simpáticas y espinales).</w:t>
      </w:r>
    </w:p>
    <w:p w:rsidR="0064379F" w:rsidRDefault="0064379F" w:rsidP="0064379F">
      <w:pPr>
        <w:spacing w:after="0" w:line="240" w:lineRule="auto"/>
        <w:rPr>
          <w:rFonts w:ascii="Arial" w:hAnsi="Arial" w:cs="Arial"/>
          <w:i/>
        </w:rPr>
      </w:pPr>
      <w:r>
        <w:rPr>
          <w:rFonts w:ascii="Arial" w:hAnsi="Arial" w:cs="Arial"/>
          <w:i/>
        </w:rPr>
        <w:t>c) Errores técnicos (intubación fallida, esofágica o selectiva).</w:t>
      </w:r>
    </w:p>
    <w:p w:rsidR="0064379F" w:rsidRDefault="0064379F" w:rsidP="0064379F">
      <w:pPr>
        <w:spacing w:after="0" w:line="240" w:lineRule="auto"/>
        <w:rPr>
          <w:rFonts w:ascii="Arial" w:hAnsi="Arial" w:cs="Arial"/>
          <w:b/>
          <w:i/>
          <w:sz w:val="24"/>
          <w:szCs w:val="24"/>
        </w:rPr>
      </w:pPr>
      <w:r>
        <w:rPr>
          <w:rFonts w:ascii="Arial" w:hAnsi="Arial" w:cs="Arial"/>
          <w:b/>
          <w:i/>
          <w:sz w:val="24"/>
          <w:szCs w:val="24"/>
        </w:rPr>
        <w:t>6. Después de la extubación:</w:t>
      </w:r>
    </w:p>
    <w:p w:rsidR="0064379F" w:rsidRDefault="0064379F" w:rsidP="0064379F">
      <w:pPr>
        <w:spacing w:after="0" w:line="240" w:lineRule="auto"/>
        <w:rPr>
          <w:rFonts w:ascii="Arial" w:hAnsi="Arial" w:cs="Arial"/>
          <w:i/>
        </w:rPr>
      </w:pPr>
      <w:r>
        <w:rPr>
          <w:rFonts w:ascii="Arial" w:hAnsi="Arial" w:cs="Arial"/>
          <w:i/>
        </w:rPr>
        <w:t>a) Obstrucción de la vía por edema glótico, subglótico y por laringoespasmo.</w:t>
      </w:r>
    </w:p>
    <w:p w:rsidR="0064379F" w:rsidRDefault="0064379F" w:rsidP="0064379F">
      <w:pPr>
        <w:spacing w:after="0" w:line="240" w:lineRule="auto"/>
        <w:rPr>
          <w:rFonts w:ascii="Arial" w:hAnsi="Arial" w:cs="Arial"/>
          <w:i/>
        </w:rPr>
      </w:pPr>
      <w:r>
        <w:rPr>
          <w:rFonts w:ascii="Arial" w:hAnsi="Arial" w:cs="Arial"/>
          <w:i/>
        </w:rPr>
        <w:t>b) Proceso neoformativo y cicatrízales (granuloma, pólipos y otros).</w:t>
      </w:r>
    </w:p>
    <w:p w:rsidR="0064379F" w:rsidRDefault="0064379F" w:rsidP="0064379F">
      <w:pPr>
        <w:spacing w:after="0" w:line="240" w:lineRule="auto"/>
        <w:rPr>
          <w:rFonts w:ascii="Arial" w:hAnsi="Arial" w:cs="Arial"/>
          <w:i/>
        </w:rPr>
      </w:pPr>
      <w:r>
        <w:rPr>
          <w:rFonts w:ascii="Arial" w:hAnsi="Arial" w:cs="Arial"/>
          <w:i/>
        </w:rPr>
        <w:t>c) Estenosis traqueal.</w:t>
      </w:r>
    </w:p>
    <w:p w:rsidR="0064379F" w:rsidRDefault="0064379F" w:rsidP="0064379F">
      <w:pPr>
        <w:spacing w:after="0" w:line="240" w:lineRule="auto"/>
        <w:rPr>
          <w:rFonts w:ascii="Arial" w:hAnsi="Arial" w:cs="Arial"/>
          <w:i/>
        </w:rPr>
      </w:pPr>
      <w:r>
        <w:rPr>
          <w:rFonts w:ascii="Arial" w:hAnsi="Arial" w:cs="Arial"/>
          <w:i/>
        </w:rPr>
        <w:t>d) Dilatación de la tráquea.</w:t>
      </w:r>
    </w:p>
    <w:p w:rsidR="003D6B96" w:rsidRPr="0064379F" w:rsidRDefault="0064379F" w:rsidP="0064379F">
      <w:pPr>
        <w:spacing w:after="0" w:line="240" w:lineRule="auto"/>
        <w:rPr>
          <w:rFonts w:ascii="Arial" w:hAnsi="Arial" w:cs="Arial"/>
          <w:i/>
        </w:rPr>
      </w:pPr>
      <w:r>
        <w:rPr>
          <w:rFonts w:ascii="Arial" w:hAnsi="Arial" w:cs="Arial"/>
          <w:i/>
        </w:rPr>
        <w:t>e) Alteraciones de la deglución.</w:t>
      </w:r>
    </w:p>
    <w:sectPr w:rsidR="003D6B96" w:rsidRPr="0064379F" w:rsidSect="0064379F">
      <w:pgSz w:w="12240" w:h="15840"/>
      <w:pgMar w:top="568" w:right="474"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96E" w:rsidRDefault="000E596E" w:rsidP="00CE42C5">
      <w:pPr>
        <w:spacing w:after="0" w:line="240" w:lineRule="auto"/>
      </w:pPr>
      <w:r>
        <w:separator/>
      </w:r>
    </w:p>
  </w:endnote>
  <w:endnote w:type="continuationSeparator" w:id="1">
    <w:p w:rsidR="000E596E" w:rsidRDefault="000E596E" w:rsidP="00CE4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96E" w:rsidRDefault="000E596E" w:rsidP="00CE42C5">
      <w:pPr>
        <w:spacing w:after="0" w:line="240" w:lineRule="auto"/>
      </w:pPr>
      <w:r>
        <w:separator/>
      </w:r>
    </w:p>
  </w:footnote>
  <w:footnote w:type="continuationSeparator" w:id="1">
    <w:p w:rsidR="000E596E" w:rsidRDefault="000E596E" w:rsidP="00CE42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892F37"/>
    <w:multiLevelType w:val="hybridMultilevel"/>
    <w:tmpl w:val="5E0A0E26"/>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defaultTabStop w:val="708"/>
  <w:hyphenationZone w:val="425"/>
  <w:characterSpacingControl w:val="doNotCompress"/>
  <w:footnotePr>
    <w:footnote w:id="0"/>
    <w:footnote w:id="1"/>
  </w:footnotePr>
  <w:endnotePr>
    <w:endnote w:id="0"/>
    <w:endnote w:id="1"/>
  </w:endnotePr>
  <w:compat>
    <w:useFELayout/>
  </w:compat>
  <w:rsids>
    <w:rsidRoot w:val="0064379F"/>
    <w:rsid w:val="00065800"/>
    <w:rsid w:val="000E596E"/>
    <w:rsid w:val="001C6400"/>
    <w:rsid w:val="00253013"/>
    <w:rsid w:val="003D6B96"/>
    <w:rsid w:val="005B0EA5"/>
    <w:rsid w:val="005E6A45"/>
    <w:rsid w:val="0064379F"/>
    <w:rsid w:val="006B29CA"/>
    <w:rsid w:val="008C58D1"/>
    <w:rsid w:val="00CE42C5"/>
    <w:rsid w:val="00DB296D"/>
    <w:rsid w:val="00E100DD"/>
    <w:rsid w:val="00EF4C5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EA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4379F"/>
    <w:pPr>
      <w:ind w:left="720"/>
      <w:contextualSpacing/>
    </w:pPr>
  </w:style>
  <w:style w:type="paragraph" w:styleId="Encabezado">
    <w:name w:val="header"/>
    <w:basedOn w:val="Normal"/>
    <w:link w:val="EncabezadoCar"/>
    <w:uiPriority w:val="99"/>
    <w:semiHidden/>
    <w:unhideWhenUsed/>
    <w:rsid w:val="00CE42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CE42C5"/>
  </w:style>
  <w:style w:type="paragraph" w:styleId="Piedepgina">
    <w:name w:val="footer"/>
    <w:basedOn w:val="Normal"/>
    <w:link w:val="PiedepginaCar"/>
    <w:uiPriority w:val="99"/>
    <w:semiHidden/>
    <w:unhideWhenUsed/>
    <w:rsid w:val="00CE42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CE42C5"/>
  </w:style>
</w:styles>
</file>

<file path=word/webSettings.xml><?xml version="1.0" encoding="utf-8"?>
<w:webSettings xmlns:r="http://schemas.openxmlformats.org/officeDocument/2006/relationships" xmlns:w="http://schemas.openxmlformats.org/wordprocessingml/2006/main">
  <w:divs>
    <w:div w:id="114719406">
      <w:bodyDiv w:val="1"/>
      <w:marLeft w:val="0"/>
      <w:marRight w:val="0"/>
      <w:marTop w:val="0"/>
      <w:marBottom w:val="0"/>
      <w:divBdr>
        <w:top w:val="none" w:sz="0" w:space="0" w:color="auto"/>
        <w:left w:val="none" w:sz="0" w:space="0" w:color="auto"/>
        <w:bottom w:val="none" w:sz="0" w:space="0" w:color="auto"/>
        <w:right w:val="none" w:sz="0" w:space="0" w:color="auto"/>
      </w:divBdr>
    </w:div>
    <w:div w:id="17323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image" Target="media/image1.jpeg"/><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714</Words>
  <Characters>3929</Characters>
  <Application>Microsoft Office Word</Application>
  <DocSecurity>0</DocSecurity>
  <Lines>32</Lines>
  <Paragraphs>9</Paragraphs>
  <ScaleCrop>false</ScaleCrop>
  <Company>Microsoft</Company>
  <LinksUpToDate>false</LinksUpToDate>
  <CharactersWithSpaces>4634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dc:creator>
  <cp:keywords/>
  <dc:description/>
  <cp:lastModifiedBy>Anita</cp:lastModifiedBy>
  <cp:revision>11</cp:revision>
  <dcterms:created xsi:type="dcterms:W3CDTF">2023-03-15T01:22:00Z</dcterms:created>
  <dcterms:modified xsi:type="dcterms:W3CDTF">2023-05-04T02:19:00Z</dcterms:modified>
</cp:coreProperties>
</file>