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80" w:rsidRDefault="00090D80" w:rsidP="00BF054D">
      <w:pPr>
        <w:jc w:val="center"/>
        <w:rPr>
          <w:b/>
          <w:u w:val="single"/>
        </w:rPr>
      </w:pPr>
      <w:r w:rsidRPr="000A5160">
        <w:rPr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65.75pt;height:69pt;visibility:visible">
            <v:imagedata r:id="rId5" o:title=""/>
          </v:shape>
        </w:pict>
      </w:r>
    </w:p>
    <w:p w:rsidR="00090D80" w:rsidRPr="005563AA" w:rsidRDefault="00090D80" w:rsidP="00BF054D">
      <w:pPr>
        <w:jc w:val="center"/>
        <w:rPr>
          <w:b/>
          <w:u w:val="double"/>
        </w:rPr>
      </w:pPr>
      <w:r w:rsidRPr="005563AA">
        <w:rPr>
          <w:b/>
          <w:u w:val="double"/>
        </w:rPr>
        <w:t>GUIA  ORIENTADORA</w:t>
      </w:r>
    </w:p>
    <w:p w:rsidR="00090D80" w:rsidRPr="00841FBD" w:rsidRDefault="00090D80" w:rsidP="00401C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>Tema V</w:t>
      </w:r>
      <w:r w:rsidRPr="00841FBD">
        <w:rPr>
          <w:rFonts w:ascii="Arial" w:hAnsi="Arial" w:cs="Arial"/>
          <w:b/>
          <w:sz w:val="24"/>
          <w:szCs w:val="24"/>
        </w:rPr>
        <w:t>.</w:t>
      </w:r>
      <w:r w:rsidRPr="00305406">
        <w:t xml:space="preserve"> </w:t>
      </w:r>
      <w:r w:rsidRPr="00305406">
        <w:rPr>
          <w:rFonts w:ascii="Arial" w:hAnsi="Arial" w:cs="Arial"/>
          <w:b/>
          <w:sz w:val="24"/>
          <w:szCs w:val="24"/>
        </w:rPr>
        <w:t>Asistencia primaria en situaciones excepcionales y de desastre</w:t>
      </w:r>
    </w:p>
    <w:p w:rsidR="00090D80" w:rsidRPr="00401C0B" w:rsidRDefault="00090D80" w:rsidP="008B0B34">
      <w:pPr>
        <w:pStyle w:val="BodyText"/>
        <w:rPr>
          <w:rFonts w:cs="Arial"/>
          <w:bCs/>
          <w:szCs w:val="24"/>
          <w:lang w:val="es-ES"/>
        </w:rPr>
      </w:pPr>
      <w:r w:rsidRPr="008B0B34">
        <w:rPr>
          <w:u w:val="single"/>
        </w:rPr>
        <w:t>Objetivos:</w:t>
      </w:r>
    </w:p>
    <w:p w:rsidR="00090D80" w:rsidRPr="008B0B34" w:rsidRDefault="00090D80" w:rsidP="00517AEC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841FBD">
        <w:rPr>
          <w:rFonts w:ascii="Arial" w:hAnsi="Arial" w:cs="Arial"/>
          <w:b/>
          <w:sz w:val="24"/>
          <w:szCs w:val="24"/>
        </w:rPr>
        <w:t xml:space="preserve"> </w:t>
      </w:r>
    </w:p>
    <w:p w:rsidR="00090D80" w:rsidRDefault="00090D80" w:rsidP="00305406">
      <w:pPr>
        <w:pStyle w:val="ListParagraph"/>
        <w:framePr w:hSpace="141" w:wrap="around" w:vAnchor="text" w:hAnchor="margin" w:y="-11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Interpretar los principios para prestar </w:t>
      </w:r>
      <w:smartTag w:uri="urn:schemas-microsoft-com:office:smarttags" w:element="PersonName">
        <w:smartTagPr>
          <w:attr w:name="ProductID" w:val="la Asistencia Primaria"/>
        </w:smartTagPr>
        <w:r>
          <w:rPr>
            <w:rFonts w:ascii="Arial" w:hAnsi="Arial" w:cs="Arial"/>
          </w:rPr>
          <w:t>la Asistencia Primaria</w:t>
        </w:r>
      </w:smartTag>
      <w:r>
        <w:rPr>
          <w:rFonts w:ascii="Arial" w:hAnsi="Arial" w:cs="Arial"/>
        </w:rPr>
        <w:t xml:space="preserve"> en el foco de destrucción y/o contaminación.</w:t>
      </w:r>
    </w:p>
    <w:p w:rsidR="00090D80" w:rsidRPr="00305406" w:rsidRDefault="00090D80" w:rsidP="00305406">
      <w:pPr>
        <w:pStyle w:val="ListParagraph"/>
        <w:framePr w:hSpace="141" w:wrap="around" w:vAnchor="text" w:hAnchor="margin" w:y="-11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Ejecutar las modalidades de </w:t>
      </w:r>
      <w:smartTag w:uri="urn:schemas-microsoft-com:office:smarttags" w:element="PersonName">
        <w:smartTagPr>
          <w:attr w:name="ProductID" w:val="la Asistencia Primaria"/>
        </w:smartTagPr>
        <w:r>
          <w:rPr>
            <w:rFonts w:ascii="Arial" w:hAnsi="Arial" w:cs="Arial"/>
          </w:rPr>
          <w:t>la Asistencia Primaria</w:t>
        </w:r>
      </w:smartTag>
      <w:r>
        <w:rPr>
          <w:rFonts w:ascii="Arial" w:hAnsi="Arial" w:cs="Arial"/>
        </w:rPr>
        <w:t xml:space="preserve"> y los principales puntos de acupuntura </w:t>
      </w:r>
    </w:p>
    <w:p w:rsidR="00090D80" w:rsidRDefault="00090D80" w:rsidP="00305406">
      <w:pPr>
        <w:pStyle w:val="ListParagraph"/>
        <w:framePr w:hSpace="141" w:wrap="around" w:vAnchor="text" w:hAnchor="margin" w:y="-111"/>
        <w:widowControl w:val="0"/>
        <w:numPr>
          <w:ilvl w:val="0"/>
          <w:numId w:val="7"/>
        </w:numPr>
        <w:spacing w:after="0" w:line="240" w:lineRule="auto"/>
        <w:jc w:val="both"/>
      </w:pPr>
      <w:r w:rsidRPr="00305406">
        <w:rPr>
          <w:rFonts w:ascii="Arial" w:hAnsi="Arial" w:cs="Arial"/>
        </w:rPr>
        <w:t>Explicar las manifestaciones psicológicas más frecuentes y las medidas de prevención y tratamiento de los trastornos psicológicos</w:t>
      </w:r>
    </w:p>
    <w:p w:rsidR="00090D80" w:rsidRDefault="00090D80" w:rsidP="00305406">
      <w:pPr>
        <w:pStyle w:val="ListParagraph"/>
        <w:framePr w:hSpace="141" w:wrap="around" w:vAnchor="text" w:hAnchor="margin" w:y="-111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color w:val="FF0000"/>
        </w:rPr>
      </w:pPr>
    </w:p>
    <w:p w:rsidR="00090D80" w:rsidRPr="00BF054D" w:rsidRDefault="00090D80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090D80" w:rsidRDefault="00090D80" w:rsidP="00BF054D">
      <w:pPr>
        <w:spacing w:after="0"/>
      </w:pPr>
      <w:r>
        <w:t xml:space="preserve">1. Leer las presentes  indicaciones </w:t>
      </w:r>
      <w:bookmarkStart w:id="0" w:name="_GoBack"/>
      <w:bookmarkEnd w:id="0"/>
      <w:r>
        <w:t xml:space="preserve"> para la clase</w:t>
      </w:r>
    </w:p>
    <w:p w:rsidR="00090D80" w:rsidRDefault="00090D80" w:rsidP="00BF054D">
      <w:pPr>
        <w:spacing w:after="0"/>
      </w:pPr>
      <w:r>
        <w:t>2. Estudiar el contenido por las presentaciones digitales</w:t>
      </w:r>
    </w:p>
    <w:p w:rsidR="00090D80" w:rsidRDefault="00090D80" w:rsidP="00AB4BE2">
      <w:pPr>
        <w:numPr>
          <w:ilvl w:val="0"/>
          <w:numId w:val="8"/>
        </w:numPr>
        <w:tabs>
          <w:tab w:val="clear" w:pos="720"/>
        </w:tabs>
        <w:spacing w:after="0"/>
        <w:ind w:left="360"/>
      </w:pPr>
      <w:r w:rsidRPr="00AB4BE2">
        <w:t>Asist</w:t>
      </w:r>
      <w:r>
        <w:t>encia</w:t>
      </w:r>
      <w:r w:rsidRPr="00AB4BE2">
        <w:t xml:space="preserve"> primaria </w:t>
      </w:r>
      <w:r>
        <w:t xml:space="preserve">en </w:t>
      </w:r>
      <w:r w:rsidRPr="00AB4BE2">
        <w:t>conting</w:t>
      </w:r>
      <w:r>
        <w:t>encia</w:t>
      </w:r>
      <w:r w:rsidRPr="00AB4BE2">
        <w:t xml:space="preserve">. Generalidades </w:t>
      </w:r>
    </w:p>
    <w:p w:rsidR="00090D80" w:rsidRDefault="00090D80" w:rsidP="00AB4BE2">
      <w:pPr>
        <w:numPr>
          <w:ilvl w:val="0"/>
          <w:numId w:val="8"/>
        </w:numPr>
        <w:tabs>
          <w:tab w:val="clear" w:pos="720"/>
        </w:tabs>
        <w:spacing w:after="0"/>
        <w:ind w:left="360"/>
      </w:pPr>
      <w:r w:rsidRPr="00AB4BE2">
        <w:t>Trabajo de salvamento y prestación de primeros auxilios</w:t>
      </w:r>
    </w:p>
    <w:p w:rsidR="00090D80" w:rsidRDefault="00090D80" w:rsidP="00AB4BE2">
      <w:pPr>
        <w:numPr>
          <w:ilvl w:val="0"/>
          <w:numId w:val="8"/>
        </w:numPr>
        <w:tabs>
          <w:tab w:val="clear" w:pos="720"/>
        </w:tabs>
        <w:spacing w:after="0"/>
        <w:ind w:left="360"/>
      </w:pPr>
      <w:r w:rsidRPr="00AB4BE2">
        <w:t>Vendajes con pañuelos triangulares</w:t>
      </w:r>
    </w:p>
    <w:p w:rsidR="00090D80" w:rsidRDefault="00090D80" w:rsidP="00AB4BE2">
      <w:pPr>
        <w:numPr>
          <w:ilvl w:val="0"/>
          <w:numId w:val="8"/>
        </w:numPr>
        <w:tabs>
          <w:tab w:val="clear" w:pos="720"/>
        </w:tabs>
        <w:spacing w:after="0"/>
        <w:ind w:left="360"/>
      </w:pPr>
      <w:r w:rsidRPr="00A72146">
        <w:t>Técnicas</w:t>
      </w:r>
      <w:r>
        <w:t xml:space="preserve"> de</w:t>
      </w:r>
      <w:r w:rsidRPr="00A72146">
        <w:t xml:space="preserve"> vendaje</w:t>
      </w:r>
    </w:p>
    <w:p w:rsidR="00090D80" w:rsidRDefault="00090D80" w:rsidP="00A72146">
      <w:pPr>
        <w:numPr>
          <w:ilvl w:val="0"/>
          <w:numId w:val="7"/>
        </w:numPr>
        <w:spacing w:after="0"/>
      </w:pPr>
      <w:r>
        <w:t>Consultar la bibliografía recomendada:</w:t>
      </w:r>
    </w:p>
    <w:p w:rsidR="00090D80" w:rsidRDefault="00090D80" w:rsidP="00BF054D">
      <w:pPr>
        <w:spacing w:after="0"/>
      </w:pPr>
      <w:r>
        <w:t xml:space="preserve">      </w:t>
      </w:r>
      <w:r w:rsidRPr="00A72146">
        <w:t xml:space="preserve"> Texto PPD. Estudiantes de Medicina.</w:t>
      </w:r>
      <w:r>
        <w:t xml:space="preserve"> </w:t>
      </w:r>
      <w:r w:rsidRPr="00A72146">
        <w:t>Tomo 1.</w:t>
      </w:r>
    </w:p>
    <w:p w:rsidR="00090D80" w:rsidRDefault="00090D80" w:rsidP="00BF054D">
      <w:pPr>
        <w:spacing w:after="0"/>
      </w:pPr>
      <w:r>
        <w:t>4. Esclarecer las dudas comunicándose a través del foro de aclaración de dudas de este tema con los profesores del curso.</w:t>
      </w:r>
    </w:p>
    <w:p w:rsidR="00090D80" w:rsidRDefault="00090D80" w:rsidP="00BF054D">
      <w:pPr>
        <w:spacing w:after="0"/>
        <w:rPr>
          <w:b/>
          <w:i/>
        </w:rPr>
      </w:pPr>
      <w:r>
        <w:rPr>
          <w:b/>
          <w:i/>
        </w:rPr>
        <w:t>Bibliografía</w:t>
      </w:r>
      <w:r w:rsidRPr="00BF054D">
        <w:rPr>
          <w:b/>
          <w:i/>
        </w:rPr>
        <w:t>:</w:t>
      </w:r>
    </w:p>
    <w:p w:rsidR="00090D80" w:rsidRPr="005670DE" w:rsidRDefault="00090D80" w:rsidP="00BF054D">
      <w:pPr>
        <w:spacing w:after="0"/>
      </w:pPr>
    </w:p>
    <w:p w:rsidR="00090D80" w:rsidRDefault="00090D80" w:rsidP="00BF054D">
      <w:pPr>
        <w:spacing w:after="0"/>
      </w:pPr>
    </w:p>
    <w:sectPr w:rsidR="00090D80" w:rsidSect="006A2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899"/>
    <w:multiLevelType w:val="hybridMultilevel"/>
    <w:tmpl w:val="B566B8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A7752"/>
    <w:multiLevelType w:val="hybridMultilevel"/>
    <w:tmpl w:val="C6F4FA38"/>
    <w:lvl w:ilvl="0" w:tplc="5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456728D"/>
    <w:multiLevelType w:val="hybridMultilevel"/>
    <w:tmpl w:val="B0B22426"/>
    <w:lvl w:ilvl="0" w:tplc="47C81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BF42EA"/>
    <w:multiLevelType w:val="hybridMultilevel"/>
    <w:tmpl w:val="8B02321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7278B"/>
    <w:multiLevelType w:val="hybridMultilevel"/>
    <w:tmpl w:val="1DF00528"/>
    <w:lvl w:ilvl="0" w:tplc="215E6B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E642C4"/>
    <w:multiLevelType w:val="hybridMultilevel"/>
    <w:tmpl w:val="44D4D68A"/>
    <w:lvl w:ilvl="0" w:tplc="28D26D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FD62162"/>
    <w:multiLevelType w:val="hybridMultilevel"/>
    <w:tmpl w:val="1C0E94C2"/>
    <w:lvl w:ilvl="0" w:tplc="E29AC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5D27A6"/>
    <w:multiLevelType w:val="hybridMultilevel"/>
    <w:tmpl w:val="934C31D8"/>
    <w:lvl w:ilvl="0" w:tplc="B73897B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54D"/>
    <w:rsid w:val="0003189D"/>
    <w:rsid w:val="000362D7"/>
    <w:rsid w:val="00061CF0"/>
    <w:rsid w:val="00090D80"/>
    <w:rsid w:val="000A5160"/>
    <w:rsid w:val="000F7EBA"/>
    <w:rsid w:val="00184390"/>
    <w:rsid w:val="001A119E"/>
    <w:rsid w:val="00271B72"/>
    <w:rsid w:val="002D4C6C"/>
    <w:rsid w:val="00305406"/>
    <w:rsid w:val="0036023C"/>
    <w:rsid w:val="00401C0B"/>
    <w:rsid w:val="00517AEC"/>
    <w:rsid w:val="005563AA"/>
    <w:rsid w:val="005670DE"/>
    <w:rsid w:val="006A2D61"/>
    <w:rsid w:val="006D3ECE"/>
    <w:rsid w:val="007E772E"/>
    <w:rsid w:val="0082165E"/>
    <w:rsid w:val="00841FBD"/>
    <w:rsid w:val="008B0B34"/>
    <w:rsid w:val="009E766C"/>
    <w:rsid w:val="00A72146"/>
    <w:rsid w:val="00AB4BE2"/>
    <w:rsid w:val="00AC441E"/>
    <w:rsid w:val="00BF054D"/>
    <w:rsid w:val="00D03D88"/>
    <w:rsid w:val="00DD0C5C"/>
    <w:rsid w:val="00E57AD3"/>
    <w:rsid w:val="00EB66D7"/>
    <w:rsid w:val="00F9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1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E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B0B34"/>
    <w:pPr>
      <w:spacing w:after="0" w:line="240" w:lineRule="auto"/>
      <w:jc w:val="both"/>
    </w:pPr>
    <w:rPr>
      <w:rFonts w:ascii="Arial" w:hAnsi="Arial"/>
      <w:sz w:val="24"/>
      <w:szCs w:val="20"/>
      <w:lang w:val="es-MX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0B34"/>
    <w:rPr>
      <w:rFonts w:ascii="Arial" w:hAnsi="Arial" w:cs="Times New Roman"/>
      <w:sz w:val="20"/>
      <w:szCs w:val="20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153</Words>
  <Characters>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sederg</cp:lastModifiedBy>
  <cp:revision>19</cp:revision>
  <dcterms:created xsi:type="dcterms:W3CDTF">2009-01-01T02:08:00Z</dcterms:created>
  <dcterms:modified xsi:type="dcterms:W3CDTF">2022-11-06T11:35:00Z</dcterms:modified>
</cp:coreProperties>
</file>