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981" w:rsidRPr="00617D57" w:rsidRDefault="008E3981" w:rsidP="008E3981">
      <w:pPr>
        <w:autoSpaceDE w:val="0"/>
        <w:autoSpaceDN w:val="0"/>
        <w:adjustRightInd w:val="0"/>
        <w:rPr>
          <w:rFonts w:ascii="Arial" w:hAnsi="Arial" w:cs="Arial"/>
          <w:sz w:val="22"/>
          <w:szCs w:val="22"/>
          <w:lang w:val="es-MX"/>
        </w:rPr>
      </w:pPr>
      <w:bookmarkStart w:id="0" w:name="_GoBack"/>
      <w:r w:rsidRPr="00617D57">
        <w:rPr>
          <w:rFonts w:ascii="Arial" w:hAnsi="Arial" w:cs="Arial"/>
          <w:b/>
          <w:bCs/>
          <w:color w:val="000000"/>
          <w:sz w:val="22"/>
          <w:szCs w:val="22"/>
        </w:rPr>
        <w:t xml:space="preserve">Facultad de Ciencias Médicas de </w:t>
      </w:r>
      <w:proofErr w:type="spellStart"/>
      <w:r w:rsidRPr="00617D57">
        <w:rPr>
          <w:rFonts w:ascii="Arial" w:hAnsi="Arial" w:cs="Arial"/>
          <w:b/>
          <w:bCs/>
          <w:color w:val="000000"/>
          <w:sz w:val="22"/>
          <w:szCs w:val="22"/>
        </w:rPr>
        <w:t>Sagua</w:t>
      </w:r>
      <w:proofErr w:type="spellEnd"/>
      <w:r w:rsidRPr="00617D57">
        <w:rPr>
          <w:rFonts w:ascii="Arial" w:hAnsi="Arial" w:cs="Arial"/>
          <w:b/>
          <w:bCs/>
          <w:color w:val="000000"/>
          <w:sz w:val="22"/>
          <w:szCs w:val="22"/>
        </w:rPr>
        <w:t xml:space="preserve">.  </w:t>
      </w:r>
    </w:p>
    <w:p w:rsidR="008E3981" w:rsidRPr="00617D57" w:rsidRDefault="008E3981" w:rsidP="008E3981">
      <w:pPr>
        <w:spacing w:line="276" w:lineRule="auto"/>
        <w:rPr>
          <w:rFonts w:ascii="Arial" w:hAnsi="Arial" w:cs="Arial"/>
          <w:b/>
          <w:color w:val="000000"/>
          <w:sz w:val="22"/>
          <w:szCs w:val="22"/>
        </w:rPr>
      </w:pPr>
      <w:r w:rsidRPr="00617D57">
        <w:rPr>
          <w:rFonts w:ascii="Arial" w:hAnsi="Arial" w:cs="Arial"/>
          <w:b/>
          <w:color w:val="000000"/>
          <w:sz w:val="22"/>
          <w:szCs w:val="22"/>
        </w:rPr>
        <w:t>Departamento de Tecnología de la Salud</w:t>
      </w:r>
    </w:p>
    <w:p w:rsidR="008E3981" w:rsidRPr="00617D57" w:rsidRDefault="008E3981" w:rsidP="008E3981">
      <w:pPr>
        <w:spacing w:line="276" w:lineRule="auto"/>
        <w:rPr>
          <w:rFonts w:ascii="Arial" w:hAnsi="Arial" w:cs="Arial"/>
          <w:b/>
          <w:sz w:val="22"/>
          <w:szCs w:val="22"/>
        </w:rPr>
      </w:pPr>
      <w:r w:rsidRPr="00617D57">
        <w:rPr>
          <w:rFonts w:ascii="Arial" w:hAnsi="Arial" w:cs="Arial"/>
          <w:b/>
          <w:sz w:val="22"/>
          <w:szCs w:val="22"/>
        </w:rPr>
        <w:t>Carrera: Técnico Superior de Ciclo Corto Higiene y Epidemiologia.</w:t>
      </w:r>
    </w:p>
    <w:p w:rsidR="008E3981" w:rsidRPr="00617D57" w:rsidRDefault="008E3981" w:rsidP="008E3981">
      <w:pPr>
        <w:spacing w:line="276" w:lineRule="auto"/>
        <w:rPr>
          <w:rFonts w:ascii="Arial" w:hAnsi="Arial" w:cs="Arial"/>
          <w:b/>
          <w:color w:val="000000"/>
          <w:sz w:val="22"/>
          <w:szCs w:val="22"/>
        </w:rPr>
      </w:pPr>
      <w:r w:rsidRPr="00617D57">
        <w:rPr>
          <w:rFonts w:ascii="Arial" w:hAnsi="Arial" w:cs="Arial"/>
          <w:b/>
          <w:sz w:val="22"/>
          <w:szCs w:val="22"/>
        </w:rPr>
        <w:t xml:space="preserve">Asignatura: HIGIENE Comunal. </w:t>
      </w:r>
    </w:p>
    <w:p w:rsidR="008E3981" w:rsidRPr="00617D57" w:rsidRDefault="008E3981" w:rsidP="008E3981">
      <w:pPr>
        <w:spacing w:line="276" w:lineRule="auto"/>
        <w:rPr>
          <w:rFonts w:ascii="Arial" w:hAnsi="Arial" w:cs="Arial"/>
          <w:b/>
          <w:color w:val="000000"/>
          <w:sz w:val="22"/>
          <w:szCs w:val="22"/>
        </w:rPr>
      </w:pPr>
      <w:r w:rsidRPr="00617D57">
        <w:rPr>
          <w:rFonts w:ascii="Arial" w:hAnsi="Arial" w:cs="Arial"/>
          <w:b/>
          <w:color w:val="000000"/>
          <w:sz w:val="22"/>
          <w:szCs w:val="22"/>
        </w:rPr>
        <w:t>1er año. Curso completo Primer Período.</w:t>
      </w:r>
    </w:p>
    <w:p w:rsidR="008E3981" w:rsidRPr="00617D57" w:rsidRDefault="008E3981" w:rsidP="008E3981">
      <w:pPr>
        <w:spacing w:line="276" w:lineRule="auto"/>
        <w:rPr>
          <w:rFonts w:ascii="Arial" w:hAnsi="Arial" w:cs="Arial"/>
          <w:b/>
          <w:color w:val="000000"/>
          <w:sz w:val="22"/>
          <w:szCs w:val="22"/>
        </w:rPr>
      </w:pPr>
      <w:r w:rsidRPr="00617D57">
        <w:rPr>
          <w:rFonts w:ascii="Arial" w:hAnsi="Arial" w:cs="Arial"/>
          <w:b/>
          <w:color w:val="000000"/>
          <w:sz w:val="22"/>
          <w:szCs w:val="22"/>
        </w:rPr>
        <w:t xml:space="preserve">Confeccionado por: Profesor Auxiliar. Lic. Marcos A </w:t>
      </w:r>
      <w:proofErr w:type="spellStart"/>
      <w:r w:rsidRPr="00617D57">
        <w:rPr>
          <w:rFonts w:ascii="Arial" w:hAnsi="Arial" w:cs="Arial"/>
          <w:b/>
          <w:color w:val="000000"/>
          <w:sz w:val="22"/>
          <w:szCs w:val="22"/>
        </w:rPr>
        <w:t>Chateloin</w:t>
      </w:r>
      <w:proofErr w:type="spellEnd"/>
      <w:r w:rsidRPr="00617D57">
        <w:rPr>
          <w:rFonts w:ascii="Arial" w:hAnsi="Arial" w:cs="Arial"/>
          <w:b/>
          <w:color w:val="000000"/>
          <w:sz w:val="22"/>
          <w:szCs w:val="22"/>
        </w:rPr>
        <w:t xml:space="preserve"> Santos.</w:t>
      </w:r>
    </w:p>
    <w:p w:rsidR="006E124E" w:rsidRPr="00617D57" w:rsidRDefault="006E124E">
      <w:pPr>
        <w:rPr>
          <w:rFonts w:ascii="Arial" w:hAnsi="Arial" w:cs="Arial"/>
          <w:sz w:val="22"/>
          <w:szCs w:val="22"/>
        </w:rPr>
      </w:pPr>
    </w:p>
    <w:p w:rsidR="00345A33" w:rsidRPr="00617D57" w:rsidRDefault="00345A33" w:rsidP="00345A33">
      <w:pPr>
        <w:spacing w:line="276" w:lineRule="auto"/>
        <w:rPr>
          <w:rFonts w:ascii="Arial" w:hAnsi="Arial" w:cs="Arial"/>
          <w:b/>
          <w:color w:val="000000"/>
          <w:sz w:val="22"/>
          <w:szCs w:val="22"/>
        </w:rPr>
      </w:pPr>
      <w:r w:rsidRPr="00617D57">
        <w:rPr>
          <w:rFonts w:ascii="Arial" w:hAnsi="Arial" w:cs="Arial"/>
          <w:b/>
          <w:color w:val="000000"/>
          <w:sz w:val="22"/>
          <w:szCs w:val="22"/>
        </w:rPr>
        <w:t xml:space="preserve">Clase 2. </w:t>
      </w:r>
    </w:p>
    <w:p w:rsidR="007475B6" w:rsidRPr="00617D57" w:rsidRDefault="007475B6" w:rsidP="007475B6">
      <w:pPr>
        <w:tabs>
          <w:tab w:val="left" w:pos="1617"/>
        </w:tabs>
        <w:spacing w:before="120" w:after="120" w:line="276" w:lineRule="auto"/>
        <w:jc w:val="both"/>
        <w:rPr>
          <w:rFonts w:ascii="Arial" w:hAnsi="Arial" w:cs="Arial"/>
          <w:b/>
          <w:sz w:val="22"/>
          <w:szCs w:val="22"/>
        </w:rPr>
      </w:pPr>
      <w:r w:rsidRPr="00617D57">
        <w:rPr>
          <w:rFonts w:ascii="Arial" w:hAnsi="Arial" w:cs="Arial"/>
          <w:b/>
          <w:sz w:val="22"/>
          <w:szCs w:val="22"/>
        </w:rPr>
        <w:t>TEMA 1: HIGIENE AMBIENTAL Y COMUNAL.</w:t>
      </w:r>
    </w:p>
    <w:p w:rsidR="009409A8" w:rsidRPr="00617D57" w:rsidRDefault="009409A8" w:rsidP="009409A8">
      <w:pPr>
        <w:jc w:val="both"/>
        <w:rPr>
          <w:rFonts w:ascii="Arial" w:hAnsi="Arial" w:cs="Arial"/>
          <w:sz w:val="22"/>
          <w:szCs w:val="22"/>
        </w:rPr>
      </w:pPr>
      <w:r w:rsidRPr="00617D57">
        <w:rPr>
          <w:rFonts w:ascii="Arial" w:hAnsi="Arial" w:cs="Arial"/>
          <w:b/>
          <w:color w:val="000000"/>
          <w:sz w:val="22"/>
          <w:szCs w:val="22"/>
        </w:rPr>
        <w:t>Objetivos.</w:t>
      </w:r>
      <w:r w:rsidRPr="00617D57">
        <w:rPr>
          <w:rFonts w:ascii="Arial" w:hAnsi="Arial" w:cs="Arial"/>
          <w:sz w:val="22"/>
          <w:szCs w:val="22"/>
        </w:rPr>
        <w:t xml:space="preserve"> Explicar la importancia de la relación entre higiene comunal y la salud, al considerar los elementos del saneamiento básico para la prevención de enfermedades y el control del medio ambiente mediante el diálogo con los alumnos, para lograr buen desempeños profesionales.</w:t>
      </w:r>
    </w:p>
    <w:p w:rsidR="009409A8" w:rsidRPr="00617D57" w:rsidRDefault="009409A8" w:rsidP="009409A8">
      <w:pPr>
        <w:jc w:val="both"/>
        <w:rPr>
          <w:rFonts w:ascii="Arial" w:hAnsi="Arial" w:cs="Arial"/>
          <w:sz w:val="22"/>
          <w:szCs w:val="22"/>
          <w:lang w:eastAsia="ar-SA"/>
        </w:rPr>
      </w:pPr>
    </w:p>
    <w:p w:rsidR="009409A8" w:rsidRPr="00617D57" w:rsidRDefault="009409A8" w:rsidP="009409A8">
      <w:pPr>
        <w:jc w:val="both"/>
        <w:rPr>
          <w:rFonts w:ascii="Arial" w:hAnsi="Arial" w:cs="Arial"/>
          <w:b/>
          <w:sz w:val="22"/>
          <w:szCs w:val="22"/>
          <w:lang w:val="es-ES_tradnl" w:eastAsia="es-ES_tradnl"/>
        </w:rPr>
      </w:pPr>
      <w:r w:rsidRPr="00617D57">
        <w:rPr>
          <w:rFonts w:ascii="Arial" w:hAnsi="Arial" w:cs="Arial"/>
          <w:b/>
          <w:color w:val="000000"/>
          <w:sz w:val="22"/>
          <w:szCs w:val="22"/>
        </w:rPr>
        <w:t>Contenidos.</w:t>
      </w:r>
      <w:r w:rsidRPr="00617D57">
        <w:rPr>
          <w:rFonts w:ascii="Arial" w:hAnsi="Arial" w:cs="Arial"/>
          <w:b/>
          <w:sz w:val="22"/>
          <w:szCs w:val="22"/>
          <w:lang w:val="es-ES_tradnl" w:eastAsia="es-ES_tradnl"/>
        </w:rPr>
        <w:t xml:space="preserve"> </w:t>
      </w:r>
    </w:p>
    <w:p w:rsidR="009409A8" w:rsidRPr="00617D57" w:rsidRDefault="009409A8" w:rsidP="009409A8">
      <w:pPr>
        <w:suppressAutoHyphens/>
        <w:spacing w:before="120" w:after="120"/>
        <w:jc w:val="both"/>
        <w:rPr>
          <w:rFonts w:ascii="Arial" w:hAnsi="Arial" w:cs="Arial"/>
          <w:sz w:val="22"/>
          <w:szCs w:val="22"/>
        </w:rPr>
      </w:pPr>
      <w:r w:rsidRPr="00617D57">
        <w:rPr>
          <w:rFonts w:ascii="Arial" w:hAnsi="Arial" w:cs="Arial"/>
          <w:sz w:val="22"/>
          <w:szCs w:val="22"/>
          <w:lang w:eastAsia="ar-SA"/>
        </w:rPr>
        <w:t xml:space="preserve">1.4 </w:t>
      </w:r>
      <w:r w:rsidRPr="00617D57">
        <w:rPr>
          <w:rFonts w:ascii="Arial" w:hAnsi="Arial" w:cs="Arial"/>
          <w:sz w:val="22"/>
          <w:szCs w:val="22"/>
        </w:rPr>
        <w:t>Relación entre la Higiene y la Salud.</w:t>
      </w:r>
    </w:p>
    <w:p w:rsidR="00182537" w:rsidRPr="00617D57" w:rsidRDefault="009409A8" w:rsidP="00182537">
      <w:pPr>
        <w:jc w:val="both"/>
        <w:rPr>
          <w:rFonts w:ascii="Arial" w:hAnsi="Arial" w:cs="Arial"/>
          <w:sz w:val="22"/>
          <w:szCs w:val="22"/>
        </w:rPr>
      </w:pPr>
      <w:r w:rsidRPr="00617D57">
        <w:rPr>
          <w:rFonts w:ascii="Arial" w:hAnsi="Arial" w:cs="Arial"/>
          <w:sz w:val="22"/>
          <w:szCs w:val="22"/>
        </w:rPr>
        <w:t>1.5 Higiene Comunal. Medidas de saneamiento básico</w:t>
      </w:r>
      <w:r w:rsidR="00182537" w:rsidRPr="00617D57">
        <w:rPr>
          <w:rFonts w:ascii="Arial" w:hAnsi="Arial" w:cs="Arial"/>
          <w:sz w:val="22"/>
          <w:szCs w:val="22"/>
        </w:rPr>
        <w:t>.</w:t>
      </w:r>
    </w:p>
    <w:p w:rsidR="00182537" w:rsidRPr="00617D57" w:rsidRDefault="00182537" w:rsidP="00182537">
      <w:pPr>
        <w:jc w:val="both"/>
        <w:rPr>
          <w:rFonts w:ascii="Arial" w:hAnsi="Arial" w:cs="Arial"/>
          <w:sz w:val="22"/>
          <w:szCs w:val="22"/>
        </w:rPr>
      </w:pPr>
    </w:p>
    <w:p w:rsidR="00182537" w:rsidRPr="00617D57" w:rsidRDefault="00182537" w:rsidP="00182537">
      <w:pPr>
        <w:jc w:val="both"/>
        <w:rPr>
          <w:rFonts w:ascii="Arial" w:hAnsi="Arial" w:cs="Arial"/>
          <w:b/>
          <w:snapToGrid w:val="0"/>
          <w:sz w:val="22"/>
          <w:szCs w:val="22"/>
        </w:rPr>
      </w:pPr>
      <w:r w:rsidRPr="00617D57">
        <w:rPr>
          <w:rFonts w:ascii="Arial" w:hAnsi="Arial" w:cs="Arial"/>
          <w:b/>
          <w:snapToGrid w:val="0"/>
          <w:sz w:val="22"/>
          <w:szCs w:val="22"/>
        </w:rPr>
        <w:t>1.4 Relación entre la Higiene y la Salud.</w:t>
      </w:r>
    </w:p>
    <w:p w:rsidR="00182537" w:rsidRPr="00617D57" w:rsidRDefault="00182537" w:rsidP="00182537">
      <w:pPr>
        <w:jc w:val="both"/>
        <w:rPr>
          <w:rFonts w:ascii="Arial" w:hAnsi="Arial" w:cs="Arial"/>
          <w:snapToGrid w:val="0"/>
          <w:sz w:val="22"/>
          <w:szCs w:val="22"/>
        </w:rPr>
      </w:pPr>
      <w:r w:rsidRPr="00617D57">
        <w:rPr>
          <w:rFonts w:ascii="Arial" w:hAnsi="Arial" w:cs="Arial"/>
          <w:snapToGrid w:val="0"/>
          <w:sz w:val="22"/>
          <w:szCs w:val="22"/>
        </w:rPr>
        <w:t>Existe una relación claramente establecida entre la existencia de una Higiene apropiada y el Estado de Salud de la de la Población, lo que se comprueba por:</w:t>
      </w:r>
    </w:p>
    <w:p w:rsidR="00182537" w:rsidRPr="00617D57" w:rsidRDefault="00182537" w:rsidP="00182537">
      <w:pPr>
        <w:pStyle w:val="Prrafodelista"/>
        <w:numPr>
          <w:ilvl w:val="0"/>
          <w:numId w:val="1"/>
        </w:numPr>
        <w:jc w:val="both"/>
        <w:rPr>
          <w:rFonts w:ascii="Arial" w:hAnsi="Arial" w:cs="Arial"/>
          <w:snapToGrid w:val="0"/>
        </w:rPr>
      </w:pPr>
      <w:r w:rsidRPr="00617D57">
        <w:rPr>
          <w:rFonts w:ascii="Arial" w:hAnsi="Arial" w:cs="Arial"/>
          <w:snapToGrid w:val="0"/>
        </w:rPr>
        <w:t xml:space="preserve">La disminución de la incidencia de las enfermedades que generalmente se adquieren o transmiten por las heces fecales, o son transmitidas al hombre por las aguas contaminadas o por vectores (mosquitos, mosca, ratas, etc.) </w:t>
      </w:r>
    </w:p>
    <w:p w:rsidR="00182537" w:rsidRPr="00617D57" w:rsidRDefault="00182537" w:rsidP="00182537">
      <w:pPr>
        <w:pStyle w:val="Prrafodelista"/>
        <w:numPr>
          <w:ilvl w:val="0"/>
          <w:numId w:val="1"/>
        </w:numPr>
        <w:jc w:val="both"/>
        <w:rPr>
          <w:rFonts w:ascii="Arial" w:hAnsi="Arial" w:cs="Arial"/>
          <w:snapToGrid w:val="0"/>
        </w:rPr>
      </w:pPr>
      <w:r w:rsidRPr="00617D57">
        <w:rPr>
          <w:rFonts w:ascii="Arial" w:hAnsi="Arial" w:cs="Arial"/>
          <w:snapToGrid w:val="0"/>
        </w:rPr>
        <w:t xml:space="preserve">Una mayor evidencia de esa relación directa puede observarse en los índices de mortalidad, especialmente infantil. El examen de esto muestra que la mortalidad de niños de 1 a 4 años en los países donde el saneamiento es inadecuado, es 30 o 40 veces mayor que en los países donde las condiciones sanitarias son buenas. </w:t>
      </w:r>
    </w:p>
    <w:p w:rsidR="00182537" w:rsidRPr="00617D57" w:rsidRDefault="00182537" w:rsidP="00182537">
      <w:pPr>
        <w:jc w:val="both"/>
        <w:rPr>
          <w:rFonts w:ascii="Arial" w:hAnsi="Arial" w:cs="Arial"/>
          <w:snapToGrid w:val="0"/>
          <w:sz w:val="22"/>
          <w:szCs w:val="22"/>
        </w:rPr>
      </w:pPr>
      <w:r w:rsidRPr="00617D57">
        <w:rPr>
          <w:rFonts w:ascii="Arial" w:hAnsi="Arial" w:cs="Arial"/>
          <w:snapToGrid w:val="0"/>
          <w:sz w:val="22"/>
          <w:szCs w:val="22"/>
        </w:rPr>
        <w:t>Existen también otras relaciones importantes, aunque de carácter más indirecto, como son:</w:t>
      </w:r>
    </w:p>
    <w:p w:rsidR="00182537" w:rsidRPr="00617D57" w:rsidRDefault="00182537" w:rsidP="00182537">
      <w:pPr>
        <w:pStyle w:val="Prrafodelista"/>
        <w:numPr>
          <w:ilvl w:val="0"/>
          <w:numId w:val="2"/>
        </w:numPr>
        <w:jc w:val="both"/>
        <w:rPr>
          <w:rFonts w:ascii="Arial" w:hAnsi="Arial" w:cs="Arial"/>
          <w:snapToGrid w:val="0"/>
        </w:rPr>
      </w:pPr>
      <w:r w:rsidRPr="00617D57">
        <w:rPr>
          <w:rFonts w:ascii="Arial" w:hAnsi="Arial" w:cs="Arial"/>
          <w:snapToGrid w:val="0"/>
        </w:rPr>
        <w:t>El mejoramiento de las condiciones higiénicas produce un estado de bienestar en la población, lo cual contribuye a su desarrollo social.</w:t>
      </w:r>
    </w:p>
    <w:p w:rsidR="00182537" w:rsidRPr="00617D57" w:rsidRDefault="00182537" w:rsidP="00182537">
      <w:pPr>
        <w:pStyle w:val="Prrafodelista"/>
        <w:numPr>
          <w:ilvl w:val="0"/>
          <w:numId w:val="2"/>
        </w:numPr>
        <w:jc w:val="both"/>
        <w:rPr>
          <w:rFonts w:ascii="Arial" w:hAnsi="Arial" w:cs="Arial"/>
          <w:snapToGrid w:val="0"/>
        </w:rPr>
      </w:pPr>
      <w:r w:rsidRPr="00617D57">
        <w:rPr>
          <w:rFonts w:ascii="Arial" w:hAnsi="Arial" w:cs="Arial"/>
          <w:snapToGrid w:val="0"/>
        </w:rPr>
        <w:t>El progreso de las condiciones de vida influye favorablemente en la actitud que adopta la gente ante otras mejoras de su norma de vida.</w:t>
      </w:r>
    </w:p>
    <w:p w:rsidR="00182537" w:rsidRPr="00617D57" w:rsidRDefault="00182537" w:rsidP="00182537">
      <w:pPr>
        <w:pStyle w:val="Prrafodelista"/>
        <w:numPr>
          <w:ilvl w:val="0"/>
          <w:numId w:val="2"/>
        </w:numPr>
        <w:jc w:val="both"/>
        <w:rPr>
          <w:rFonts w:ascii="Arial" w:hAnsi="Arial" w:cs="Arial"/>
          <w:snapToGrid w:val="0"/>
        </w:rPr>
      </w:pPr>
      <w:r w:rsidRPr="00617D57">
        <w:rPr>
          <w:rFonts w:ascii="Arial" w:hAnsi="Arial" w:cs="Arial"/>
          <w:snapToGrid w:val="0"/>
        </w:rPr>
        <w:t>La dotación de instalaciones sanitarias organizadas por ejemplo, el abastecimiento de agua, permite un considerable ahorro de tiempo y de trabajo, de los cuales se puede disponer para labores productivas.</w:t>
      </w:r>
    </w:p>
    <w:p w:rsidR="00182537" w:rsidRPr="00617D57" w:rsidRDefault="00182537" w:rsidP="00182537">
      <w:pPr>
        <w:pStyle w:val="Prrafodelista"/>
        <w:numPr>
          <w:ilvl w:val="0"/>
          <w:numId w:val="2"/>
        </w:numPr>
        <w:jc w:val="both"/>
        <w:rPr>
          <w:rFonts w:ascii="Arial" w:hAnsi="Arial" w:cs="Arial"/>
          <w:snapToGrid w:val="0"/>
        </w:rPr>
      </w:pPr>
      <w:r w:rsidRPr="00617D57">
        <w:rPr>
          <w:rFonts w:ascii="Arial" w:hAnsi="Arial" w:cs="Arial"/>
          <w:snapToGrid w:val="0"/>
        </w:rPr>
        <w:t xml:space="preserve">SE ha demostrado que la disminución de enfermedades de origen hídrico, que resulta de las mejores en el saneamiento, va acompañada de un marcado decrecimiento de la morbilidad por otras enfermedades cuyo origen no está directamente relacionado con el abasto de agua contaminada con heces.  </w:t>
      </w:r>
    </w:p>
    <w:p w:rsidR="00182537" w:rsidRPr="00617D57" w:rsidRDefault="00182537" w:rsidP="00182537">
      <w:pPr>
        <w:jc w:val="both"/>
        <w:rPr>
          <w:rFonts w:ascii="Arial" w:hAnsi="Arial" w:cs="Arial"/>
          <w:b/>
          <w:snapToGrid w:val="0"/>
          <w:sz w:val="22"/>
          <w:szCs w:val="22"/>
        </w:rPr>
      </w:pPr>
      <w:r w:rsidRPr="00617D57">
        <w:rPr>
          <w:rFonts w:ascii="Arial" w:hAnsi="Arial" w:cs="Arial"/>
          <w:b/>
          <w:snapToGrid w:val="0"/>
          <w:sz w:val="22"/>
          <w:szCs w:val="22"/>
        </w:rPr>
        <w:t xml:space="preserve">Interacción entre las actividades humanas y el ambiente (Adaptada de la OMS. 1992) </w:t>
      </w:r>
    </w:p>
    <w:p w:rsidR="00182537" w:rsidRPr="00617D57" w:rsidRDefault="00182537" w:rsidP="00182537">
      <w:pPr>
        <w:jc w:val="center"/>
        <w:rPr>
          <w:rFonts w:ascii="Arial" w:hAnsi="Arial" w:cs="Arial"/>
          <w:b/>
          <w:snapToGrid w:val="0"/>
          <w:sz w:val="22"/>
          <w:szCs w:val="22"/>
        </w:rPr>
      </w:pPr>
    </w:p>
    <w:p w:rsidR="00182537" w:rsidRPr="00617D57" w:rsidRDefault="00182537" w:rsidP="00182537">
      <w:pPr>
        <w:jc w:val="center"/>
        <w:rPr>
          <w:rFonts w:ascii="Arial" w:hAnsi="Arial" w:cs="Arial"/>
          <w:b/>
          <w:snapToGrid w:val="0"/>
          <w:sz w:val="22"/>
          <w:szCs w:val="22"/>
          <w:u w:val="single"/>
        </w:rPr>
      </w:pPr>
      <w:r w:rsidRPr="00617D57">
        <w:rPr>
          <w:rFonts w:ascii="Arial" w:hAnsi="Arial" w:cs="Arial"/>
          <w:b/>
          <w:snapToGrid w:val="0"/>
          <w:sz w:val="22"/>
          <w:szCs w:val="22"/>
          <w:u w:val="single"/>
        </w:rPr>
        <w:t>Escala y naturaleza de la actividades humanas</w:t>
      </w:r>
    </w:p>
    <w:p w:rsidR="00182537" w:rsidRPr="00617D57" w:rsidRDefault="00182537" w:rsidP="00182537">
      <w:pPr>
        <w:jc w:val="center"/>
        <w:rPr>
          <w:rFonts w:ascii="Arial" w:hAnsi="Arial" w:cs="Arial"/>
          <w:b/>
          <w:snapToGrid w:val="0"/>
          <w:sz w:val="22"/>
          <w:szCs w:val="22"/>
          <w:u w:val="single"/>
        </w:rPr>
      </w:pPr>
      <w:r w:rsidRPr="00617D57">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3307715</wp:posOffset>
                </wp:positionH>
                <wp:positionV relativeFrom="paragraph">
                  <wp:posOffset>502920</wp:posOffset>
                </wp:positionV>
                <wp:extent cx="317500" cy="739140"/>
                <wp:effectExtent l="19050" t="19050" r="44450" b="22860"/>
                <wp:wrapNone/>
                <wp:docPr id="1" name="Flecha arrib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0" cy="73914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CA35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arriba 1" o:spid="_x0000_s1026" type="#_x0000_t68" style="position:absolute;margin-left:260.45pt;margin-top:39.6pt;width:25pt;height:5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8YSegIAABoFAAAOAAAAZHJzL2Uyb0RvYy54bWysVN9P2zAQfp+0/8Hy+0hbymARKeqoOk2q&#10;AAkmnq+O00RzfN7Zbcr++p2dFArjadqL5fP9/u47X17tWyN2mnyDtpDjk5EU2iosG7sp5I+H5acL&#10;KXwAW4JBqwv5pL28mn38cNm5XE+wRlNqEhzE+rxzhaxDcHmWeVXrFvwJOm1ZWSG1EFikTVYSdBy9&#10;NdlkNPqcdUilI1Tae35d9Eo5S/GrSqtwW1VeB2EKybWFdFI61/HMZpeQbwhc3aihDPiHKlpoLCd9&#10;DrWAAGJLzV+h2kYReqzCicI2w6pqlE49cDfj0Ztu7mtwOvXC4Hj3DJP/f2HVze6ORFPy7KSw0PKI&#10;lkarGgQQNWsQ4whR53zOlvfujmKT3q1Q/fSsyF5pouAHm31FbbTlFsU+4f30jLfeB6H48XR8fjbi&#10;qShWnZ9+GU/TPDLID86OfPimsRXxUsitmxNhl4CG3cqHWAHkB6tUGpqmXDbGJIE262tDYgc8/eny&#10;Yvx1EbthF39sZqzoCjk5m6ZagFlYGQhcVusYF283UoDZML1VoJT7lbd/J0lKXkOp+9TcJIceMvfm&#10;f1cRu1iAr3uXlGJwMTbG04nNQ9MvSMfbGssnniJhT2/v1LLhaCvw4Q6I+cwY846GWz4qg9wsDjcp&#10;aqTf771He6YZa6XoeD8YiF9bIC2F+W6ZgDwtHpcISZienU9YoGPN+lhjt+018hCYZFxdukb7YA7X&#10;irB95FWex6ysAqs4dw/5IFyHfm/5M1B6Pk9mvEQOwsreOxWDR5wijg/7RyA3sCYw3W7wsEuQv2FO&#10;bxs9Lc63Aasm0eoF14HlvIBpaMNnETf8WE5WL1/a7A8AAAD//wMAUEsDBBQABgAIAAAAIQBuZB+3&#10;4QAAAAoBAAAPAAAAZHJzL2Rvd25yZXYueG1sTI/LTsMwEEX3SPyDNUhsEHWISNuEOBVUAiFUJFoe&#10;ayce4oh4HNlOG/6+7gqWM3N059xyNZme7dH5zpKAm1kCDKmxqqNWwMf74/USmA+SlOwtoYBf9LCq&#10;zs9KWSh7oC3ud6FlMYR8IQXoEIaCc99oNNLP7IAUb9/WGRni6FqunDzEcNPzNEnm3MiO4gctB1xr&#10;bH52oxHw9bl5oVw/PacPr+Pmarh16+mtFuLyYrq/AxZwCn8wnPSjOlTRqbYjKc96AVma5BEVsMhT&#10;YBHIFqdFHck8mwOvSv6/QnUEAAD//wMAUEsBAi0AFAAGAAgAAAAhALaDOJL+AAAA4QEAABMAAAAA&#10;AAAAAAAAAAAAAAAAAFtDb250ZW50X1R5cGVzXS54bWxQSwECLQAUAAYACAAAACEAOP0h/9YAAACU&#10;AQAACwAAAAAAAAAAAAAAAAAvAQAAX3JlbHMvLnJlbHNQSwECLQAUAAYACAAAACEAl8PGEnoCAAAa&#10;BQAADgAAAAAAAAAAAAAAAAAuAgAAZHJzL2Uyb0RvYy54bWxQSwECLQAUAAYACAAAACEAbmQft+EA&#10;AAAKAQAADwAAAAAAAAAAAAAAAADUBAAAZHJzL2Rvd25yZXYueG1sUEsFBgAAAAAEAAQA8wAAAOIF&#10;AAAAAA==&#10;" adj="4639" fillcolor="#4f81bd" strokecolor="#385d8a" strokeweight="2pt">
                <v:path arrowok="t"/>
              </v:shape>
            </w:pict>
          </mc:Fallback>
        </mc:AlternateContent>
      </w:r>
      <w:r w:rsidRPr="00617D57">
        <w:rPr>
          <w:rFonts w:ascii="Arial" w:hAnsi="Arial" w:cs="Arial"/>
          <w:b/>
          <w:snapToGrid w:val="0"/>
          <w:sz w:val="22"/>
          <w:szCs w:val="22"/>
          <w:u w:val="single"/>
        </w:rPr>
        <w:t>(</w:t>
      </w:r>
      <w:r w:rsidRPr="00617D57">
        <w:rPr>
          <w:rFonts w:ascii="Arial" w:hAnsi="Arial" w:cs="Arial"/>
          <w:b/>
          <w:snapToGrid w:val="0"/>
          <w:sz w:val="22"/>
          <w:szCs w:val="22"/>
        </w:rPr>
        <w:t xml:space="preserve">agrícola, industria, producción de energía, el uso y manejo del agua, y desechos, la urbanización, la distribución de ingresos y ventajas dentro y entre </w:t>
      </w:r>
      <w:r w:rsidRPr="00617D57">
        <w:rPr>
          <w:rFonts w:ascii="Arial" w:hAnsi="Arial" w:cs="Arial"/>
          <w:b/>
          <w:snapToGrid w:val="0"/>
          <w:sz w:val="22"/>
          <w:szCs w:val="22"/>
        </w:rPr>
        <w:lastRenderedPageBreak/>
        <w:t>países, la calidad de los servicios de salud y el alcance de la protección del medio ambiente en la vivienda, el trabajo y el natural</w:t>
      </w:r>
      <w:r w:rsidRPr="00617D57">
        <w:rPr>
          <w:rFonts w:ascii="Arial" w:hAnsi="Arial" w:cs="Arial"/>
          <w:b/>
          <w:snapToGrid w:val="0"/>
          <w:sz w:val="22"/>
          <w:szCs w:val="22"/>
          <w:u w:val="single"/>
        </w:rPr>
        <w:t>)</w:t>
      </w:r>
    </w:p>
    <w:p w:rsidR="00182537" w:rsidRPr="00617D57" w:rsidRDefault="00182537" w:rsidP="00182537">
      <w:pPr>
        <w:jc w:val="both"/>
        <w:rPr>
          <w:rFonts w:ascii="Arial" w:hAnsi="Arial" w:cs="Arial"/>
          <w:b/>
          <w:snapToGrid w:val="0"/>
          <w:sz w:val="22"/>
          <w:szCs w:val="22"/>
          <w:u w:val="single"/>
        </w:rPr>
      </w:pPr>
      <w:r w:rsidRPr="00617D57">
        <w:rPr>
          <w:rFonts w:ascii="Arial" w:hAnsi="Arial" w:cs="Arial"/>
          <w:b/>
          <w:noProof/>
          <w:sz w:val="22"/>
          <w:szCs w:val="22"/>
          <w:u w:val="single"/>
        </w:rPr>
        <mc:AlternateContent>
          <mc:Choice Requires="wps">
            <w:drawing>
              <wp:anchor distT="0" distB="0" distL="114300" distR="114300" simplePos="0" relativeHeight="251659264" behindDoc="0" locked="0" layoutInCell="1" allowOverlap="1">
                <wp:simplePos x="0" y="0"/>
                <wp:positionH relativeFrom="column">
                  <wp:posOffset>2861945</wp:posOffset>
                </wp:positionH>
                <wp:positionV relativeFrom="paragraph">
                  <wp:posOffset>26035</wp:posOffset>
                </wp:positionV>
                <wp:extent cx="286385" cy="691515"/>
                <wp:effectExtent l="19050" t="0" r="18415" b="32385"/>
                <wp:wrapNone/>
                <wp:docPr id="10" name="Flecha abaj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385" cy="6915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75A1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0" o:spid="_x0000_s1026" type="#_x0000_t67" style="position:absolute;margin-left:225.35pt;margin-top:2.05pt;width:22.55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AfwIAAB0FAAAOAAAAZHJzL2Uyb0RvYy54bWysVMFu2zAMvQ/YPwi6r06ypEuNJkXWIMOA&#10;YC3QDj0zshx7k0WNUuJ0Xz9Kdtq062mYDwYpPpHi06Murw6NEXtNvkY7k8OzgRTaKixqu53J7/er&#10;D1MpfABbgEGrZ/JRe3k1f//usnW5HmGFptAkOIn1eetmsgrB5VnmVaUb8GfotOVgidRAYJe2WUHQ&#10;cvbGZKPB4DxrkQpHqLT3vLrsgnKe8pelVuGmLL0Owswkny2kP6X/Jv6z+SXkWwJX1ao/BvzDKRqo&#10;LRd9SrWEAGJH9V+pmloReizDmcImw7KslU49cDfDwatu7ipwOvXC5Hj3RJP/f2nVt/0tibrgu2N6&#10;LDR8RyujVQUCNvADBS8zR63zOUPv3C3FLr1bo/rpOZC9iETH95hDSU3Eco/ikAh/fCJcH4JQvDia&#10;nn+cTqRQHDq/GE6Gk1gsg/y42ZEPXzQ2IhozWWBrF0TYJq5hv/ahwx9x6XBo6mJVG5Mc2m6uDYk9&#10;sADGq+nw87Iv4U9hxoqWjzMZD5gFBSzE0kBgs3FMjbdbKcBsWeEqUKr9Yrd/o0gqXkGhu9KTAX/H&#10;yh08NfoiT+xiCb7qtqRQv8XYmE8nQfdNP3MdrQ0Wj3yRhJ3CvVOrmrOtwYdbIJY098VjGm74Vxrk&#10;ZrG3pKiQfr+1HvGsNI5K0fKIMBG/dkBaCvPVsgYvhuNxnKnkjCefRuzQaWRzGrG75hr5Eob8IDiV&#10;zIgP5miWhM0DT/MiVuUQWMW1O8p75zp0o8vvgdKLRYLxHDkIa3vnVEweeYo83h8egFyvm8CC+4bH&#10;cYL8lXI6bNxpcbELWNZJVs+89jrnGUyX1r8XcchP/YR6ftXmfwAAAP//AwBQSwMEFAAGAAgAAAAh&#10;AGNyvXfeAAAACQEAAA8AAABkcnMvZG93bnJldi54bWxMj8FOwzAQRO9I/IO1SNyoHWhpCXEqqASi&#10;HJBoOcDNjZc4wl5HsduGv2c5wW1H8zQ7Uy3H4MUBh9RF0lBMFAikJtqOWg1v24eLBYiUDVnjI6GG&#10;b0ywrE9PKlPaeKRXPGxyKziEUmk0uJz7UsrUOAwmTWKPxN5nHILJLIdW2sEcOTx4eanUtQymI/7g&#10;TI8rh83XZh80rOLHs10XnbX+3r88UvMet+5J6/Oz8e4WRMYx/8HwW5+rQ82ddnFPNgmvYTpTc0b5&#10;KECwP72Z8ZQdg8WVAllX8v+C+gcAAP//AwBQSwECLQAUAAYACAAAACEAtoM4kv4AAADhAQAAEwAA&#10;AAAAAAAAAAAAAAAAAAAAW0NvbnRlbnRfVHlwZXNdLnhtbFBLAQItABQABgAIAAAAIQA4/SH/1gAA&#10;AJQBAAALAAAAAAAAAAAAAAAAAC8BAABfcmVscy8ucmVsc1BLAQItABQABgAIAAAAIQASFZ+AfwIA&#10;AB0FAAAOAAAAAAAAAAAAAAAAAC4CAABkcnMvZTJvRG9jLnhtbFBLAQItABQABgAIAAAAIQBjcr13&#10;3gAAAAkBAAAPAAAAAAAAAAAAAAAAANkEAABkcnMvZG93bnJldi54bWxQSwUGAAAAAAQABADzAAAA&#10;5AUAAAAA&#10;" adj="17127" fillcolor="#4f81bd" strokecolor="#385d8a" strokeweight="2pt">
                <v:path arrowok="t"/>
              </v:shape>
            </w:pict>
          </mc:Fallback>
        </mc:AlternateContent>
      </w:r>
    </w:p>
    <w:p w:rsidR="00182537" w:rsidRPr="00617D57" w:rsidRDefault="00182537" w:rsidP="00182537">
      <w:pPr>
        <w:jc w:val="both"/>
        <w:rPr>
          <w:rFonts w:ascii="Arial" w:hAnsi="Arial" w:cs="Arial"/>
          <w:snapToGrid w:val="0"/>
          <w:sz w:val="22"/>
          <w:szCs w:val="22"/>
        </w:rPr>
      </w:pPr>
    </w:p>
    <w:p w:rsidR="00182537" w:rsidRPr="00617D57" w:rsidRDefault="00182537" w:rsidP="00182537">
      <w:pPr>
        <w:jc w:val="center"/>
        <w:rPr>
          <w:rFonts w:ascii="Arial" w:hAnsi="Arial" w:cs="Arial"/>
          <w:b/>
          <w:snapToGrid w:val="0"/>
          <w:sz w:val="22"/>
          <w:szCs w:val="22"/>
        </w:rPr>
      </w:pPr>
      <w:r w:rsidRPr="00617D57">
        <w:rPr>
          <w:rFonts w:ascii="Arial" w:hAnsi="Arial" w:cs="Arial"/>
          <w:b/>
          <w:noProof/>
          <w:sz w:val="22"/>
          <w:szCs w:val="22"/>
          <w:u w:val="single"/>
        </w:rPr>
        <mc:AlternateContent>
          <mc:Choice Requires="wps">
            <w:drawing>
              <wp:anchor distT="0" distB="0" distL="114300" distR="114300" simplePos="0" relativeHeight="251665408" behindDoc="0" locked="0" layoutInCell="1" allowOverlap="1">
                <wp:simplePos x="0" y="0"/>
                <wp:positionH relativeFrom="column">
                  <wp:posOffset>4477385</wp:posOffset>
                </wp:positionH>
                <wp:positionV relativeFrom="paragraph">
                  <wp:posOffset>266700</wp:posOffset>
                </wp:positionV>
                <wp:extent cx="304165" cy="730885"/>
                <wp:effectExtent l="171450" t="0" r="133985" b="0"/>
                <wp:wrapNone/>
                <wp:docPr id="11" name="Flecha abaj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129371">
                          <a:off x="0" y="0"/>
                          <a:ext cx="304165" cy="73088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1162B" id="Flecha abajo 11" o:spid="_x0000_s1026" type="#_x0000_t67" style="position:absolute;margin-left:352.55pt;margin-top:21pt;width:23.95pt;height:57.55pt;rotation:-269858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OyjAIAACwFAAAOAAAAZHJzL2Uyb0RvYy54bWysVFFP2zAQfp+0/2D5fSQpLZSIFHVUnSZV&#10;gAQTz1fHabI5Ps92m7Jfz9lJoTCepuXBuvOdv/N9/i6XV/tWsZ20rkFd8Owk5UxqgWWjNwX/8bD8&#10;MuXMedAlKNSy4E/S8avZ50+XncnlCGtUpbSMQLTLO1Pw2nuTJ4kTtWzBnaCRmoIV2hY8uXaTlBY6&#10;Qm9VMkrTs6RDWxqLQjpHu4s+yGcRv6qk8LdV5aRnquB0Nx9XG9d1WJPZJeQbC6ZuxHAN+IdbtNBo&#10;KvoCtQAPbGubv6DaRlh0WPkTgW2CVdUIGXugbrL0XTf3NRgZeyFynHmhyf0/WHGzu7OsKentMs40&#10;tPRGSyVFDQzW8BMZbRNHnXE5pd6bOxu6dGaF4pejQPImEhw35Owr2zKLxHh2kY0uTs+zSBC1zPaR&#10;/6cX/uXeM0Gbp+k4O5twJih0fppOp5NQO4E8YIW6xjr/TWLLglHwEjs9txa7iAy7lfN9/iEv3hVV&#10;Uy4bpaJjN+trZdkOSA/j5TT7uhhKuOM0pVlX8NFknJJmBJAuKwWezNYQU05vOAO1IcELb2PtN6fd&#10;B0Vi8RpK2ZeepPQdKvfpsdE3OKGLBbi6PxJDwxGlA56M+h6afqU+WGssn+hdI/3UgjNi2RDaCpy/&#10;A0sKp02aWn9LS6WQmsXB4qxG++ej/ZBPwqMoZx1NDBHxewtWcqa+a5LkRTYehxGLznhyPiLHHkfW&#10;xxG9ba+RHoFUR7eLZsj36mBWFttHGu55qEoh0IJq95QPzrXvJ5l+D0LO5zGNxsqAX+l7IwJ44Cnw&#10;+LB/BGsG3XgS3A0epgvyd8rpc8NJjfOtx6qJsnrldZA9jWR8tOH3EWb+2I9Zrz+52TMAAAD//wMA&#10;UEsDBBQABgAIAAAAIQAlreeb3wAAAAoBAAAPAAAAZHJzL2Rvd25yZXYueG1sTI/BTsMwDIbvSLxD&#10;ZCRuLG2hFJWmE0JwYhfGJsEtbUxT0Tilybayp8c7wc2WP/3+/mo5u0HscQq9JwXpIgGB1HrTU6dg&#10;8/Z8dQciRE1GD55QwQ8GWNbnZ5UujT/QK+7XsRMcQqHUCmyMYyllaC06HRZ+ROLbp5+cjrxOnTST&#10;PnC4G2SWJLfS6Z74g9UjPlpsv9Y7p+CYPWV++9IMVtNxu3nvVvH7Y6XU5cX8cA8i4hz/YDjpszrU&#10;7NT4HZkgBgVFkqeMKrjJuBMDRX7NQ8NkXqQg60r+r1D/AgAA//8DAFBLAQItABQABgAIAAAAIQC2&#10;gziS/gAAAOEBAAATAAAAAAAAAAAAAAAAAAAAAABbQ29udGVudF9UeXBlc10ueG1sUEsBAi0AFAAG&#10;AAgAAAAhADj9If/WAAAAlAEAAAsAAAAAAAAAAAAAAAAALwEAAF9yZWxzLy5yZWxzUEsBAi0AFAAG&#10;AAgAAAAhAJBYI7KMAgAALAUAAA4AAAAAAAAAAAAAAAAALgIAAGRycy9lMm9Eb2MueG1sUEsBAi0A&#10;FAAGAAgAAAAhACWt55vfAAAACgEAAA8AAAAAAAAAAAAAAAAA5gQAAGRycy9kb3ducmV2LnhtbFBL&#10;BQYAAAAABAAEAPMAAADyBQAAAAA=&#10;" adj="17105" fillcolor="#4f81bd" strokecolor="#385d8a" strokeweight="2pt">
                <v:path arrowok="t"/>
              </v:shape>
            </w:pict>
          </mc:Fallback>
        </mc:AlternateContent>
      </w:r>
      <w:r w:rsidRPr="00617D57">
        <w:rPr>
          <w:rFonts w:ascii="Arial" w:hAnsi="Arial" w:cs="Arial"/>
          <w:b/>
          <w:noProof/>
          <w:sz w:val="22"/>
          <w:szCs w:val="22"/>
        </w:rPr>
        <mc:AlternateContent>
          <mc:Choice Requires="wps">
            <w:drawing>
              <wp:anchor distT="0" distB="0" distL="114300" distR="114300" simplePos="0" relativeHeight="251662336" behindDoc="0" locked="0" layoutInCell="1" allowOverlap="1">
                <wp:simplePos x="0" y="0"/>
                <wp:positionH relativeFrom="column">
                  <wp:posOffset>2088515</wp:posOffset>
                </wp:positionH>
                <wp:positionV relativeFrom="paragraph">
                  <wp:posOffset>177800</wp:posOffset>
                </wp:positionV>
                <wp:extent cx="286385" cy="699770"/>
                <wp:effectExtent l="2858" t="130492" r="0" b="154623"/>
                <wp:wrapNone/>
                <wp:docPr id="12" name="Flecha abaj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899223">
                          <a:off x="0" y="0"/>
                          <a:ext cx="286385" cy="6997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3A072" id="Flecha abajo 12" o:spid="_x0000_s1026" type="#_x0000_t67" style="position:absolute;margin-left:164.45pt;margin-top:14pt;width:22.55pt;height:55.1pt;rotation:-841130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5WgigIAACwFAAAOAAAAZHJzL2Uyb0RvYy54bWysVN1v2jAQf5+0/8Hy+xoI0EJUqBiIaRJq&#10;kdqpz4fjkGyOz7MNofvrd3bSQj+epuXBuvOd7+N3v8v1zbFW7CCtq1BPef+ix5nUAvNK76b8x8Pq&#10;y5gz50HnoFDLKX+Sjt/MPn+6bkwmUyxR5dIyCqJd1pgpL703WZI4Ucoa3AUaqclYoK3Bk2p3SW6h&#10;oei1StJe7zJp0ObGopDO0e2yNfJZjF8UUvi7onDSMzXlVJuPp43nNpzJ7BqynQVTVqIrA/6hihoq&#10;TUlfQi3BA9vb6l2ouhIWHRb+QmCdYFFUQsYeqJt+70039yUYGXshcJx5gcn9v7Di9rCxrMppdiln&#10;Gmqa0UpJUQKDLfxERteEUWNcRq73ZmNDl86sUfxyZEheWYLiOp9jYWtmkRDvD8aTSZoOIkDUMjtG&#10;/J9e8JdHzwRdpuPLwXjEmSDT5WRydRXnk0AWYoW8xjr/TWLNgjDlOTZ6bi02MTIc1s6Hkk5+sVZU&#10;Vb6qlIqK3W0XyrIDEB+Gq3H/6zK0R0/cuZvSrKFyRsMecUYA8bJQ4EmsDSHl9I4zUDsivPA25n71&#10;2n2QJCYvIZdt6lGPvufMrfv7KkKTS3Bl+ySm6J4oHeLJyO+u6RP0Qdpi/kRzjfBTC86IVUXR1uD8&#10;BiwxnC5pa/0dHYVCahY7ibMS7Z+P7oM/EY+snDW0MQTE7z1YyZn6romSk/5wGFYsKsPRVUqKPbds&#10;zy16Xy+QhtCP1UUx+Hv1LBYW60da7nnISibQgnK3kHfKwrebTL8HIefz6EZrZcCv9b0RIXjAKeD4&#10;cHwEazreeCLcLT5vF2RvmNP6hpca53uPRRVpdcK1oz2tZBxa9/sIO3+uR6/TT272FwAA//8DAFBL&#10;AwQUAAYACAAAACEALGggBeAAAAAKAQAADwAAAGRycy9kb3ducmV2LnhtbEyPy07DMBBF90j8gzVI&#10;7KhNlFolxKmqioeEkCgF9m48JIF4HMVuG/h6hhUsR/fo3jPlcvK9OOAYu0AGLmcKBFIdXEeNgdeX&#10;24sFiJgsOdsHQgNfGGFZnZ6UtnDhSM942KZGcAnFwhpoUxoKKWPdordxFgYkzt7D6G3ic2ykG+2R&#10;y30vM6W09LYjXmjtgOsW68/t3htYfN/d5w/ZevXWPN6op2nafGS0Meb8bFpdg0g4pT8YfvVZHSp2&#10;2oU9uSh6A9mVzhk1oNUcBAO50hrEjkk11yCrUv5/ofoBAAD//wMAUEsBAi0AFAAGAAgAAAAhALaD&#10;OJL+AAAA4QEAABMAAAAAAAAAAAAAAAAAAAAAAFtDb250ZW50X1R5cGVzXS54bWxQSwECLQAUAAYA&#10;CAAAACEAOP0h/9YAAACUAQAACwAAAAAAAAAAAAAAAAAvAQAAX3JlbHMvLnJlbHNQSwECLQAUAAYA&#10;CAAAACEAZC+VoIoCAAAsBQAADgAAAAAAAAAAAAAAAAAuAgAAZHJzL2Uyb0RvYy54bWxQSwECLQAU&#10;AAYACAAAACEALGggBeAAAAAKAQAADwAAAAAAAAAAAAAAAADkBAAAZHJzL2Rvd25yZXYueG1sUEsF&#10;BgAAAAAEAAQA8wAAAPEFAAAAAA==&#10;" adj="17180" fillcolor="#4f81bd" strokecolor="#385d8a" strokeweight="2pt">
                <v:path arrowok="t"/>
              </v:shape>
            </w:pict>
          </mc:Fallback>
        </mc:AlternateContent>
      </w:r>
    </w:p>
    <w:p w:rsidR="00182537" w:rsidRPr="00617D57" w:rsidRDefault="00182537" w:rsidP="00182537">
      <w:pPr>
        <w:jc w:val="center"/>
        <w:rPr>
          <w:rFonts w:ascii="Arial" w:hAnsi="Arial" w:cs="Arial"/>
          <w:b/>
          <w:snapToGrid w:val="0"/>
          <w:sz w:val="22"/>
          <w:szCs w:val="22"/>
        </w:rPr>
      </w:pPr>
      <w:r w:rsidRPr="00617D57">
        <w:rPr>
          <w:rFonts w:ascii="Arial" w:hAnsi="Arial" w:cs="Arial"/>
          <w:b/>
          <w:noProof/>
          <w:sz w:val="22"/>
          <w:szCs w:val="22"/>
          <w:u w:val="single"/>
        </w:rPr>
        <mc:AlternateContent>
          <mc:Choice Requires="wps">
            <w:drawing>
              <wp:anchor distT="0" distB="0" distL="114300" distR="114300" simplePos="0" relativeHeight="251664384" behindDoc="0" locked="0" layoutInCell="1" allowOverlap="1">
                <wp:simplePos x="0" y="0"/>
                <wp:positionH relativeFrom="column">
                  <wp:posOffset>4168775</wp:posOffset>
                </wp:positionH>
                <wp:positionV relativeFrom="paragraph">
                  <wp:posOffset>164465</wp:posOffset>
                </wp:positionV>
                <wp:extent cx="255905" cy="787400"/>
                <wp:effectExtent l="171450" t="0" r="201295" b="0"/>
                <wp:wrapNone/>
                <wp:docPr id="13" name="Flecha abaj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8361823">
                          <a:off x="0" y="0"/>
                          <a:ext cx="255905" cy="7874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FCECE" id="Flecha abajo 13" o:spid="_x0000_s1026" type="#_x0000_t67" style="position:absolute;margin-left:328.25pt;margin-top:12.95pt;width:20.15pt;height:62pt;rotation:9133341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sJhwIAACsFAAAOAAAAZHJzL2Uyb0RvYy54bWysVEtv2zAMvg/YfxB0X+2kSZsaTYqsQYYB&#10;QVugHXpmZCn2JouapMTpfv0o2W3Sx2mYDwIpUnx8/OjLq32j2U46X6OZ8sFJzpk0AsvabKb8x8Py&#10;y4QzH8CUoNHIKX+Snl/NPn+6bG0hh1ihLqVjFMT4orVTXoVgiyzzopIN+BO00pBRoWsgkOo2Wemg&#10;peiNzoZ5fpa16ErrUEjv6XbRGfksxVdKinCrlJeB6Smn2kI6XTrX8cxml1BsHNiqFn0Z8A9VNFAb&#10;SvoSagEB2NbV70I1tXDoUYUTgU2GStVCph6om0H+ppv7CqxMvRA43r7A5P9fWHGzu3OsLml2p5wZ&#10;aGhGSy1FBQzW8BMZXRNGrfUFud7bOxe79HaF4pcnQ/bKEhXf++yVa5hDQnxyejaYDE8TPtQx2yf4&#10;n17gl/vABF0Ox+OLfMyZINP55HyUp/FkUMRQMa11PnyT2LAoTHmJrZk7h22KDLuVD7Gig18qFXVd&#10;Lmutk+I262vt2A6IDqPlZPB1EbujJ/7YTRvWxnJiBUwA0VJpCCQ2loDyZsMZ6A3xXQSXcr967T9I&#10;kpJXUMou9Tin7zlz5/6+itjkAnzVPUkp+ifaxHgy0btv+oB8lNZYPtFYE/rUgrdiWVO0FfhwB44I&#10;Tpe0tOGWDqWRmsVe4qxC9+ej++hPvCMrZy0tDAHxewtOcqa/G2LkxWA0ihuWlNH4fEiKO7asjy1m&#10;21wjDWGQqkti9A/6WVQOm0fa7XnMSiYwgnJ3kPfKdegWmf4OQs7nyY22ykJYmXsrYvCIU8TxYf8I&#10;zva8CUS4G3xeLijeMKfzjS8NzrcBVZ1odcC1Zz1tZBpa//eIK3+sJ6/DP272FwAA//8DAFBLAwQU&#10;AAYACAAAACEApuOskN8AAAAKAQAADwAAAGRycy9kb3ducmV2LnhtbEyPQUvEMBCF74L/IYzgRXbT&#10;LTbY2nQRQQRvrgte0yTbdjeZ1Cbbrf/e8aTHYT7e+169Xbxjs53iEFDCZp0Bs6iDGbCTsP94WT0A&#10;i0mhUS6glfBtI2yb66taVSZc8N3Ou9QxCsFYKQl9SmPFedS99Squw2iRfocweZXonDpuJnWhcO94&#10;nmWCezUgNfRqtM+91afd2UtwIbl8092dvnSv5/3b67GdP49S3t4sT4/Akl3SHwy/+qQODTm14Ywm&#10;MidBFKIgVEJelMAIEKWgLS2R92UJvKn5/wnNDwAAAP//AwBQSwECLQAUAAYACAAAACEAtoM4kv4A&#10;AADhAQAAEwAAAAAAAAAAAAAAAAAAAAAAW0NvbnRlbnRfVHlwZXNdLnhtbFBLAQItABQABgAIAAAA&#10;IQA4/SH/1gAAAJQBAAALAAAAAAAAAAAAAAAAAC8BAABfcmVscy8ucmVsc1BLAQItABQABgAIAAAA&#10;IQCEKqsJhwIAACsFAAAOAAAAAAAAAAAAAAAAAC4CAABkcnMvZTJvRG9jLnhtbFBLAQItABQABgAI&#10;AAAAIQCm46yQ3wAAAAoBAAAPAAAAAAAAAAAAAAAAAOEEAABkcnMvZG93bnJldi54bWxQSwUGAAAA&#10;AAQABADzAAAA7QUAAAAA&#10;" adj="18090" fillcolor="#4f81bd" strokecolor="#385d8a" strokeweight="2pt">
                <v:path arrowok="t"/>
              </v:shape>
            </w:pict>
          </mc:Fallback>
        </mc:AlternateContent>
      </w:r>
      <w:r w:rsidRPr="00617D57">
        <w:rPr>
          <w:rFonts w:ascii="Arial" w:hAnsi="Arial" w:cs="Arial"/>
          <w:b/>
          <w:noProof/>
          <w:sz w:val="22"/>
          <w:szCs w:val="22"/>
        </w:rPr>
        <mc:AlternateContent>
          <mc:Choice Requires="wps">
            <w:drawing>
              <wp:anchor distT="0" distB="0" distL="114300" distR="114300" simplePos="0" relativeHeight="251661312" behindDoc="0" locked="0" layoutInCell="1" allowOverlap="1">
                <wp:simplePos x="0" y="0"/>
                <wp:positionH relativeFrom="column">
                  <wp:posOffset>2307590</wp:posOffset>
                </wp:positionH>
                <wp:positionV relativeFrom="paragraph">
                  <wp:posOffset>255270</wp:posOffset>
                </wp:positionV>
                <wp:extent cx="309880" cy="675640"/>
                <wp:effectExtent l="114300" t="0" r="90170" b="0"/>
                <wp:wrapNone/>
                <wp:docPr id="14" name="Flecha abaj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682547">
                          <a:off x="0" y="0"/>
                          <a:ext cx="309880" cy="6756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AA2D2" id="Flecha abajo 14" o:spid="_x0000_s1026" type="#_x0000_t67" style="position:absolute;margin-left:181.7pt;margin-top:20.1pt;width:24.4pt;height:53.2pt;rotation:293005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hrGiAIAACsFAAAOAAAAZHJzL2Uyb0RvYy54bWysVEtv2zAMvg/YfxB0X+1kTpoaTYqsQYYB&#10;QRugHXpmZDn2JouapMTpfn0p2W3Sx2mYDwIpUnx8/OjLq0Oj2F5aV6Oe8sFZypnUAotab6f85/3y&#10;y4Qz50EXoFDLKX+Ujl/NPn+6bE0uh1ihKqRlFES7vDVTXnlv8iRxopINuDM0UpOxRNuAJ9Vuk8JC&#10;S9EblQzTdJy0aAtjUUjn6HbRGfksxi9LKfxtWTrpmZpyqs3H08ZzE85kdgn51oKpatGXAf9QRQO1&#10;pqQvoRbgge1s/S5UUwuLDkt/JrBJsCxrIWMP1M0gfdPNXQVGxl4IHGdeYHL/L6y42a8tqwuaXcaZ&#10;hoZmtFRSVMBgA7+Q0TVh1BqXk+udWdvQpTMrFL8dGZJXlqC43udQ2oZZJMSH48lwlJ1HfKhjdojw&#10;P77ALw+eCbr8ml5MJjQkQabx+WicxfEkkIdQIa2xzn+X2LAgTHmBrZ5bi22MDPuV86Gio18sFVVd&#10;LGulomK3m2tl2R6IDtlyMvi2CN3RE3fqpjRrqexRloZqgGhZKvAkNoaAcnrLGagt8V14G3O/eu0+&#10;SBKTV1DILvUope85c+f+vorQ5AJc1T2JKfonSod4MtK7b/qIfJA2WDzSWCP61IIzYllTtBU4vwZL&#10;BKdLWlp/S0epkJrFXuKsQvv3o/vgT7wjK2ctLQwB8WcHVnKmfmhi5MUgo4ExH5VsdD4kxZ5aNqcW&#10;vWuukYYwiNVFMfh79SyWFpsH2u15yEom0IJyd5D3yrXvFpn+DkLO59GNtsqAX+k7I0LwgFPA8f7w&#10;ANb0vPFEuBt8Xi7I3zCn8w0vNc53Hss60uqIa8962sg4tP7vEVb+VI9ex3/c7AkAAP//AwBQSwME&#10;FAAGAAgAAAAhAEtkSWneAAAACgEAAA8AAABkcnMvZG93bnJldi54bWxMj01Lw0AQhu+C/2EZwZvd&#10;NF2CxGyKFaUgIjTa+yY7ZoP7EbLbNP33jie9zTAP7/tMtV2cZTNOcQhewnqVAUPfBT34XsLnx8vd&#10;PbCYlNfKBo8SLhhhW19fVarU4ewPODepZxTiY6kkmJTGkvPYGXQqrsKInm5fYXIq0Tr1XE/qTOHO&#10;8jzLCu7U4KnBqBGfDHbfzclR7+vOiuf01hyNeG/3xznmu0OU8vZmeXwAlnBJfzD86pM61OTUhpPX&#10;kVkJm2IjCJUgshwYAWKd09ASKYoCeF3x/y/UPwAAAP//AwBQSwECLQAUAAYACAAAACEAtoM4kv4A&#10;AADhAQAAEwAAAAAAAAAAAAAAAAAAAAAAW0NvbnRlbnRfVHlwZXNdLnhtbFBLAQItABQABgAIAAAA&#10;IQA4/SH/1gAAAJQBAAALAAAAAAAAAAAAAAAAAC8BAABfcmVscy8ucmVsc1BLAQItABQABgAIAAAA&#10;IQA8EhrGiAIAACsFAAAOAAAAAAAAAAAAAAAAAC4CAABkcnMvZTJvRG9jLnhtbFBLAQItABQABgAI&#10;AAAAIQBLZElp3gAAAAoBAAAPAAAAAAAAAAAAAAAAAOIEAABkcnMvZG93bnJldi54bWxQSwUGAAAA&#10;AAQABADzAAAA7QUAAAAA&#10;" adj="16647" fillcolor="#4f81bd" strokecolor="#385d8a" strokeweight="2pt">
                <v:path arrowok="t"/>
              </v:shape>
            </w:pict>
          </mc:Fallback>
        </mc:AlternateContent>
      </w:r>
    </w:p>
    <w:p w:rsidR="00182537" w:rsidRPr="00617D57" w:rsidRDefault="00182537" w:rsidP="00182537">
      <w:pPr>
        <w:jc w:val="center"/>
        <w:rPr>
          <w:rFonts w:ascii="Arial" w:hAnsi="Arial" w:cs="Arial"/>
          <w:b/>
          <w:noProof/>
          <w:sz w:val="22"/>
          <w:szCs w:val="22"/>
          <w:u w:val="single"/>
        </w:rPr>
      </w:pPr>
      <w:r w:rsidRPr="00617D57">
        <w:rPr>
          <w:rFonts w:ascii="Arial" w:hAnsi="Arial" w:cs="Arial"/>
          <w:b/>
          <w:snapToGrid w:val="0"/>
          <w:sz w:val="22"/>
          <w:szCs w:val="22"/>
        </w:rPr>
        <w:t>SALUD</w:t>
      </w:r>
    </w:p>
    <w:p w:rsidR="00182537" w:rsidRPr="00617D57" w:rsidRDefault="00182537" w:rsidP="00182537">
      <w:pPr>
        <w:jc w:val="center"/>
        <w:rPr>
          <w:rFonts w:ascii="Arial" w:hAnsi="Arial" w:cs="Arial"/>
          <w:b/>
          <w:noProof/>
          <w:sz w:val="22"/>
          <w:szCs w:val="22"/>
          <w:u w:val="single"/>
        </w:rPr>
      </w:pPr>
      <w:r w:rsidRPr="00617D57">
        <w:rPr>
          <w:rFonts w:ascii="Arial" w:hAnsi="Arial" w:cs="Arial"/>
          <w:b/>
          <w:noProof/>
          <w:sz w:val="22"/>
          <w:szCs w:val="22"/>
          <w:u w:val="single"/>
        </w:rPr>
        <mc:AlternateContent>
          <mc:Choice Requires="wps">
            <w:drawing>
              <wp:anchor distT="0" distB="0" distL="114300" distR="114300" simplePos="0" relativeHeight="251663360" behindDoc="0" locked="0" layoutInCell="1" allowOverlap="1">
                <wp:simplePos x="0" y="0"/>
                <wp:positionH relativeFrom="column">
                  <wp:posOffset>3180715</wp:posOffset>
                </wp:positionH>
                <wp:positionV relativeFrom="paragraph">
                  <wp:posOffset>-77470</wp:posOffset>
                </wp:positionV>
                <wp:extent cx="333375" cy="786765"/>
                <wp:effectExtent l="0" t="17145" r="0" b="30480"/>
                <wp:wrapNone/>
                <wp:docPr id="16" name="Flecha abaj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33375" cy="78676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07081" id="Flecha abajo 16" o:spid="_x0000_s1026" type="#_x0000_t67" style="position:absolute;margin-left:250.45pt;margin-top:-6.1pt;width:26.25pt;height:61.9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PThQIAACsFAAAOAAAAZHJzL2Uyb0RvYy54bWysVE1v2zAMvQ/YfxB0X51k+eiMJkXWIMOA&#10;YC3QDj0zshx7k0WNUuJ0v36U7LZp19MwHwRRpB/Jp0ddXB4bIw6afI12LodnAym0VVjUdjeX3+/W&#10;H86l8AFsAQatnssH7eXl4v27i9bleoQVmkKTYBDr89bNZRWCy7PMq0o34M/QacvOEqmBwCbtsoKg&#10;ZfTGZKPBYJq1SIUjVNp7Pl11TrlI+GWpVbguS6+DMHPJtYW0Ulq3cc0WF5DvCFxVq74M+IcqGqgt&#10;J32CWkEAsaf6L6imVoQey3CmsMmwLGulUw/czXDwqpvbCpxOvTA53j3R5P8frPp2uCFRF3x3Uyks&#10;NHxHa6NVBQK28AMFHzNHrfM5h966G4pderdB9dOzI3vhiYbvY44lNYKQGZ+MB/FL/HDH4pjof3ii&#10;Xx+DUHz4kb/ZRArFrtn5dDadxNQZ5BEqpnXkwxeNjYibuSywtUsibBMyHDY+dPGPcalUNHWxro1J&#10;Bu22V4bEAVgO4/X58POqT+FPw4wV7VyOYt1cDbAsSwOBt41jorzdSQFmx3pXgVLuF3/7N5Kk5BUU&#10;uks9SXx0xfbhqdEXOLGLFfiq+yW5+mKNjXg6ybtv+pn5uNti8cDXmtjnFrxT65rRNuDDDRALnA95&#10;aMM1L6VBbhb7nRQV0u+3zmM86469UrQ8MEzErz2QlsJ8tazIT8PxOE5YMsaT2YgNOvVsTz1231wh&#10;X8IwVZe2MT6Yx21J2NzzbC9jVnaBVZy7o7w3rkI3yPw6KL1cpjCeKgdhY2+diuCRp8jj3fEeyPW6&#10;CSy4b/g4XJC/Uk4XG/+0uNwHLOskq2dee9XzRKZL61+POPKndop6fuMWfwAAAP//AwBQSwMEFAAG&#10;AAgAAAAhAPzRn3DhAAAACQEAAA8AAABkcnMvZG93bnJldi54bWxMj01PwkAQhu8m/ofNmHiTLZUW&#10;qJ0SYmxMNCSKHDgO7dA27kfTXaD8e9eTHifvk/d9Jl+NWokzD66zBmE6iUCwqWzdmQZh91U+LEA4&#10;T6YmZQ0jXNnBqri9ySmr7cV88nnrGxFKjMsIofW+z6R0Vcua3MT2bEJ2tIMmH86hkfVAl1CulYyj&#10;KJWaOhMWWur5ueXqe3vSCPJ9rj6u1XFTvu7WM9qU5dv+RSHe343rJxCeR/8Hw69+UIciOB3sydRO&#10;KIRZmsQBRYgfExABSBbLKYgDwjyNQBa5/P9B8QMAAP//AwBQSwECLQAUAAYACAAAACEAtoM4kv4A&#10;AADhAQAAEwAAAAAAAAAAAAAAAAAAAAAAW0NvbnRlbnRfVHlwZXNdLnhtbFBLAQItABQABgAIAAAA&#10;IQA4/SH/1gAAAJQBAAALAAAAAAAAAAAAAAAAAC8BAABfcmVscy8ucmVsc1BLAQItABQABgAIAAAA&#10;IQADODPThQIAACsFAAAOAAAAAAAAAAAAAAAAAC4CAABkcnMvZTJvRG9jLnhtbFBLAQItABQABgAI&#10;AAAAIQD80Z9w4QAAAAkBAAAPAAAAAAAAAAAAAAAAAN8EAABkcnMvZG93bnJldi54bWxQSwUGAAAA&#10;AAQABADzAAAA7QUAAAAA&#10;" adj="17024" fillcolor="#4f81bd" strokecolor="#385d8a" strokeweight="2pt">
                <v:path arrowok="t"/>
              </v:shape>
            </w:pict>
          </mc:Fallback>
        </mc:AlternateContent>
      </w:r>
      <w:r w:rsidRPr="00617D57">
        <w:rPr>
          <w:rFonts w:ascii="Arial" w:hAnsi="Arial" w:cs="Arial"/>
          <w:b/>
          <w:noProof/>
          <w:sz w:val="22"/>
          <w:szCs w:val="22"/>
          <w:u w:val="single"/>
        </w:rPr>
        <mc:AlternateContent>
          <mc:Choice Requires="wps">
            <w:drawing>
              <wp:anchor distT="0" distB="0" distL="114300" distR="114300" simplePos="0" relativeHeight="251666432" behindDoc="0" locked="0" layoutInCell="1" allowOverlap="1">
                <wp:simplePos x="0" y="0"/>
                <wp:positionH relativeFrom="column">
                  <wp:posOffset>3245485</wp:posOffset>
                </wp:positionH>
                <wp:positionV relativeFrom="paragraph">
                  <wp:posOffset>197485</wp:posOffset>
                </wp:positionV>
                <wp:extent cx="333375" cy="786765"/>
                <wp:effectExtent l="0" t="17145" r="0" b="30480"/>
                <wp:wrapNone/>
                <wp:docPr id="15" name="Flecha abaj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33375" cy="78676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25DFD" id="Flecha abajo 15" o:spid="_x0000_s1026" type="#_x0000_t67" style="position:absolute;margin-left:255.55pt;margin-top:15.55pt;width:26.25pt;height:61.9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sShQIAACwFAAAOAAAAZHJzL2Uyb0RvYy54bWysVEtv2zAMvg/YfxB0X51keXRGnSJrkGFA&#10;0BZoh54ZWYq9yaImKXG6Xz9Kdpv0cRrmg0CKFB8fP/ri8tBotpfO12gKPjwbcCaNwLI224L/uF99&#10;OufMBzAlaDSy4I/S88v5xw8Xrc3lCCvUpXSMghift7bgVQg2zzIvKtmAP0MrDRkVugYCqW6blQ5a&#10;it7obDQYTLMWXWkdCuk93S47I5+n+EpJEW6U8jIwXXCqLaTTpXMTz2x+AfnWga1q0ZcB/1BFA7Wh&#10;pM+hlhCA7Vz9JlRTC4ceVTgT2GSoVC1k6oG6GQ5edXNXgZWpFwLH22eY/P8LK673t47VJc1uwpmB&#10;hma00lJUwGADP5HRNWHUWp+T6529dbFLb9cofnkyZC8sUfG9z0G5hjkkxIdTmhR9CSBqmR0S/o/P&#10;+MtDYIIuP9M3ozIEmWbn09k05c4gj7FiXut8+CaxYVEoeImtWTiHbYoM+7UPsaSjX6oVdV2uaq2T&#10;4rabK+3YHogP49X58OsytkdP/KmbNqwt+GgypqKZAOKl0hBIbCwh5c2WM9BbIrwILuV+8dq/kyQl&#10;r6CUXepJwqPP3Lm/rSI2uQRfdU9Sir5YbWI8mfjdN32EPkobLB9prgl+asFbsaop2hp8uAVHDKdL&#10;2tpwQ4fSSM1iL3FWofvz3n30J+KRlbOWNoaA+L0DJznT3w1R8stwPI4rlpTxZDYixZ1aNqcWs2uu&#10;kIYwTNUlMfoH/SQqh80DLfciZiUTGEG5O8h75Sp0m0y/ByEXi+RGa2UhrM2dFTF4xCnieH94AGd7&#10;3gQi3DU+bRfkr5jT+caXBhe7gKpOtDri2tOeVjINrf99xJ0/1ZPX8Sc3/wsAAP//AwBQSwMEFAAG&#10;AAgAAAAhAKvo/OfiAAAACgEAAA8AAABkcnMvZG93bnJldi54bWxMj01Lw0AQhu+C/2EZwZvd1LZp&#10;G7MpWgxSEMG2oN422Wk2mP0gu23jv+940tsM8/DO8+arwXTshH1onRUwHiXA0NZOtbYRsN+Vdwtg&#10;IUqrZOcsCvjBAKvi+iqXmXJn+46nbWwYhdiQSQE6Rp9xHmqNRoaR82jpdnC9kZHWvuGql2cKNx2/&#10;T5KUG9la+qClx7XG+nt7NAJefLV+1X7ztvg8lCV+7T82z08TIW5vhscHYBGH+AfDrz6pQ0FOlTta&#10;FVgnYDqfTQkVkKZUgYDZcjkBVhE5poEXOf9fobgAAAD//wMAUEsBAi0AFAAGAAgAAAAhALaDOJL+&#10;AAAA4QEAABMAAAAAAAAAAAAAAAAAAAAAAFtDb250ZW50X1R5cGVzXS54bWxQSwECLQAUAAYACAAA&#10;ACEAOP0h/9YAAACUAQAACwAAAAAAAAAAAAAAAAAvAQAAX3JlbHMvLnJlbHNQSwECLQAUAAYACAAA&#10;ACEAqyL7EoUCAAAsBQAADgAAAAAAAAAAAAAAAAAuAgAAZHJzL2Uyb0RvYy54bWxQSwECLQAUAAYA&#10;CAAAACEAq+j85+IAAAAKAQAADwAAAAAAAAAAAAAAAADfBAAAZHJzL2Rvd25yZXYueG1sUEsFBgAA&#10;AAAEAAQA8wAAAO4FAAAAAA==&#10;" adj="17024" fillcolor="#4f81bd" strokecolor="#385d8a" strokeweight="2pt">
                <v:path arrowok="t"/>
              </v:shape>
            </w:pict>
          </mc:Fallback>
        </mc:AlternateContent>
      </w:r>
    </w:p>
    <w:p w:rsidR="00182537" w:rsidRPr="00617D57" w:rsidRDefault="00182537" w:rsidP="00182537">
      <w:pPr>
        <w:jc w:val="center"/>
        <w:rPr>
          <w:rFonts w:ascii="Arial" w:hAnsi="Arial" w:cs="Arial"/>
          <w:b/>
          <w:noProof/>
          <w:sz w:val="22"/>
          <w:szCs w:val="22"/>
          <w:u w:val="single"/>
        </w:rPr>
      </w:pPr>
    </w:p>
    <w:p w:rsidR="00182537" w:rsidRPr="00617D57" w:rsidRDefault="00182537" w:rsidP="00182537">
      <w:pPr>
        <w:jc w:val="center"/>
        <w:rPr>
          <w:rFonts w:ascii="Arial" w:hAnsi="Arial" w:cs="Arial"/>
          <w:b/>
          <w:noProof/>
          <w:sz w:val="22"/>
          <w:szCs w:val="22"/>
          <w:u w:val="single"/>
        </w:rPr>
      </w:pPr>
    </w:p>
    <w:p w:rsidR="00182537" w:rsidRPr="00617D57" w:rsidRDefault="00182537" w:rsidP="00182537">
      <w:pPr>
        <w:rPr>
          <w:rFonts w:ascii="Arial" w:hAnsi="Arial" w:cs="Arial"/>
          <w:b/>
          <w:noProof/>
          <w:sz w:val="22"/>
          <w:szCs w:val="22"/>
        </w:rPr>
      </w:pPr>
      <w:r w:rsidRPr="00617D57">
        <w:rPr>
          <w:rFonts w:ascii="Arial" w:hAnsi="Arial" w:cs="Arial"/>
          <w:b/>
          <w:noProof/>
          <w:sz w:val="22"/>
          <w:szCs w:val="22"/>
        </w:rPr>
        <w:t xml:space="preserve">Ambiente físico y químico                                              Ambiente biológico </w:t>
      </w:r>
    </w:p>
    <w:p w:rsidR="00182537" w:rsidRPr="00617D57" w:rsidRDefault="00182537" w:rsidP="00182537">
      <w:pPr>
        <w:rPr>
          <w:rFonts w:ascii="Arial" w:hAnsi="Arial" w:cs="Arial"/>
          <w:b/>
          <w:noProof/>
          <w:sz w:val="22"/>
          <w:szCs w:val="22"/>
        </w:rPr>
      </w:pPr>
      <w:r w:rsidRPr="00617D57">
        <w:rPr>
          <w:rFonts w:ascii="Arial" w:hAnsi="Arial" w:cs="Arial"/>
          <w:b/>
          <w:noProof/>
          <w:sz w:val="22"/>
          <w:szCs w:val="22"/>
          <w:u w:val="single"/>
        </w:rPr>
        <w:t>(</w:t>
      </w:r>
      <w:r w:rsidRPr="00617D57">
        <w:rPr>
          <w:rFonts w:ascii="Arial" w:hAnsi="Arial" w:cs="Arial"/>
          <w:b/>
          <w:noProof/>
          <w:sz w:val="22"/>
          <w:szCs w:val="22"/>
        </w:rPr>
        <w:t>el aire,el agua, la composicion química                         (tipo y distribución de patógeno y )</w:t>
      </w:r>
    </w:p>
    <w:p w:rsidR="00182537" w:rsidRPr="00617D57" w:rsidRDefault="00182537" w:rsidP="00182537">
      <w:pPr>
        <w:rPr>
          <w:rFonts w:ascii="Arial" w:hAnsi="Arial" w:cs="Arial"/>
          <w:b/>
          <w:noProof/>
          <w:sz w:val="22"/>
          <w:szCs w:val="22"/>
        </w:rPr>
      </w:pPr>
      <w:r w:rsidRPr="00617D57">
        <w:rPr>
          <w:rFonts w:ascii="Arial" w:hAnsi="Arial" w:cs="Arial"/>
          <w:b/>
          <w:noProof/>
          <w:sz w:val="22"/>
          <w:szCs w:val="22"/>
        </w:rPr>
        <w:t xml:space="preserve"> del suelo, incluyendo la radiación el                                vectores, así como sus hábitat</w:t>
      </w:r>
    </w:p>
    <w:p w:rsidR="00182537" w:rsidRPr="00617D57" w:rsidRDefault="00182537" w:rsidP="00182537">
      <w:pPr>
        <w:rPr>
          <w:rFonts w:ascii="Arial" w:hAnsi="Arial" w:cs="Arial"/>
          <w:b/>
          <w:noProof/>
          <w:sz w:val="22"/>
          <w:szCs w:val="22"/>
        </w:rPr>
      </w:pPr>
      <w:r w:rsidRPr="00617D57">
        <w:rPr>
          <w:rFonts w:ascii="Arial" w:hAnsi="Arial" w:cs="Arial"/>
          <w:b/>
          <w:noProof/>
          <w:sz w:val="22"/>
          <w:szCs w:val="22"/>
        </w:rPr>
        <w:t xml:space="preserve"> clima, la temperatura, la humdad, las </w:t>
      </w:r>
    </w:p>
    <w:p w:rsidR="00182537" w:rsidRPr="00617D57" w:rsidRDefault="00182537" w:rsidP="00182537">
      <w:pPr>
        <w:rPr>
          <w:rFonts w:ascii="Arial" w:hAnsi="Arial" w:cs="Arial"/>
          <w:b/>
          <w:snapToGrid w:val="0"/>
          <w:sz w:val="22"/>
          <w:szCs w:val="22"/>
        </w:rPr>
      </w:pPr>
      <w:r w:rsidRPr="00617D57">
        <w:rPr>
          <w:rFonts w:ascii="Arial" w:hAnsi="Arial" w:cs="Arial"/>
          <w:b/>
          <w:noProof/>
          <w:sz w:val="22"/>
          <w:szCs w:val="22"/>
        </w:rPr>
        <w:t>precipitaciones y los cambios de estaciones</w:t>
      </w:r>
      <w:r w:rsidRPr="00617D57">
        <w:rPr>
          <w:rFonts w:ascii="Arial" w:hAnsi="Arial" w:cs="Arial"/>
          <w:b/>
          <w:noProof/>
          <w:sz w:val="22"/>
          <w:szCs w:val="22"/>
          <w:u w:val="single"/>
        </w:rPr>
        <w:t>)</w:t>
      </w:r>
    </w:p>
    <w:p w:rsidR="00182537" w:rsidRPr="00617D57" w:rsidRDefault="00182537" w:rsidP="00182537">
      <w:pPr>
        <w:spacing w:line="276" w:lineRule="auto"/>
        <w:jc w:val="both"/>
        <w:rPr>
          <w:rFonts w:ascii="Arial" w:hAnsi="Arial" w:cs="Arial"/>
          <w:sz w:val="22"/>
          <w:szCs w:val="22"/>
        </w:rPr>
      </w:pPr>
    </w:p>
    <w:p w:rsidR="00182537" w:rsidRPr="00617D57" w:rsidRDefault="00182537" w:rsidP="00182537">
      <w:pPr>
        <w:jc w:val="both"/>
        <w:rPr>
          <w:rFonts w:ascii="Arial" w:hAnsi="Arial" w:cs="Arial"/>
          <w:b/>
          <w:snapToGrid w:val="0"/>
          <w:sz w:val="22"/>
          <w:szCs w:val="22"/>
        </w:rPr>
      </w:pPr>
      <w:r w:rsidRPr="00617D57">
        <w:rPr>
          <w:rFonts w:ascii="Arial" w:hAnsi="Arial" w:cs="Arial"/>
          <w:b/>
          <w:snapToGrid w:val="0"/>
          <w:sz w:val="22"/>
          <w:szCs w:val="22"/>
        </w:rPr>
        <w:t>1.5 Medidas básicas de saneamiento.</w:t>
      </w:r>
    </w:p>
    <w:p w:rsidR="00182537" w:rsidRPr="00617D57" w:rsidRDefault="00182537" w:rsidP="00182537">
      <w:pPr>
        <w:pStyle w:val="Prrafodelista"/>
        <w:numPr>
          <w:ilvl w:val="0"/>
          <w:numId w:val="3"/>
        </w:numPr>
        <w:jc w:val="both"/>
        <w:rPr>
          <w:rFonts w:ascii="Arial" w:hAnsi="Arial" w:cs="Arial"/>
          <w:snapToGrid w:val="0"/>
        </w:rPr>
      </w:pPr>
      <w:r w:rsidRPr="00617D57">
        <w:rPr>
          <w:rFonts w:ascii="Arial" w:hAnsi="Arial" w:cs="Arial"/>
          <w:snapToGrid w:val="0"/>
        </w:rPr>
        <w:t>Control del agua.</w:t>
      </w:r>
    </w:p>
    <w:p w:rsidR="00182537" w:rsidRPr="00617D57" w:rsidRDefault="00182537" w:rsidP="00182537">
      <w:pPr>
        <w:pStyle w:val="Prrafodelista"/>
        <w:numPr>
          <w:ilvl w:val="0"/>
          <w:numId w:val="3"/>
        </w:numPr>
        <w:jc w:val="both"/>
        <w:rPr>
          <w:rFonts w:ascii="Arial" w:hAnsi="Arial" w:cs="Arial"/>
          <w:snapToGrid w:val="0"/>
        </w:rPr>
      </w:pPr>
      <w:r w:rsidRPr="00617D57">
        <w:rPr>
          <w:rFonts w:ascii="Arial" w:hAnsi="Arial" w:cs="Arial"/>
          <w:snapToGrid w:val="0"/>
        </w:rPr>
        <w:t>Control de excreta y residuales líquidos.</w:t>
      </w:r>
    </w:p>
    <w:p w:rsidR="00182537" w:rsidRPr="00617D57" w:rsidRDefault="00182537" w:rsidP="00182537">
      <w:pPr>
        <w:pStyle w:val="Prrafodelista"/>
        <w:numPr>
          <w:ilvl w:val="0"/>
          <w:numId w:val="3"/>
        </w:numPr>
        <w:jc w:val="both"/>
        <w:rPr>
          <w:rFonts w:ascii="Arial" w:hAnsi="Arial" w:cs="Arial"/>
          <w:snapToGrid w:val="0"/>
        </w:rPr>
      </w:pPr>
      <w:r w:rsidRPr="00617D57">
        <w:rPr>
          <w:rFonts w:ascii="Arial" w:hAnsi="Arial" w:cs="Arial"/>
          <w:snapToGrid w:val="0"/>
        </w:rPr>
        <w:t>Control de basura.</w:t>
      </w:r>
    </w:p>
    <w:p w:rsidR="00182537" w:rsidRPr="00617D57" w:rsidRDefault="00182537" w:rsidP="00182537">
      <w:pPr>
        <w:pStyle w:val="Prrafodelista"/>
        <w:numPr>
          <w:ilvl w:val="0"/>
          <w:numId w:val="3"/>
        </w:numPr>
        <w:jc w:val="both"/>
        <w:rPr>
          <w:rFonts w:ascii="Arial" w:hAnsi="Arial" w:cs="Arial"/>
          <w:snapToGrid w:val="0"/>
        </w:rPr>
      </w:pPr>
      <w:r w:rsidRPr="00617D57">
        <w:rPr>
          <w:rFonts w:ascii="Arial" w:hAnsi="Arial" w:cs="Arial"/>
          <w:snapToGrid w:val="0"/>
        </w:rPr>
        <w:t>Control de vectores.</w:t>
      </w:r>
    </w:p>
    <w:p w:rsidR="00182537" w:rsidRPr="00617D57" w:rsidRDefault="00182537" w:rsidP="00182537">
      <w:pPr>
        <w:pStyle w:val="Prrafodelista"/>
        <w:numPr>
          <w:ilvl w:val="0"/>
          <w:numId w:val="3"/>
        </w:numPr>
        <w:jc w:val="both"/>
        <w:rPr>
          <w:rFonts w:ascii="Arial" w:hAnsi="Arial" w:cs="Arial"/>
          <w:snapToGrid w:val="0"/>
        </w:rPr>
      </w:pPr>
      <w:r w:rsidRPr="00617D57">
        <w:rPr>
          <w:rFonts w:ascii="Arial" w:hAnsi="Arial" w:cs="Arial"/>
          <w:snapToGrid w:val="0"/>
        </w:rPr>
        <w:t>Control de vivienda y locales.</w:t>
      </w:r>
    </w:p>
    <w:p w:rsidR="00182537" w:rsidRPr="00617D57" w:rsidRDefault="00182537" w:rsidP="00182537">
      <w:pPr>
        <w:pStyle w:val="Prrafodelista"/>
        <w:numPr>
          <w:ilvl w:val="0"/>
          <w:numId w:val="3"/>
        </w:numPr>
        <w:jc w:val="both"/>
        <w:rPr>
          <w:rFonts w:ascii="Arial" w:hAnsi="Arial" w:cs="Arial"/>
          <w:snapToGrid w:val="0"/>
        </w:rPr>
      </w:pPr>
      <w:r w:rsidRPr="00617D57">
        <w:rPr>
          <w:rFonts w:ascii="Arial" w:hAnsi="Arial" w:cs="Arial"/>
          <w:snapToGrid w:val="0"/>
        </w:rPr>
        <w:t>Control de la contaminación atmosférica.</w:t>
      </w:r>
    </w:p>
    <w:p w:rsidR="00182537" w:rsidRPr="00617D57" w:rsidRDefault="00182537" w:rsidP="00182537">
      <w:pPr>
        <w:pStyle w:val="Prrafodelista"/>
        <w:numPr>
          <w:ilvl w:val="0"/>
          <w:numId w:val="3"/>
        </w:numPr>
        <w:jc w:val="both"/>
        <w:rPr>
          <w:rFonts w:ascii="Arial" w:hAnsi="Arial" w:cs="Arial"/>
          <w:snapToGrid w:val="0"/>
        </w:rPr>
      </w:pPr>
      <w:r w:rsidRPr="00617D57">
        <w:rPr>
          <w:rFonts w:ascii="Arial" w:hAnsi="Arial" w:cs="Arial"/>
          <w:snapToGrid w:val="0"/>
        </w:rPr>
        <w:t>Control del ruido.</w:t>
      </w:r>
    </w:p>
    <w:p w:rsidR="00182537" w:rsidRPr="00617D57" w:rsidRDefault="00182537" w:rsidP="00182537">
      <w:pPr>
        <w:pStyle w:val="Prrafodelista"/>
        <w:numPr>
          <w:ilvl w:val="0"/>
          <w:numId w:val="3"/>
        </w:numPr>
        <w:jc w:val="both"/>
        <w:rPr>
          <w:rFonts w:ascii="Arial" w:hAnsi="Arial" w:cs="Arial"/>
          <w:snapToGrid w:val="0"/>
        </w:rPr>
      </w:pPr>
      <w:r w:rsidRPr="00617D57">
        <w:rPr>
          <w:rFonts w:ascii="Arial" w:hAnsi="Arial" w:cs="Arial"/>
          <w:snapToGrid w:val="0"/>
        </w:rPr>
        <w:t xml:space="preserve">Control de la ventilación e iluminación. </w:t>
      </w:r>
    </w:p>
    <w:p w:rsidR="00182537" w:rsidRPr="00617D57" w:rsidRDefault="00182537" w:rsidP="00182537">
      <w:pPr>
        <w:pStyle w:val="Prrafodelista"/>
        <w:numPr>
          <w:ilvl w:val="0"/>
          <w:numId w:val="3"/>
        </w:numPr>
        <w:jc w:val="both"/>
        <w:rPr>
          <w:rFonts w:ascii="Arial" w:hAnsi="Arial" w:cs="Arial"/>
          <w:snapToGrid w:val="0"/>
        </w:rPr>
      </w:pPr>
      <w:r w:rsidRPr="00617D57">
        <w:rPr>
          <w:rFonts w:ascii="Arial" w:hAnsi="Arial" w:cs="Arial"/>
          <w:snapToGrid w:val="0"/>
        </w:rPr>
        <w:t xml:space="preserve">Control de los alimentos.    </w:t>
      </w:r>
    </w:p>
    <w:p w:rsidR="00182537" w:rsidRPr="00617D57" w:rsidRDefault="00182537" w:rsidP="009409A8">
      <w:pPr>
        <w:jc w:val="both"/>
        <w:rPr>
          <w:rFonts w:ascii="Arial" w:hAnsi="Arial" w:cs="Arial"/>
          <w:b/>
          <w:sz w:val="22"/>
          <w:szCs w:val="22"/>
          <w:lang w:val="es-ES_tradnl" w:eastAsia="es-ES_tradnl"/>
        </w:rPr>
      </w:pPr>
    </w:p>
    <w:p w:rsidR="00F30E13" w:rsidRPr="00617D57" w:rsidRDefault="00F30E13" w:rsidP="00F30E13">
      <w:pPr>
        <w:autoSpaceDE w:val="0"/>
        <w:autoSpaceDN w:val="0"/>
        <w:adjustRightInd w:val="0"/>
        <w:rPr>
          <w:rFonts w:ascii="Arial" w:hAnsi="Arial" w:cs="Arial"/>
          <w:b/>
          <w:sz w:val="22"/>
          <w:szCs w:val="22"/>
        </w:rPr>
      </w:pPr>
      <w:r w:rsidRPr="00617D57">
        <w:rPr>
          <w:rFonts w:ascii="Arial" w:hAnsi="Arial" w:cs="Arial"/>
          <w:b/>
          <w:sz w:val="22"/>
          <w:szCs w:val="22"/>
        </w:rPr>
        <w:t>Estudio Independiente.</w:t>
      </w:r>
    </w:p>
    <w:p w:rsidR="007475B6" w:rsidRPr="00617D57" w:rsidRDefault="00F30E13" w:rsidP="007475B6">
      <w:pPr>
        <w:tabs>
          <w:tab w:val="left" w:pos="1617"/>
        </w:tabs>
        <w:spacing w:before="120" w:after="120" w:line="276" w:lineRule="auto"/>
        <w:jc w:val="both"/>
        <w:rPr>
          <w:rFonts w:ascii="Arial" w:hAnsi="Arial" w:cs="Arial"/>
          <w:sz w:val="22"/>
          <w:szCs w:val="22"/>
        </w:rPr>
      </w:pPr>
      <w:r w:rsidRPr="00617D57">
        <w:rPr>
          <w:rFonts w:ascii="Arial" w:hAnsi="Arial" w:cs="Arial"/>
          <w:sz w:val="22"/>
          <w:szCs w:val="22"/>
        </w:rPr>
        <w:t xml:space="preserve">1_Enuncie cuales </w:t>
      </w:r>
      <w:r w:rsidR="00540376" w:rsidRPr="00617D57">
        <w:rPr>
          <w:rFonts w:ascii="Arial" w:hAnsi="Arial" w:cs="Arial"/>
          <w:sz w:val="22"/>
          <w:szCs w:val="22"/>
        </w:rPr>
        <w:t>son las</w:t>
      </w:r>
      <w:r w:rsidRPr="00617D57">
        <w:rPr>
          <w:rFonts w:ascii="Arial" w:hAnsi="Arial" w:cs="Arial"/>
          <w:sz w:val="22"/>
          <w:szCs w:val="22"/>
        </w:rPr>
        <w:t xml:space="preserve"> medidas de saneamiento básico para un ambiente saludable </w:t>
      </w:r>
      <w:r w:rsidR="00540376" w:rsidRPr="00617D57">
        <w:rPr>
          <w:rFonts w:ascii="Arial" w:hAnsi="Arial" w:cs="Arial"/>
          <w:sz w:val="22"/>
          <w:szCs w:val="22"/>
        </w:rPr>
        <w:t>según</w:t>
      </w:r>
      <w:r w:rsidRPr="00617D57">
        <w:rPr>
          <w:rFonts w:ascii="Arial" w:hAnsi="Arial" w:cs="Arial"/>
          <w:sz w:val="22"/>
          <w:szCs w:val="22"/>
        </w:rPr>
        <w:t xml:space="preserve"> normas de la</w:t>
      </w:r>
      <w:r w:rsidR="00F229CC" w:rsidRPr="00617D57">
        <w:rPr>
          <w:rFonts w:ascii="Arial" w:hAnsi="Arial" w:cs="Arial"/>
          <w:b/>
          <w:snapToGrid w:val="0"/>
          <w:sz w:val="22"/>
          <w:szCs w:val="22"/>
        </w:rPr>
        <w:t xml:space="preserve"> </w:t>
      </w:r>
      <w:r w:rsidR="00296305" w:rsidRPr="00617D57">
        <w:rPr>
          <w:rFonts w:ascii="Arial" w:hAnsi="Arial" w:cs="Arial"/>
          <w:snapToGrid w:val="0"/>
          <w:sz w:val="22"/>
          <w:szCs w:val="22"/>
        </w:rPr>
        <w:t>Higiene</w:t>
      </w:r>
      <w:r w:rsidR="00296305" w:rsidRPr="00617D57">
        <w:rPr>
          <w:rFonts w:ascii="Arial" w:hAnsi="Arial" w:cs="Arial"/>
          <w:sz w:val="22"/>
          <w:szCs w:val="22"/>
        </w:rPr>
        <w:t xml:space="preserve"> Comunal</w:t>
      </w:r>
      <w:r w:rsidRPr="00617D57">
        <w:rPr>
          <w:rFonts w:ascii="Arial" w:hAnsi="Arial" w:cs="Arial"/>
          <w:sz w:val="22"/>
          <w:szCs w:val="22"/>
        </w:rPr>
        <w:t>.</w:t>
      </w:r>
    </w:p>
    <w:p w:rsidR="00540376" w:rsidRPr="00617D57" w:rsidRDefault="00540376" w:rsidP="00540376">
      <w:pPr>
        <w:autoSpaceDE w:val="0"/>
        <w:autoSpaceDN w:val="0"/>
        <w:adjustRightInd w:val="0"/>
        <w:rPr>
          <w:rFonts w:ascii="Arial" w:hAnsi="Arial" w:cs="Arial"/>
          <w:b/>
          <w:sz w:val="22"/>
          <w:szCs w:val="22"/>
        </w:rPr>
      </w:pPr>
    </w:p>
    <w:p w:rsidR="00540376" w:rsidRPr="00617D57" w:rsidRDefault="00540376" w:rsidP="00540376">
      <w:pPr>
        <w:spacing w:after="160" w:line="237" w:lineRule="auto"/>
        <w:contextualSpacing/>
        <w:jc w:val="both"/>
        <w:rPr>
          <w:rFonts w:ascii="Arial" w:eastAsia="Arial" w:hAnsi="Arial" w:cs="Arial"/>
          <w:b/>
          <w:color w:val="000000"/>
          <w:sz w:val="22"/>
          <w:szCs w:val="22"/>
        </w:rPr>
      </w:pPr>
      <w:r w:rsidRPr="00617D57">
        <w:rPr>
          <w:rFonts w:ascii="Arial" w:eastAsia="Arial" w:hAnsi="Arial" w:cs="Arial"/>
          <w:b/>
          <w:color w:val="000000"/>
          <w:sz w:val="22"/>
          <w:szCs w:val="22"/>
        </w:rPr>
        <w:t>Bibliografía Básica.</w:t>
      </w:r>
    </w:p>
    <w:p w:rsidR="00540376" w:rsidRPr="00617D57" w:rsidRDefault="00540376" w:rsidP="00540376">
      <w:pPr>
        <w:numPr>
          <w:ilvl w:val="0"/>
          <w:numId w:val="4"/>
        </w:numPr>
        <w:suppressAutoHyphens/>
        <w:spacing w:before="120" w:after="120"/>
        <w:jc w:val="both"/>
        <w:rPr>
          <w:rFonts w:ascii="Arial" w:hAnsi="Arial" w:cs="Arial"/>
          <w:sz w:val="22"/>
          <w:szCs w:val="22"/>
        </w:rPr>
      </w:pPr>
      <w:r w:rsidRPr="00617D57">
        <w:rPr>
          <w:rFonts w:ascii="Arial" w:hAnsi="Arial" w:cs="Arial"/>
          <w:sz w:val="22"/>
          <w:szCs w:val="22"/>
        </w:rPr>
        <w:t>Conrado del Puerto Quintana. Higiene del Medio. T. I. Ed. Pueblo y Educación.1984, La Habana. Cuba.</w:t>
      </w:r>
    </w:p>
    <w:p w:rsidR="00540376" w:rsidRPr="00617D57" w:rsidRDefault="00540376" w:rsidP="00540376">
      <w:pPr>
        <w:numPr>
          <w:ilvl w:val="0"/>
          <w:numId w:val="4"/>
        </w:numPr>
        <w:suppressAutoHyphens/>
        <w:spacing w:before="120" w:after="120"/>
        <w:jc w:val="both"/>
        <w:rPr>
          <w:rFonts w:ascii="Arial" w:hAnsi="Arial" w:cs="Arial"/>
          <w:sz w:val="22"/>
          <w:szCs w:val="22"/>
        </w:rPr>
      </w:pPr>
      <w:r w:rsidRPr="00617D57">
        <w:rPr>
          <w:rFonts w:ascii="Arial" w:hAnsi="Arial" w:cs="Arial"/>
          <w:sz w:val="22"/>
          <w:szCs w:val="22"/>
        </w:rPr>
        <w:t>Colectivo de autores. Higiene y Epidemiología. Ed. Ciencias Médicas. 2003. La Habana. Cuba.</w:t>
      </w:r>
    </w:p>
    <w:p w:rsidR="00540376" w:rsidRPr="00617D57" w:rsidRDefault="00540376" w:rsidP="00540376">
      <w:pPr>
        <w:pStyle w:val="Prrafodelista"/>
        <w:numPr>
          <w:ilvl w:val="0"/>
          <w:numId w:val="5"/>
        </w:numPr>
        <w:suppressAutoHyphens/>
        <w:spacing w:before="120" w:after="120" w:line="240" w:lineRule="auto"/>
        <w:jc w:val="both"/>
        <w:rPr>
          <w:rFonts w:ascii="Arial" w:hAnsi="Arial" w:cs="Arial"/>
        </w:rPr>
      </w:pPr>
      <w:r w:rsidRPr="00617D57">
        <w:rPr>
          <w:rFonts w:ascii="Arial" w:hAnsi="Arial" w:cs="Arial"/>
        </w:rPr>
        <w:t>Colectivo de autores. Agua y salud. Ed. Ciencias Médicas.2009. La Habana. Cuba</w:t>
      </w:r>
    </w:p>
    <w:p w:rsidR="00540376" w:rsidRPr="00617D57" w:rsidRDefault="00540376" w:rsidP="00540376">
      <w:pPr>
        <w:pStyle w:val="Prrafodelista"/>
        <w:numPr>
          <w:ilvl w:val="0"/>
          <w:numId w:val="5"/>
        </w:numPr>
        <w:suppressAutoHyphens/>
        <w:spacing w:before="120" w:after="120" w:line="240" w:lineRule="auto"/>
        <w:jc w:val="both"/>
        <w:rPr>
          <w:rFonts w:ascii="Arial" w:hAnsi="Arial" w:cs="Arial"/>
        </w:rPr>
      </w:pPr>
      <w:proofErr w:type="spellStart"/>
      <w:r w:rsidRPr="00617D57">
        <w:rPr>
          <w:rFonts w:ascii="Arial" w:hAnsi="Arial" w:cs="Arial"/>
        </w:rPr>
        <w:t>Aguiar</w:t>
      </w:r>
      <w:proofErr w:type="spellEnd"/>
      <w:r w:rsidRPr="00617D57">
        <w:rPr>
          <w:rFonts w:ascii="Arial" w:hAnsi="Arial" w:cs="Arial"/>
        </w:rPr>
        <w:t xml:space="preserve"> Prieto Pablo H, </w:t>
      </w:r>
      <w:proofErr w:type="spellStart"/>
      <w:r w:rsidRPr="00617D57">
        <w:rPr>
          <w:rFonts w:ascii="Arial" w:hAnsi="Arial" w:cs="Arial"/>
        </w:rPr>
        <w:t>Aguiar</w:t>
      </w:r>
      <w:proofErr w:type="spellEnd"/>
      <w:r w:rsidRPr="00617D57">
        <w:rPr>
          <w:rFonts w:ascii="Arial" w:hAnsi="Arial" w:cs="Arial"/>
        </w:rPr>
        <w:t xml:space="preserve"> Acosta M, Martí Pérez M. ABC de la Higiene. Ed. Ciencias Médicas.2008. La Habana. Cuba.</w:t>
      </w:r>
    </w:p>
    <w:p w:rsidR="00540376" w:rsidRPr="00617D57" w:rsidRDefault="00540376" w:rsidP="00540376">
      <w:pPr>
        <w:pStyle w:val="Prrafodelista"/>
        <w:numPr>
          <w:ilvl w:val="0"/>
          <w:numId w:val="5"/>
        </w:numPr>
        <w:suppressAutoHyphens/>
        <w:spacing w:before="120" w:after="120" w:line="240" w:lineRule="auto"/>
        <w:jc w:val="both"/>
        <w:rPr>
          <w:rFonts w:ascii="Arial" w:hAnsi="Arial" w:cs="Arial"/>
        </w:rPr>
      </w:pPr>
      <w:r w:rsidRPr="00617D57">
        <w:rPr>
          <w:rFonts w:ascii="Arial" w:hAnsi="Arial" w:cs="Arial"/>
        </w:rPr>
        <w:t xml:space="preserve">Rodríguez Mendoza Humberto, Manual de Técnicas y Procedimientos para Higiene y Epidemiología. Ed. Ciencias Médicas La Habana. 2012. </w:t>
      </w:r>
    </w:p>
    <w:p w:rsidR="00540376" w:rsidRPr="00617D57" w:rsidRDefault="00540376" w:rsidP="007475B6">
      <w:pPr>
        <w:tabs>
          <w:tab w:val="left" w:pos="1617"/>
        </w:tabs>
        <w:spacing w:before="120" w:after="120" w:line="276" w:lineRule="auto"/>
        <w:jc w:val="both"/>
        <w:rPr>
          <w:rFonts w:ascii="Arial" w:hAnsi="Arial" w:cs="Arial"/>
          <w:b/>
          <w:sz w:val="22"/>
          <w:szCs w:val="22"/>
        </w:rPr>
      </w:pPr>
    </w:p>
    <w:p w:rsidR="00345A33" w:rsidRPr="00617D57" w:rsidRDefault="00345A33" w:rsidP="00345A33">
      <w:pPr>
        <w:spacing w:line="276" w:lineRule="auto"/>
        <w:rPr>
          <w:rFonts w:ascii="Arial" w:hAnsi="Arial" w:cs="Arial"/>
          <w:b/>
          <w:color w:val="000000"/>
          <w:sz w:val="22"/>
          <w:szCs w:val="22"/>
        </w:rPr>
      </w:pPr>
    </w:p>
    <w:bookmarkEnd w:id="0"/>
    <w:p w:rsidR="00345A33" w:rsidRPr="00617D57" w:rsidRDefault="00345A33">
      <w:pPr>
        <w:rPr>
          <w:sz w:val="22"/>
          <w:szCs w:val="22"/>
        </w:rPr>
      </w:pPr>
    </w:p>
    <w:sectPr w:rsidR="00345A33" w:rsidRPr="00617D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singleLevel"/>
    <w:tmpl w:val="0000000D"/>
    <w:name w:val="WW8Num13"/>
    <w:lvl w:ilvl="0">
      <w:start w:val="1"/>
      <w:numFmt w:val="bullet"/>
      <w:lvlText w:val=""/>
      <w:lvlJc w:val="left"/>
      <w:pPr>
        <w:tabs>
          <w:tab w:val="num" w:pos="0"/>
        </w:tabs>
        <w:ind w:left="644" w:hanging="360"/>
      </w:pPr>
      <w:rPr>
        <w:rFonts w:ascii="Symbol" w:hAnsi="Symbol"/>
      </w:rPr>
    </w:lvl>
  </w:abstractNum>
  <w:abstractNum w:abstractNumId="1">
    <w:nsid w:val="14A65430"/>
    <w:multiLevelType w:val="hybridMultilevel"/>
    <w:tmpl w:val="0EAACCE0"/>
    <w:lvl w:ilvl="0" w:tplc="73A61AE8">
      <w:start w:val="1"/>
      <w:numFmt w:val="lowerLetter"/>
      <w:lvlText w:val="%1)"/>
      <w:lvlJc w:val="left"/>
      <w:pPr>
        <w:ind w:left="786" w:hanging="360"/>
      </w:pPr>
      <w:rPr>
        <w:rFonts w:hint="default"/>
        <w:b w:val="0"/>
        <w:sz w:val="20"/>
        <w:szCs w:val="2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nsid w:val="6EBB5D52"/>
    <w:multiLevelType w:val="hybridMultilevel"/>
    <w:tmpl w:val="4EC0B1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69F7B13"/>
    <w:multiLevelType w:val="hybridMultilevel"/>
    <w:tmpl w:val="3B3CF7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9E2283B"/>
    <w:multiLevelType w:val="hybridMultilevel"/>
    <w:tmpl w:val="489ABE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CF"/>
    <w:rsid w:val="00182537"/>
    <w:rsid w:val="00296305"/>
    <w:rsid w:val="00345A33"/>
    <w:rsid w:val="00540376"/>
    <w:rsid w:val="00617D57"/>
    <w:rsid w:val="006763E8"/>
    <w:rsid w:val="006E124E"/>
    <w:rsid w:val="007475B6"/>
    <w:rsid w:val="008E3981"/>
    <w:rsid w:val="009409A8"/>
    <w:rsid w:val="00BC42CF"/>
    <w:rsid w:val="00F229CC"/>
    <w:rsid w:val="00F30E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90118-D136-470A-B265-F4375731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8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2537"/>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635</Words>
  <Characters>3498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13</cp:revision>
  <dcterms:created xsi:type="dcterms:W3CDTF">2024-02-26T07:06:00Z</dcterms:created>
  <dcterms:modified xsi:type="dcterms:W3CDTF">2024-02-26T12:30:00Z</dcterms:modified>
</cp:coreProperties>
</file>