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En esta imagen se observa un bonito paisaje pero a la vez factores del medio ambiente que afectan en los entornos residenciales Cuáles como la falta de espacios verdes que puede afectar la salud mental y el bienestar de los residentes y pues podemos decir esto por la urbanización no planificada como por ejemplo en este caso son las construcciones de la favela en áreas no adecuadas como laderas inestables o zonas propensas a inundaciones y conlleva a una contaminación mayor como las fábricas, vertederos,  tráfico tráfico vehicular cuyo gases  ruidos y por la alta vehiucolacion pueden ocurrir accidentes afectando a nuestro medio ambiente y a la salud de los residentes ,la contaminación del aire y el agua todo esto es por una desigualdad social y económica ya que son ubicadas en áreas donde hay una gran disparidad económica Las condiciones climática también es un factor desfavorable para ello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149</Words>
  <Characters>752</Characters>
  <Application>WPS Office</Application>
  <Paragraphs>1</Paragraphs>
  <CharactersWithSpaces>903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2024-11-28T16:05:37Z</dcterms:created>
  <dc:creator>TECNO BG6</dc:creator>
  <lastModifiedBy>TECNO BG6</lastModifiedBy>
  <dcterms:modified xsi:type="dcterms:W3CDTF">2024-11-28T16:05:37Z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446c764ad538485393131bb562485d60</vt:lpwstr>
  </property>
</Properties>
</file>