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C4BAF" w14:textId="77777777" w:rsidR="009A0B92" w:rsidRDefault="009A0B92" w:rsidP="009A0B92">
      <w:pPr>
        <w:rPr>
          <w:lang w:val="es-MX"/>
        </w:rPr>
      </w:pPr>
    </w:p>
    <w:p w14:paraId="7F23C590" w14:textId="4D74BD6A" w:rsidR="009A0B92" w:rsidRDefault="009A0B92" w:rsidP="009A0B92">
      <w:pPr>
        <w:rPr>
          <w:lang w:val="es-MX"/>
        </w:rPr>
      </w:pPr>
      <w:r>
        <w:rPr>
          <w:lang w:val="es-MX"/>
        </w:rPr>
        <w:t>Tarea Tema #2</w:t>
      </w:r>
    </w:p>
    <w:p w14:paraId="64B6F31D" w14:textId="3601615E" w:rsidR="009A0B92" w:rsidRPr="009A0B92" w:rsidRDefault="009A0B92" w:rsidP="00527ABE">
      <w:r w:rsidRPr="009A0B92">
        <w:rPr>
          <w:lang w:val="es-MX"/>
        </w:rPr>
        <w:t>Re</w:t>
      </w:r>
      <w:r w:rsidR="00527ABE">
        <w:rPr>
          <w:lang w:val="es-MX"/>
        </w:rPr>
        <w:t xml:space="preserve">alice estudio independiente del </w:t>
      </w:r>
      <w:r w:rsidR="00527ABE" w:rsidRPr="00527ABE">
        <w:rPr>
          <w:lang w:val="es-ES"/>
        </w:rPr>
        <w:t xml:space="preserve">tema del  traslado del </w:t>
      </w:r>
      <w:proofErr w:type="spellStart"/>
      <w:r w:rsidR="00527ABE" w:rsidRPr="00527ABE">
        <w:rPr>
          <w:lang w:val="es-ES"/>
        </w:rPr>
        <w:t>Politraumatizado</w:t>
      </w:r>
      <w:proofErr w:type="spellEnd"/>
    </w:p>
    <w:p w14:paraId="76401D1A" w14:textId="6E01124F" w:rsidR="009A0B92" w:rsidRPr="00527ABE" w:rsidRDefault="00527ABE" w:rsidP="00527ABE">
      <w:pPr>
        <w:numPr>
          <w:ilvl w:val="0"/>
          <w:numId w:val="1"/>
        </w:numPr>
        <w:rPr>
          <w:lang w:val="es-MX"/>
        </w:rPr>
      </w:pPr>
      <w:r w:rsidRPr="00527ABE">
        <w:rPr>
          <w:lang w:val="es-ES"/>
        </w:rPr>
        <w:t>Después de revisar el</w:t>
      </w:r>
      <w:r>
        <w:rPr>
          <w:lang w:val="es-ES"/>
        </w:rPr>
        <w:t xml:space="preserve"> mismo</w:t>
      </w:r>
      <w:r w:rsidRPr="00527ABE">
        <w:rPr>
          <w:lang w:val="es-ES"/>
        </w:rPr>
        <w:t>. Fundamente las técnicas para el traslado del mismo</w:t>
      </w:r>
    </w:p>
    <w:p w14:paraId="3FCACD4C" w14:textId="1EF30A51" w:rsidR="009A0B92" w:rsidRDefault="009A0B92" w:rsidP="009A0B92">
      <w:pPr>
        <w:rPr>
          <w:lang w:val="es-MX"/>
        </w:rPr>
      </w:pPr>
      <w:r>
        <w:rPr>
          <w:lang w:val="es-MX"/>
        </w:rPr>
        <w:t>Bibliografía</w:t>
      </w:r>
    </w:p>
    <w:p w14:paraId="55BC7173" w14:textId="6BED2F57" w:rsidR="00527ABE" w:rsidRPr="00527ABE" w:rsidRDefault="009A0B92" w:rsidP="00527ABE">
      <w:pPr>
        <w:rPr>
          <w:lang w:val="es-MX"/>
        </w:rPr>
      </w:pPr>
      <w:r w:rsidRPr="009A0B92">
        <w:rPr>
          <w:lang w:val="es-ES"/>
        </w:rPr>
        <w:t>1.-</w:t>
      </w:r>
      <w:r w:rsidR="00527ABE" w:rsidRPr="00527ABE">
        <w:rPr>
          <w:rFonts w:eastAsiaTheme="minorEastAsia" w:hAnsi="Candara"/>
          <w:shadow/>
          <w:color w:val="44546A" w:themeColor="text2"/>
          <w:kern w:val="24"/>
          <w:sz w:val="56"/>
          <w:szCs w:val="56"/>
          <w:lang w:val="es-ES" w:eastAsia="es-MX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527ABE" w:rsidRPr="00527ABE">
        <w:rPr>
          <w:lang w:val="es-ES"/>
        </w:rPr>
        <w:t xml:space="preserve">Álvarez </w:t>
      </w:r>
      <w:proofErr w:type="spellStart"/>
      <w:r w:rsidR="00527ABE" w:rsidRPr="00527ABE">
        <w:rPr>
          <w:lang w:val="es-ES"/>
        </w:rPr>
        <w:t>Sintes</w:t>
      </w:r>
      <w:proofErr w:type="spellEnd"/>
      <w:r w:rsidR="00527ABE" w:rsidRPr="00527ABE">
        <w:rPr>
          <w:lang w:val="es-ES"/>
        </w:rPr>
        <w:t xml:space="preserve">. Fundamentos de la MGI 2023. Parte IV, Cap. 11 </w:t>
      </w:r>
      <w:bookmarkStart w:id="0" w:name="_GoBack"/>
      <w:bookmarkEnd w:id="0"/>
      <w:r w:rsidR="00527ABE" w:rsidRPr="00527ABE">
        <w:rPr>
          <w:lang w:val="es-ES"/>
        </w:rPr>
        <w:t>Pág. 153- 162</w:t>
      </w:r>
    </w:p>
    <w:p w14:paraId="6CDF851D" w14:textId="12EB2157" w:rsidR="009A0B92" w:rsidRPr="009A0B92" w:rsidRDefault="009A0B92" w:rsidP="00527ABE"/>
    <w:p w14:paraId="78D3A772" w14:textId="77777777" w:rsidR="00FF6D8C" w:rsidRDefault="00FF6D8C"/>
    <w:sectPr w:rsidR="00FF6D8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B6E61"/>
    <w:multiLevelType w:val="hybridMultilevel"/>
    <w:tmpl w:val="8F56496E"/>
    <w:lvl w:ilvl="0" w:tplc="78605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8E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86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AB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AC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43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1C4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47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506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1C56364"/>
    <w:multiLevelType w:val="hybridMultilevel"/>
    <w:tmpl w:val="75AA7CA8"/>
    <w:lvl w:ilvl="0" w:tplc="DED4ED5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2F8AE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F2CB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4D874B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EC2B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62EC9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F68C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EFADC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D6DFC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586"/>
    <w:rsid w:val="00527ABE"/>
    <w:rsid w:val="009A0B92"/>
    <w:rsid w:val="00CA2586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A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7A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0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2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5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Filial de Ciencias Médicas "Lidia Doce Sánchez"</cp:lastModifiedBy>
  <cp:revision>3</cp:revision>
  <dcterms:created xsi:type="dcterms:W3CDTF">2024-04-26T20:29:00Z</dcterms:created>
  <dcterms:modified xsi:type="dcterms:W3CDTF">2024-09-28T12:59:00Z</dcterms:modified>
</cp:coreProperties>
</file>