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86" w:rsidRDefault="001A1286" w:rsidP="001A1286">
      <w:pPr>
        <w:spacing w:before="240" w:line="240" w:lineRule="auto"/>
        <w:ind w:left="-567" w:right="-801"/>
        <w:jc w:val="both"/>
        <w:rPr>
          <w:rFonts w:ascii="Arial" w:eastAsia="Times New Roman" w:hAnsi="Arial" w:cs="Arial"/>
          <w:sz w:val="24"/>
          <w:szCs w:val="24"/>
        </w:rPr>
      </w:pPr>
      <w:r w:rsidRPr="0001744A">
        <w:rPr>
          <w:rFonts w:ascii="Arial" w:eastAsia="Times New Roman" w:hAnsi="Arial" w:cs="Arial"/>
          <w:b/>
          <w:sz w:val="24"/>
          <w:szCs w:val="24"/>
          <w:u w:val="single"/>
        </w:rPr>
        <w:t>Asignatura</w:t>
      </w:r>
      <w:r w:rsidRPr="0001744A">
        <w:rPr>
          <w:rFonts w:ascii="Arial" w:eastAsia="Times New Roman" w:hAnsi="Arial" w:cs="Arial"/>
          <w:sz w:val="24"/>
          <w:szCs w:val="24"/>
        </w:rPr>
        <w:t xml:space="preserve">: </w:t>
      </w:r>
      <w:r>
        <w:rPr>
          <w:rFonts w:ascii="Arial" w:eastAsia="Times New Roman" w:hAnsi="Arial" w:cs="Arial"/>
          <w:sz w:val="24"/>
          <w:szCs w:val="24"/>
        </w:rPr>
        <w:t xml:space="preserve">Historia de Cuba </w:t>
      </w:r>
    </w:p>
    <w:p w:rsidR="001A1286" w:rsidRDefault="001A1286" w:rsidP="001A1286">
      <w:pPr>
        <w:spacing w:before="240" w:line="240" w:lineRule="auto"/>
        <w:ind w:left="-567" w:right="-801"/>
        <w:jc w:val="both"/>
        <w:rPr>
          <w:rFonts w:ascii="Arial" w:eastAsia="Times New Roman" w:hAnsi="Arial" w:cs="Arial"/>
          <w:sz w:val="24"/>
          <w:szCs w:val="24"/>
        </w:rPr>
      </w:pPr>
      <w:r w:rsidRPr="00CE23C0">
        <w:rPr>
          <w:rFonts w:ascii="Arial" w:eastAsia="Times New Roman" w:hAnsi="Arial" w:cs="Arial"/>
          <w:b/>
          <w:sz w:val="24"/>
          <w:szCs w:val="24"/>
          <w:u w:val="single"/>
        </w:rPr>
        <w:t>FOD:</w:t>
      </w:r>
      <w:r w:rsidRPr="00BC73D7">
        <w:rPr>
          <w:rFonts w:ascii="Arial" w:eastAsia="Times New Roman" w:hAnsi="Arial" w:cs="Arial"/>
          <w:b/>
          <w:sz w:val="24"/>
          <w:szCs w:val="24"/>
        </w:rPr>
        <w:t xml:space="preserve"> </w:t>
      </w:r>
      <w:r>
        <w:rPr>
          <w:rFonts w:ascii="Arial" w:eastAsia="Times New Roman" w:hAnsi="Arial" w:cs="Arial"/>
          <w:sz w:val="24"/>
          <w:szCs w:val="24"/>
        </w:rPr>
        <w:t>Seminario 10</w:t>
      </w:r>
      <w:r w:rsidR="00B67867">
        <w:rPr>
          <w:rFonts w:ascii="Arial" w:eastAsia="Times New Roman" w:hAnsi="Arial" w:cs="Arial"/>
          <w:sz w:val="24"/>
          <w:szCs w:val="24"/>
        </w:rPr>
        <w:t xml:space="preserve"> y 11</w:t>
      </w:r>
    </w:p>
    <w:p w:rsidR="001A1286" w:rsidRPr="00954BC0" w:rsidRDefault="001A1286" w:rsidP="001A1286">
      <w:pPr>
        <w:spacing w:before="240" w:after="0" w:line="240" w:lineRule="auto"/>
        <w:ind w:left="-567" w:right="-567"/>
        <w:rPr>
          <w:rFonts w:ascii="Arial" w:eastAsia="Times New Roman" w:hAnsi="Arial" w:cs="Arial"/>
          <w:sz w:val="24"/>
          <w:szCs w:val="24"/>
          <w:lang w:val="es-MX"/>
        </w:rPr>
      </w:pPr>
      <w:r w:rsidRPr="001A1286">
        <w:rPr>
          <w:rFonts w:ascii="Arial" w:eastAsia="Times New Roman" w:hAnsi="Arial" w:cs="Arial"/>
          <w:b/>
          <w:sz w:val="24"/>
          <w:szCs w:val="24"/>
          <w:u w:val="single"/>
        </w:rPr>
        <w:t>Tema 4:</w:t>
      </w:r>
      <w:r w:rsidRPr="00954BC0">
        <w:rPr>
          <w:rFonts w:ascii="Arial" w:eastAsia="Times New Roman" w:hAnsi="Arial" w:cs="Arial"/>
          <w:sz w:val="24"/>
          <w:szCs w:val="24"/>
        </w:rPr>
        <w:t xml:space="preserve"> </w:t>
      </w:r>
      <w:r>
        <w:rPr>
          <w:rFonts w:ascii="Arial" w:eastAsia="Times New Roman" w:hAnsi="Arial" w:cs="Arial"/>
          <w:sz w:val="24"/>
          <w:szCs w:val="24"/>
        </w:rPr>
        <w:t>La opción revolucionaria para la plena liberación nacional: 1952-1958</w:t>
      </w:r>
    </w:p>
    <w:p w:rsidR="001A1286" w:rsidRDefault="001A1286" w:rsidP="001A1286">
      <w:pPr>
        <w:spacing w:before="240" w:line="240" w:lineRule="auto"/>
        <w:ind w:left="-624" w:right="-567"/>
        <w:jc w:val="both"/>
        <w:rPr>
          <w:rFonts w:ascii="Arial" w:eastAsia="Times New Roman" w:hAnsi="Arial" w:cs="Arial"/>
          <w:b/>
          <w:sz w:val="24"/>
          <w:szCs w:val="24"/>
          <w:u w:val="single"/>
        </w:rPr>
      </w:pPr>
      <w:r w:rsidRPr="002E5B39">
        <w:rPr>
          <w:rFonts w:ascii="Arial" w:eastAsia="Times New Roman" w:hAnsi="Arial" w:cs="Arial"/>
          <w:b/>
          <w:sz w:val="24"/>
          <w:szCs w:val="24"/>
          <w:u w:val="single"/>
        </w:rPr>
        <w:t>Sumario:</w:t>
      </w:r>
    </w:p>
    <w:p w:rsidR="001A1286" w:rsidRDefault="001A1286" w:rsidP="001A1286">
      <w:pPr>
        <w:spacing w:before="240" w:line="240" w:lineRule="auto"/>
        <w:ind w:left="-624" w:right="-567"/>
        <w:jc w:val="both"/>
        <w:rPr>
          <w:rFonts w:ascii="Arial" w:eastAsia="Times New Roman" w:hAnsi="Arial" w:cs="Arial"/>
          <w:sz w:val="24"/>
          <w:szCs w:val="24"/>
        </w:rPr>
      </w:pPr>
      <w:r w:rsidRPr="00EF7296">
        <w:rPr>
          <w:rFonts w:ascii="Arial" w:eastAsia="Times New Roman" w:hAnsi="Arial" w:cs="Arial"/>
          <w:sz w:val="24"/>
          <w:szCs w:val="24"/>
          <w:lang w:val="es-MX"/>
        </w:rPr>
        <w:t>-</w:t>
      </w:r>
      <w:r w:rsidRPr="00EF7296">
        <w:rPr>
          <w:rFonts w:ascii="Arial" w:eastAsia="Times New Roman" w:hAnsi="Arial" w:cs="Arial"/>
          <w:sz w:val="24"/>
          <w:szCs w:val="24"/>
        </w:rPr>
        <w:t xml:space="preserve">La Guerra de Liberación Nacional en el período 1956-1958. </w:t>
      </w:r>
    </w:p>
    <w:p w:rsidR="001A1286" w:rsidRDefault="001A1286" w:rsidP="001A1286">
      <w:pPr>
        <w:spacing w:before="240" w:line="240" w:lineRule="auto"/>
        <w:ind w:left="-567" w:right="-801"/>
        <w:jc w:val="both"/>
        <w:rPr>
          <w:rFonts w:ascii="Arial" w:eastAsia="Times New Roman" w:hAnsi="Arial" w:cs="Arial"/>
          <w:bCs/>
        </w:rPr>
      </w:pPr>
      <w:r w:rsidRPr="002E5B39">
        <w:rPr>
          <w:rFonts w:ascii="Arial" w:eastAsia="Times New Roman" w:hAnsi="Arial" w:cs="Arial"/>
          <w:b/>
          <w:sz w:val="24"/>
          <w:szCs w:val="24"/>
          <w:u w:val="single"/>
        </w:rPr>
        <w:t>Objetivo</w:t>
      </w:r>
      <w:r>
        <w:rPr>
          <w:rFonts w:ascii="Arial" w:eastAsia="Times New Roman" w:hAnsi="Arial" w:cs="Arial"/>
          <w:b/>
          <w:sz w:val="24"/>
          <w:szCs w:val="24"/>
          <w:u w:val="single"/>
        </w:rPr>
        <w:t>s</w:t>
      </w:r>
      <w:r>
        <w:rPr>
          <w:rFonts w:ascii="Arial" w:eastAsia="Times New Roman" w:hAnsi="Arial" w:cs="Arial"/>
          <w:sz w:val="24"/>
          <w:szCs w:val="24"/>
        </w:rPr>
        <w:t>:</w:t>
      </w:r>
      <w:r w:rsidRPr="00D72B5D">
        <w:rPr>
          <w:rFonts w:ascii="Arial" w:eastAsia="Times New Roman" w:hAnsi="Arial" w:cs="Arial"/>
          <w:bCs/>
        </w:rPr>
        <w:t xml:space="preserve"> </w:t>
      </w:r>
    </w:p>
    <w:p w:rsidR="001A1286" w:rsidRDefault="001A1286" w:rsidP="001A1286">
      <w:pPr>
        <w:spacing w:before="240" w:line="240" w:lineRule="auto"/>
        <w:ind w:left="-567" w:right="-801"/>
        <w:jc w:val="both"/>
        <w:rPr>
          <w:rFonts w:ascii="Arial" w:hAnsi="Arial" w:cs="Arial"/>
          <w:sz w:val="24"/>
          <w:szCs w:val="24"/>
        </w:rPr>
      </w:pPr>
      <w:r w:rsidRPr="00426B4F">
        <w:rPr>
          <w:rFonts w:ascii="Arial" w:eastAsia="Times New Roman" w:hAnsi="Arial" w:cs="Arial"/>
          <w:sz w:val="24"/>
          <w:szCs w:val="24"/>
        </w:rPr>
        <w:t xml:space="preserve">Explicar el desarrollo de la guerra de liberación nacional </w:t>
      </w:r>
      <w:r>
        <w:rPr>
          <w:rFonts w:ascii="Arial" w:eastAsia="Times New Roman" w:hAnsi="Arial" w:cs="Arial"/>
          <w:sz w:val="24"/>
          <w:szCs w:val="24"/>
        </w:rPr>
        <w:t xml:space="preserve">entre 1956 y 1958 </w:t>
      </w:r>
      <w:r w:rsidRPr="00426B4F">
        <w:rPr>
          <w:rFonts w:ascii="Arial" w:eastAsia="Times New Roman" w:hAnsi="Arial" w:cs="Arial"/>
          <w:sz w:val="24"/>
          <w:szCs w:val="24"/>
        </w:rPr>
        <w:t>partiendo de sus principales acciones y figuras, a un nivel reproductivo-aplicati</w:t>
      </w:r>
      <w:r>
        <w:rPr>
          <w:rFonts w:ascii="Arial" w:eastAsia="Times New Roman" w:hAnsi="Arial" w:cs="Arial"/>
          <w:sz w:val="24"/>
          <w:szCs w:val="24"/>
        </w:rPr>
        <w:t>vo, a través de tareas docentes y recursos educativos</w:t>
      </w:r>
      <w:r w:rsidRPr="00426B4F">
        <w:rPr>
          <w:rFonts w:ascii="Arial" w:eastAsia="Times New Roman" w:hAnsi="Arial" w:cs="Arial"/>
          <w:sz w:val="24"/>
          <w:szCs w:val="24"/>
        </w:rPr>
        <w:t xml:space="preserve"> para demostrar </w:t>
      </w:r>
      <w:r>
        <w:rPr>
          <w:rFonts w:ascii="Arial" w:eastAsia="Times New Roman" w:hAnsi="Arial" w:cs="Arial"/>
          <w:sz w:val="24"/>
          <w:szCs w:val="24"/>
        </w:rPr>
        <w:t>el valor y patriotismo de la población cubana, sobre todo los jóvenes en la defensa de la Patria.</w:t>
      </w:r>
    </w:p>
    <w:p w:rsidR="00C32FE3" w:rsidRDefault="00C32FE3" w:rsidP="001A1BAF">
      <w:pPr>
        <w:spacing w:before="240"/>
        <w:ind w:left="-567" w:right="-801"/>
        <w:jc w:val="both"/>
        <w:rPr>
          <w:rFonts w:ascii="Arial" w:hAnsi="Arial" w:cs="Arial"/>
          <w:sz w:val="24"/>
          <w:szCs w:val="24"/>
        </w:rPr>
      </w:pPr>
    </w:p>
    <w:p w:rsidR="00D51B39" w:rsidRDefault="00D51B39" w:rsidP="00D51B39">
      <w:pPr>
        <w:spacing w:before="240"/>
        <w:ind w:left="-567" w:right="-801"/>
        <w:jc w:val="both"/>
        <w:rPr>
          <w:rFonts w:ascii="Arial" w:hAnsi="Arial" w:cs="Arial"/>
          <w:b/>
          <w:sz w:val="24"/>
          <w:szCs w:val="24"/>
          <w:u w:val="single"/>
        </w:rPr>
      </w:pPr>
      <w:r w:rsidRPr="00D51B39">
        <w:rPr>
          <w:rFonts w:ascii="Arial" w:hAnsi="Arial" w:cs="Arial"/>
          <w:b/>
          <w:sz w:val="24"/>
          <w:szCs w:val="24"/>
          <w:u w:val="single"/>
        </w:rPr>
        <w:t>Actividades a realizar para su evaluación:</w:t>
      </w:r>
    </w:p>
    <w:p w:rsidR="00342E9C" w:rsidRDefault="00342E9C" w:rsidP="00D51B39">
      <w:pPr>
        <w:spacing w:before="240"/>
        <w:ind w:left="-567" w:right="-801"/>
        <w:jc w:val="both"/>
        <w:rPr>
          <w:rFonts w:ascii="Arial" w:hAnsi="Arial" w:cs="Arial"/>
          <w:b/>
          <w:sz w:val="24"/>
          <w:szCs w:val="24"/>
          <w:u w:val="single"/>
        </w:rPr>
      </w:pPr>
      <w:r>
        <w:rPr>
          <w:rFonts w:ascii="Arial" w:hAnsi="Arial" w:cs="Arial"/>
          <w:b/>
          <w:sz w:val="24"/>
          <w:szCs w:val="24"/>
          <w:u w:val="single"/>
        </w:rPr>
        <w:t>Equipo 1</w:t>
      </w:r>
      <w:r w:rsidRPr="00472D26">
        <w:rPr>
          <w:rFonts w:ascii="Arial" w:hAnsi="Arial" w:cs="Arial"/>
          <w:b/>
          <w:sz w:val="24"/>
          <w:szCs w:val="24"/>
        </w:rPr>
        <w:t xml:space="preserve">: </w:t>
      </w:r>
      <w:r w:rsidR="00472D26" w:rsidRPr="00472D26">
        <w:rPr>
          <w:rFonts w:ascii="Arial" w:hAnsi="Arial" w:cs="Arial"/>
          <w:b/>
          <w:sz w:val="24"/>
          <w:szCs w:val="24"/>
        </w:rPr>
        <w:t xml:space="preserve">La lucha </w:t>
      </w:r>
      <w:r w:rsidR="005B43A8">
        <w:rPr>
          <w:rFonts w:ascii="Arial" w:hAnsi="Arial" w:cs="Arial"/>
          <w:b/>
          <w:sz w:val="24"/>
          <w:szCs w:val="24"/>
        </w:rPr>
        <w:t>en las ciudades e</w:t>
      </w:r>
      <w:r w:rsidR="00B366A7">
        <w:rPr>
          <w:rFonts w:ascii="Arial" w:hAnsi="Arial" w:cs="Arial"/>
          <w:b/>
          <w:sz w:val="24"/>
          <w:szCs w:val="24"/>
        </w:rPr>
        <w:t>n Cuba</w:t>
      </w:r>
      <w:r w:rsidR="005B43A8">
        <w:rPr>
          <w:rFonts w:ascii="Arial" w:hAnsi="Arial" w:cs="Arial"/>
          <w:b/>
          <w:sz w:val="24"/>
          <w:szCs w:val="24"/>
        </w:rPr>
        <w:t xml:space="preserve"> (1956-1958)</w:t>
      </w:r>
    </w:p>
    <w:p w:rsidR="00D12A66" w:rsidRPr="00D12A66" w:rsidRDefault="00D12A66" w:rsidP="00D12A66">
      <w:pPr>
        <w:numPr>
          <w:ilvl w:val="0"/>
          <w:numId w:val="2"/>
        </w:numPr>
        <w:spacing w:before="240" w:line="360" w:lineRule="auto"/>
        <w:ind w:right="-801"/>
        <w:jc w:val="both"/>
        <w:rPr>
          <w:rFonts w:ascii="Arial" w:hAnsi="Arial" w:cs="Arial"/>
          <w:sz w:val="24"/>
          <w:szCs w:val="24"/>
        </w:rPr>
      </w:pPr>
      <w:r>
        <w:rPr>
          <w:rFonts w:ascii="Arial" w:eastAsia="Times New Roman" w:hAnsi="Arial" w:cs="Arial"/>
          <w:bCs/>
          <w:sz w:val="24"/>
          <w:szCs w:val="24"/>
        </w:rPr>
        <w:t>A partir del artículo “El cumplimiento de una promesa: algunas reflexiones históricas en torno al 30 de noviembre de 1956” que aparece en el texto “Historias de rebeldías” (p.118) Valore las acciones del levantamiento en Santiago de Cuba.</w:t>
      </w:r>
      <w:r w:rsidRPr="00D12A66">
        <w:rPr>
          <w:rFonts w:ascii="Arial" w:eastAsia="Times New Roman" w:hAnsi="Arial" w:cs="Arial"/>
          <w:b/>
          <w:bCs/>
          <w:color w:val="FF0000"/>
          <w:sz w:val="24"/>
          <w:szCs w:val="24"/>
        </w:rPr>
        <w:t xml:space="preserve"> </w:t>
      </w:r>
      <w:r w:rsidRPr="00F8388B">
        <w:rPr>
          <w:rFonts w:ascii="Arial" w:eastAsia="Times New Roman" w:hAnsi="Arial" w:cs="Arial"/>
          <w:b/>
          <w:bCs/>
          <w:color w:val="FF0000"/>
          <w:sz w:val="24"/>
          <w:szCs w:val="24"/>
        </w:rPr>
        <w:t>(</w:t>
      </w:r>
      <w:proofErr w:type="spellStart"/>
      <w:r w:rsidRPr="00F8388B">
        <w:rPr>
          <w:rFonts w:ascii="Arial" w:eastAsia="Times New Roman" w:hAnsi="Arial" w:cs="Arial"/>
          <w:b/>
          <w:bCs/>
          <w:color w:val="FF0000"/>
          <w:sz w:val="24"/>
          <w:szCs w:val="24"/>
        </w:rPr>
        <w:t>Keylin</w:t>
      </w:r>
      <w:proofErr w:type="spellEnd"/>
      <w:r w:rsidRPr="00F8388B">
        <w:rPr>
          <w:rFonts w:ascii="Arial" w:eastAsia="Times New Roman" w:hAnsi="Arial" w:cs="Arial"/>
          <w:b/>
          <w:bCs/>
          <w:color w:val="FF0000"/>
          <w:sz w:val="24"/>
          <w:szCs w:val="24"/>
        </w:rPr>
        <w:t>)</w:t>
      </w:r>
    </w:p>
    <w:p w:rsidR="00D51B39" w:rsidRPr="00907252" w:rsidRDefault="00D51B39" w:rsidP="00907252">
      <w:pPr>
        <w:numPr>
          <w:ilvl w:val="0"/>
          <w:numId w:val="2"/>
        </w:numPr>
        <w:spacing w:before="240" w:line="360" w:lineRule="auto"/>
        <w:ind w:right="-801"/>
        <w:jc w:val="both"/>
        <w:rPr>
          <w:rFonts w:ascii="Arial" w:hAnsi="Arial" w:cs="Arial"/>
          <w:sz w:val="24"/>
          <w:szCs w:val="24"/>
        </w:rPr>
      </w:pPr>
      <w:r w:rsidRPr="000408BD">
        <w:rPr>
          <w:rFonts w:ascii="Arial" w:eastAsia="Times New Roman" w:hAnsi="Arial" w:cs="Arial"/>
          <w:bCs/>
          <w:sz w:val="24"/>
          <w:szCs w:val="24"/>
        </w:rPr>
        <w:t>A partir de la lectura de “Cuba seis décadas de historia” y “Audacia de la lucha clandestina” diga: ¿Cuáles fueron las principales acciones de la lucha clandestina en Cuba entre 1956 y 1959? ¿Cuáles fueron sus principales figuras? Emita su opinión personal sobre las mismas.</w:t>
      </w:r>
      <w:r w:rsidR="00907252">
        <w:rPr>
          <w:rFonts w:ascii="Arial" w:eastAsia="Times New Roman" w:hAnsi="Arial" w:cs="Arial"/>
          <w:bCs/>
          <w:sz w:val="24"/>
          <w:szCs w:val="24"/>
        </w:rPr>
        <w:t xml:space="preserve"> </w:t>
      </w:r>
      <w:r w:rsidR="00907252">
        <w:rPr>
          <w:rFonts w:ascii="Arial" w:eastAsia="Times New Roman" w:hAnsi="Arial" w:cs="Arial"/>
          <w:b/>
          <w:bCs/>
          <w:color w:val="FF0000"/>
          <w:sz w:val="24"/>
          <w:szCs w:val="24"/>
        </w:rPr>
        <w:t>(</w:t>
      </w:r>
      <w:r w:rsidR="00650029">
        <w:rPr>
          <w:rFonts w:ascii="Arial" w:eastAsia="Times New Roman" w:hAnsi="Arial" w:cs="Arial"/>
          <w:b/>
          <w:bCs/>
          <w:color w:val="FF0000"/>
          <w:sz w:val="24"/>
          <w:szCs w:val="24"/>
        </w:rPr>
        <w:t>Zoila</w:t>
      </w:r>
      <w:r w:rsidR="00907252" w:rsidRPr="00F8388B">
        <w:rPr>
          <w:rFonts w:ascii="Arial" w:eastAsia="Times New Roman" w:hAnsi="Arial" w:cs="Arial"/>
          <w:b/>
          <w:bCs/>
          <w:color w:val="FF0000"/>
          <w:sz w:val="24"/>
          <w:szCs w:val="24"/>
        </w:rPr>
        <w:t>)</w:t>
      </w:r>
    </w:p>
    <w:p w:rsidR="005B3458" w:rsidRPr="0058623C" w:rsidRDefault="005B3458" w:rsidP="005B3458">
      <w:pPr>
        <w:numPr>
          <w:ilvl w:val="0"/>
          <w:numId w:val="2"/>
        </w:numPr>
        <w:spacing w:before="240" w:line="360" w:lineRule="auto"/>
        <w:ind w:right="-801"/>
        <w:jc w:val="both"/>
        <w:rPr>
          <w:rFonts w:ascii="Arial" w:hAnsi="Arial" w:cs="Arial"/>
          <w:sz w:val="24"/>
          <w:szCs w:val="24"/>
        </w:rPr>
      </w:pPr>
      <w:r>
        <w:rPr>
          <w:rFonts w:ascii="Arial" w:eastAsia="Times New Roman" w:hAnsi="Arial" w:cs="Arial"/>
          <w:bCs/>
          <w:sz w:val="24"/>
          <w:szCs w:val="24"/>
        </w:rPr>
        <w:t xml:space="preserve">A partir del artículo “Pensamiento y programa revolucionario de Frank País” que aparece en el texto “Historias de rebeldías” (p.23) diga ¿Quién fue Frank País? ¿Cómo se formó ideológicamente? Valore su programa revolucionario. </w:t>
      </w:r>
      <w:r w:rsidR="00BE49C8">
        <w:rPr>
          <w:rFonts w:ascii="Arial" w:eastAsia="Times New Roman" w:hAnsi="Arial" w:cs="Arial"/>
          <w:b/>
          <w:bCs/>
          <w:color w:val="FF0000"/>
          <w:sz w:val="24"/>
          <w:szCs w:val="24"/>
        </w:rPr>
        <w:t>(Karen)</w:t>
      </w:r>
    </w:p>
    <w:p w:rsidR="0058623C" w:rsidRPr="0058623C" w:rsidRDefault="0058623C" w:rsidP="0058623C">
      <w:pPr>
        <w:numPr>
          <w:ilvl w:val="0"/>
          <w:numId w:val="2"/>
        </w:numPr>
        <w:spacing w:before="240" w:line="360" w:lineRule="auto"/>
        <w:ind w:right="-801"/>
        <w:jc w:val="both"/>
        <w:rPr>
          <w:rFonts w:ascii="Arial" w:hAnsi="Arial" w:cs="Arial"/>
          <w:sz w:val="24"/>
          <w:szCs w:val="24"/>
        </w:rPr>
      </w:pPr>
      <w:r>
        <w:rPr>
          <w:rFonts w:ascii="Arial" w:eastAsia="Times New Roman" w:hAnsi="Arial" w:cs="Arial"/>
          <w:bCs/>
          <w:sz w:val="24"/>
          <w:szCs w:val="24"/>
        </w:rPr>
        <w:t xml:space="preserve">A partir del artículo “Fidel y Frank: comunión de intereses, confianza y admiración” que aparece en el texto “Historias de rebeldías” (p.200) Valore el vínculo existente Fidel Castro y Frank País. </w:t>
      </w:r>
      <w:r w:rsidR="00406451">
        <w:rPr>
          <w:rFonts w:ascii="Arial" w:eastAsia="Times New Roman" w:hAnsi="Arial" w:cs="Arial"/>
          <w:b/>
          <w:bCs/>
          <w:color w:val="FF0000"/>
          <w:sz w:val="24"/>
          <w:szCs w:val="24"/>
        </w:rPr>
        <w:t>(Lorena)</w:t>
      </w:r>
    </w:p>
    <w:p w:rsidR="00EA69B9" w:rsidRPr="00414F94" w:rsidRDefault="00EA69B9" w:rsidP="00EA69B9">
      <w:pPr>
        <w:numPr>
          <w:ilvl w:val="0"/>
          <w:numId w:val="2"/>
        </w:numPr>
        <w:spacing w:before="240" w:line="360" w:lineRule="auto"/>
        <w:ind w:right="-801"/>
        <w:jc w:val="both"/>
        <w:rPr>
          <w:rFonts w:ascii="Arial" w:hAnsi="Arial" w:cs="Arial"/>
          <w:sz w:val="24"/>
          <w:szCs w:val="24"/>
        </w:rPr>
      </w:pPr>
      <w:r>
        <w:rPr>
          <w:rFonts w:ascii="Arial" w:eastAsia="Times New Roman" w:hAnsi="Arial" w:cs="Arial"/>
          <w:bCs/>
          <w:sz w:val="24"/>
          <w:szCs w:val="24"/>
        </w:rPr>
        <w:t>A partir del artículo “Clandestinas de estirpe mambisa” que aparece en el texto “Historias de rebeldías” (p.218) Valore el papel de la mujer en la lucha clandestina.</w:t>
      </w:r>
      <w:r w:rsidR="00F57EAA">
        <w:rPr>
          <w:rFonts w:ascii="Arial" w:eastAsia="Times New Roman" w:hAnsi="Arial" w:cs="Arial"/>
          <w:bCs/>
          <w:sz w:val="24"/>
          <w:szCs w:val="24"/>
        </w:rPr>
        <w:t xml:space="preserve"> </w:t>
      </w:r>
      <w:r w:rsidR="00F57EAA">
        <w:rPr>
          <w:rFonts w:ascii="Arial" w:eastAsia="Times New Roman" w:hAnsi="Arial" w:cs="Arial"/>
          <w:b/>
          <w:bCs/>
          <w:color w:val="FF0000"/>
          <w:sz w:val="24"/>
          <w:szCs w:val="24"/>
        </w:rPr>
        <w:t>(</w:t>
      </w:r>
      <w:r w:rsidR="00DF77B4">
        <w:rPr>
          <w:rFonts w:ascii="Arial" w:eastAsia="Times New Roman" w:hAnsi="Arial" w:cs="Arial"/>
          <w:b/>
          <w:bCs/>
          <w:color w:val="FF0000"/>
          <w:sz w:val="24"/>
          <w:szCs w:val="24"/>
        </w:rPr>
        <w:t>César</w:t>
      </w:r>
      <w:r w:rsidR="00F57EAA">
        <w:rPr>
          <w:rFonts w:ascii="Arial" w:eastAsia="Times New Roman" w:hAnsi="Arial" w:cs="Arial"/>
          <w:b/>
          <w:bCs/>
          <w:color w:val="FF0000"/>
          <w:sz w:val="24"/>
          <w:szCs w:val="24"/>
        </w:rPr>
        <w:t>)</w:t>
      </w:r>
    </w:p>
    <w:p w:rsidR="00414F94" w:rsidRPr="00DF494A" w:rsidRDefault="00414F94" w:rsidP="00414F94">
      <w:pPr>
        <w:numPr>
          <w:ilvl w:val="0"/>
          <w:numId w:val="2"/>
        </w:numPr>
        <w:spacing w:before="240" w:line="360" w:lineRule="auto"/>
        <w:ind w:right="-801"/>
        <w:jc w:val="both"/>
        <w:rPr>
          <w:rFonts w:ascii="Arial" w:hAnsi="Arial" w:cs="Arial"/>
          <w:sz w:val="24"/>
          <w:szCs w:val="24"/>
        </w:rPr>
      </w:pPr>
      <w:r>
        <w:rPr>
          <w:rFonts w:ascii="Arial" w:eastAsia="Times New Roman" w:hAnsi="Arial" w:cs="Arial"/>
          <w:bCs/>
          <w:sz w:val="24"/>
          <w:szCs w:val="24"/>
        </w:rPr>
        <w:lastRenderedPageBreak/>
        <w:t xml:space="preserve">A partir del artículo “El discurso político de Fidel Castro en la propaganda revolucionaria del M-26-7” que aparece en el texto “Historias de rebeldías” (p. 13) explique el papel que desempeñó la propaganda revolucionaria en esta última etapa de lucha. Emite de juicio valorativo sobre  la importancia de la misma. </w:t>
      </w:r>
      <w:r w:rsidR="00D6325F">
        <w:rPr>
          <w:rFonts w:ascii="Arial" w:eastAsia="Times New Roman" w:hAnsi="Arial" w:cs="Arial"/>
          <w:b/>
          <w:bCs/>
          <w:color w:val="FF0000"/>
          <w:sz w:val="24"/>
          <w:szCs w:val="24"/>
        </w:rPr>
        <w:t>(Vladimir)</w:t>
      </w:r>
    </w:p>
    <w:p w:rsidR="00B366A7" w:rsidRPr="000A0392" w:rsidRDefault="007A2BB4" w:rsidP="000A0392">
      <w:pPr>
        <w:spacing w:before="240"/>
        <w:ind w:left="-567" w:right="-801"/>
        <w:jc w:val="both"/>
        <w:rPr>
          <w:rFonts w:ascii="Arial" w:hAnsi="Arial" w:cs="Arial"/>
          <w:b/>
          <w:sz w:val="24"/>
          <w:szCs w:val="24"/>
          <w:u w:val="single"/>
        </w:rPr>
      </w:pPr>
      <w:r w:rsidRPr="007A2BB4">
        <w:rPr>
          <w:rFonts w:ascii="Arial" w:hAnsi="Arial" w:cs="Arial"/>
          <w:b/>
          <w:sz w:val="24"/>
          <w:szCs w:val="24"/>
          <w:u w:val="single"/>
        </w:rPr>
        <w:t xml:space="preserve">Equipo </w:t>
      </w:r>
      <w:r w:rsidR="007E0629">
        <w:rPr>
          <w:rFonts w:ascii="Arial" w:hAnsi="Arial" w:cs="Arial"/>
          <w:b/>
          <w:sz w:val="24"/>
          <w:szCs w:val="24"/>
          <w:u w:val="single"/>
        </w:rPr>
        <w:t>2</w:t>
      </w:r>
      <w:r w:rsidRPr="007A2BB4">
        <w:rPr>
          <w:rFonts w:ascii="Arial" w:hAnsi="Arial" w:cs="Arial"/>
          <w:b/>
          <w:sz w:val="24"/>
          <w:szCs w:val="24"/>
        </w:rPr>
        <w:t xml:space="preserve">: La lucha </w:t>
      </w:r>
      <w:r w:rsidR="00BA5309">
        <w:rPr>
          <w:rFonts w:ascii="Arial" w:hAnsi="Arial" w:cs="Arial"/>
          <w:b/>
          <w:sz w:val="24"/>
          <w:szCs w:val="24"/>
        </w:rPr>
        <w:t>armada en Cuba</w:t>
      </w:r>
      <w:r w:rsidRPr="007A2BB4">
        <w:rPr>
          <w:rFonts w:ascii="Arial" w:hAnsi="Arial" w:cs="Arial"/>
          <w:b/>
          <w:sz w:val="24"/>
          <w:szCs w:val="24"/>
        </w:rPr>
        <w:t xml:space="preserve"> (1956-1958)</w:t>
      </w:r>
    </w:p>
    <w:p w:rsidR="005234A6" w:rsidRDefault="00971C39" w:rsidP="005234A6">
      <w:pPr>
        <w:pStyle w:val="Prrafodelista"/>
        <w:numPr>
          <w:ilvl w:val="0"/>
          <w:numId w:val="9"/>
        </w:numPr>
        <w:spacing w:before="240" w:line="360" w:lineRule="auto"/>
        <w:ind w:left="-283" w:right="-801"/>
        <w:jc w:val="both"/>
        <w:rPr>
          <w:rFonts w:ascii="Arial" w:hAnsi="Arial" w:cs="Arial"/>
          <w:sz w:val="24"/>
          <w:szCs w:val="24"/>
        </w:rPr>
      </w:pPr>
      <w:r w:rsidRPr="00BC563B">
        <w:rPr>
          <w:rFonts w:ascii="Arial" w:hAnsi="Arial" w:cs="Arial"/>
          <w:sz w:val="24"/>
          <w:szCs w:val="24"/>
        </w:rPr>
        <w:t xml:space="preserve">A partir de la lectura </w:t>
      </w:r>
      <w:r w:rsidR="00FB73B8" w:rsidRPr="00BC563B">
        <w:rPr>
          <w:rFonts w:ascii="Arial" w:hAnsi="Arial" w:cs="Arial"/>
          <w:sz w:val="24"/>
          <w:szCs w:val="24"/>
        </w:rPr>
        <w:t xml:space="preserve">del texto </w:t>
      </w:r>
      <w:r w:rsidRPr="00BC563B">
        <w:rPr>
          <w:rFonts w:ascii="Arial" w:hAnsi="Arial" w:cs="Arial"/>
          <w:bCs/>
          <w:sz w:val="24"/>
          <w:szCs w:val="24"/>
        </w:rPr>
        <w:t xml:space="preserve"> </w:t>
      </w:r>
      <w:r w:rsidR="00FB73B8" w:rsidRPr="00BC563B">
        <w:rPr>
          <w:rFonts w:ascii="Arial" w:hAnsi="Arial" w:cs="Arial"/>
          <w:sz w:val="24"/>
          <w:szCs w:val="24"/>
        </w:rPr>
        <w:t xml:space="preserve">¿Por qué no vinieron mujeres en el Granma?” </w:t>
      </w:r>
      <w:r w:rsidRPr="00BC563B">
        <w:rPr>
          <w:rFonts w:ascii="Arial" w:hAnsi="Arial" w:cs="Arial"/>
          <w:bCs/>
          <w:sz w:val="24"/>
          <w:szCs w:val="24"/>
        </w:rPr>
        <w:t xml:space="preserve"> </w:t>
      </w:r>
      <w:r w:rsidR="006B5B20" w:rsidRPr="00BC563B">
        <w:rPr>
          <w:rFonts w:ascii="Arial" w:hAnsi="Arial" w:cs="Arial"/>
          <w:sz w:val="24"/>
          <w:szCs w:val="24"/>
        </w:rPr>
        <w:t xml:space="preserve">Explique la labor de los </w:t>
      </w:r>
      <w:proofErr w:type="spellStart"/>
      <w:r w:rsidR="006B5B20" w:rsidRPr="00BC563B">
        <w:rPr>
          <w:rFonts w:ascii="Arial" w:hAnsi="Arial" w:cs="Arial"/>
          <w:sz w:val="24"/>
          <w:szCs w:val="24"/>
        </w:rPr>
        <w:t>moncadistas</w:t>
      </w:r>
      <w:proofErr w:type="spellEnd"/>
      <w:r w:rsidR="006B5B20" w:rsidRPr="00BC563B">
        <w:rPr>
          <w:rFonts w:ascii="Arial" w:hAnsi="Arial" w:cs="Arial"/>
          <w:sz w:val="24"/>
          <w:szCs w:val="24"/>
        </w:rPr>
        <w:t xml:space="preserve"> durante el exilio en México en la preparación de la Guerra de Liberación Nacional. Emita una valoración personal sobre la misma. </w:t>
      </w:r>
      <w:r w:rsidR="00592038">
        <w:rPr>
          <w:rFonts w:ascii="Arial" w:hAnsi="Arial" w:cs="Arial"/>
          <w:b/>
          <w:color w:val="FF0000"/>
          <w:sz w:val="24"/>
          <w:szCs w:val="24"/>
        </w:rPr>
        <w:t>(Daniel)</w:t>
      </w:r>
    </w:p>
    <w:p w:rsidR="00DA346C" w:rsidRPr="00DA346C" w:rsidRDefault="009E41D4" w:rsidP="00DA346C">
      <w:pPr>
        <w:pStyle w:val="Prrafodelista"/>
        <w:numPr>
          <w:ilvl w:val="0"/>
          <w:numId w:val="9"/>
        </w:numPr>
        <w:spacing w:before="240" w:line="360" w:lineRule="auto"/>
        <w:ind w:left="-283" w:right="-801"/>
        <w:jc w:val="both"/>
        <w:rPr>
          <w:rFonts w:ascii="Arial" w:hAnsi="Arial" w:cs="Arial"/>
          <w:sz w:val="24"/>
          <w:szCs w:val="24"/>
        </w:rPr>
      </w:pPr>
      <w:r w:rsidRPr="005234A6">
        <w:rPr>
          <w:rFonts w:ascii="Arial" w:eastAsia="Times New Roman" w:hAnsi="Arial" w:cs="Arial"/>
          <w:bCs/>
          <w:sz w:val="24"/>
          <w:szCs w:val="24"/>
        </w:rPr>
        <w:t>A partir del artículo “El desembarco del Granma y el lugar de Celia en la organización de la recepción de la expedición” que aparece en el texto “Historias de rebeldías” (p.72) diga ¿Cómo se había preparado la llegada de los expedicionarios del Granma? ¿Qué papel desempeñó Celia Sánchez en dicha preparación? Emite un juicio valorativo sobre los resultados obtenidos.</w:t>
      </w:r>
      <w:r w:rsidR="00520414">
        <w:rPr>
          <w:rFonts w:ascii="Arial" w:eastAsia="Times New Roman" w:hAnsi="Arial" w:cs="Arial"/>
          <w:bCs/>
          <w:sz w:val="24"/>
          <w:szCs w:val="24"/>
        </w:rPr>
        <w:t xml:space="preserve"> </w:t>
      </w:r>
      <w:r w:rsidR="00520414">
        <w:rPr>
          <w:rFonts w:ascii="Arial" w:eastAsia="Times New Roman" w:hAnsi="Arial" w:cs="Arial"/>
          <w:b/>
          <w:bCs/>
          <w:color w:val="FF0000"/>
          <w:sz w:val="24"/>
          <w:szCs w:val="24"/>
        </w:rPr>
        <w:t>(Melisa Colón)</w:t>
      </w:r>
    </w:p>
    <w:p w:rsidR="00834FE9" w:rsidRDefault="00AB1D3F" w:rsidP="00834FE9">
      <w:pPr>
        <w:pStyle w:val="Prrafodelista"/>
        <w:numPr>
          <w:ilvl w:val="0"/>
          <w:numId w:val="9"/>
        </w:numPr>
        <w:spacing w:before="240" w:line="360" w:lineRule="auto"/>
        <w:ind w:left="-283" w:right="-801"/>
        <w:jc w:val="both"/>
        <w:rPr>
          <w:rFonts w:ascii="Arial" w:hAnsi="Arial" w:cs="Arial"/>
          <w:sz w:val="24"/>
          <w:szCs w:val="24"/>
        </w:rPr>
      </w:pPr>
      <w:r w:rsidRPr="00DA346C">
        <w:rPr>
          <w:rFonts w:ascii="Arial" w:hAnsi="Arial" w:cs="Arial"/>
          <w:sz w:val="24"/>
          <w:szCs w:val="24"/>
        </w:rPr>
        <w:t xml:space="preserve">A partir de la lectura del texto </w:t>
      </w:r>
      <w:r w:rsidRPr="00DA346C">
        <w:rPr>
          <w:rFonts w:ascii="Arial" w:hAnsi="Arial" w:cs="Arial"/>
          <w:bCs/>
          <w:sz w:val="24"/>
          <w:szCs w:val="24"/>
        </w:rPr>
        <w:t>“Guerrillas abriendo caminos entre montañas” responda</w:t>
      </w:r>
      <w:r w:rsidR="00D77695" w:rsidRPr="00DA346C">
        <w:rPr>
          <w:rFonts w:ascii="Arial" w:hAnsi="Arial" w:cs="Arial"/>
          <w:bCs/>
          <w:sz w:val="24"/>
          <w:szCs w:val="24"/>
        </w:rPr>
        <w:t>: ¿</w:t>
      </w:r>
      <w:r w:rsidR="006B5B20" w:rsidRPr="00DA346C">
        <w:rPr>
          <w:rFonts w:ascii="Arial" w:hAnsi="Arial" w:cs="Arial"/>
          <w:sz w:val="24"/>
          <w:szCs w:val="24"/>
        </w:rPr>
        <w:t>En cuántos periodos se dividió la guerra de liberación nacional? Caracterice cada uno de ellos</w:t>
      </w:r>
      <w:r w:rsidR="007179EC" w:rsidRPr="00DA346C">
        <w:rPr>
          <w:rFonts w:ascii="Arial" w:hAnsi="Arial" w:cs="Arial"/>
          <w:sz w:val="24"/>
          <w:szCs w:val="24"/>
        </w:rPr>
        <w:t xml:space="preserve"> y emita su juicio personal</w:t>
      </w:r>
      <w:r w:rsidR="006B5B20" w:rsidRPr="00DA346C">
        <w:rPr>
          <w:rFonts w:ascii="Arial" w:hAnsi="Arial" w:cs="Arial"/>
          <w:sz w:val="24"/>
          <w:szCs w:val="24"/>
        </w:rPr>
        <w:t xml:space="preserve">. </w:t>
      </w:r>
      <w:r w:rsidR="00EC0AC6">
        <w:rPr>
          <w:rFonts w:ascii="Arial" w:hAnsi="Arial" w:cs="Arial"/>
          <w:b/>
          <w:color w:val="FF0000"/>
          <w:sz w:val="24"/>
          <w:szCs w:val="24"/>
        </w:rPr>
        <w:t>(Gabriela)</w:t>
      </w:r>
    </w:p>
    <w:p w:rsidR="00834FE9" w:rsidRDefault="006B5B20" w:rsidP="00834FE9">
      <w:pPr>
        <w:pStyle w:val="Prrafodelista"/>
        <w:numPr>
          <w:ilvl w:val="0"/>
          <w:numId w:val="9"/>
        </w:numPr>
        <w:spacing w:before="240" w:line="360" w:lineRule="auto"/>
        <w:ind w:left="-283" w:right="-801"/>
        <w:jc w:val="both"/>
        <w:rPr>
          <w:rFonts w:ascii="Arial" w:hAnsi="Arial" w:cs="Arial"/>
          <w:sz w:val="24"/>
          <w:szCs w:val="24"/>
        </w:rPr>
      </w:pPr>
      <w:r w:rsidRPr="00834FE9">
        <w:rPr>
          <w:rFonts w:ascii="Arial" w:hAnsi="Arial" w:cs="Arial"/>
          <w:sz w:val="24"/>
          <w:szCs w:val="24"/>
        </w:rPr>
        <w:t>La maduración alcanzada por el Ejército Rebelde en sus diferentes etapas le permitió enfrentar las maniobras del imperialismo y de la reacción interna para frustrar la revolución. Argumente esta afirmación</w:t>
      </w:r>
      <w:r w:rsidR="00D77695" w:rsidRPr="00834FE9">
        <w:rPr>
          <w:rFonts w:ascii="Arial" w:hAnsi="Arial" w:cs="Arial"/>
          <w:sz w:val="24"/>
          <w:szCs w:val="24"/>
        </w:rPr>
        <w:t xml:space="preserve"> a partir de la lectura del texto “</w:t>
      </w:r>
      <w:r w:rsidR="007D4919" w:rsidRPr="00834FE9">
        <w:rPr>
          <w:rFonts w:ascii="Arial" w:hAnsi="Arial" w:cs="Arial"/>
          <w:bCs/>
          <w:sz w:val="24"/>
          <w:szCs w:val="24"/>
        </w:rPr>
        <w:t>Guerrillas abriendo caminos entre montañas</w:t>
      </w:r>
      <w:r w:rsidR="00D77695" w:rsidRPr="00834FE9">
        <w:rPr>
          <w:rFonts w:ascii="Arial" w:hAnsi="Arial" w:cs="Arial"/>
          <w:sz w:val="24"/>
          <w:szCs w:val="24"/>
        </w:rPr>
        <w:t>”</w:t>
      </w:r>
      <w:r w:rsidRPr="00834FE9">
        <w:rPr>
          <w:rFonts w:ascii="Arial" w:hAnsi="Arial" w:cs="Arial"/>
          <w:sz w:val="24"/>
          <w:szCs w:val="24"/>
        </w:rPr>
        <w:t xml:space="preserve">. </w:t>
      </w:r>
      <w:r w:rsidR="006D12C1">
        <w:rPr>
          <w:rFonts w:ascii="Arial" w:hAnsi="Arial" w:cs="Arial"/>
          <w:b/>
          <w:color w:val="FF0000"/>
          <w:sz w:val="24"/>
          <w:szCs w:val="24"/>
        </w:rPr>
        <w:t>(</w:t>
      </w:r>
      <w:proofErr w:type="spellStart"/>
      <w:r w:rsidR="006D12C1">
        <w:rPr>
          <w:rFonts w:ascii="Arial" w:hAnsi="Arial" w:cs="Arial"/>
          <w:b/>
          <w:color w:val="FF0000"/>
          <w:sz w:val="24"/>
          <w:szCs w:val="24"/>
        </w:rPr>
        <w:t>Yelena</w:t>
      </w:r>
      <w:proofErr w:type="spellEnd"/>
      <w:r w:rsidR="006D12C1">
        <w:rPr>
          <w:rFonts w:ascii="Arial" w:hAnsi="Arial" w:cs="Arial"/>
          <w:b/>
          <w:color w:val="FF0000"/>
          <w:sz w:val="24"/>
          <w:szCs w:val="24"/>
        </w:rPr>
        <w:t>)</w:t>
      </w:r>
    </w:p>
    <w:p w:rsidR="009801A2" w:rsidRDefault="00D85507" w:rsidP="009801A2">
      <w:pPr>
        <w:pStyle w:val="Prrafodelista"/>
        <w:numPr>
          <w:ilvl w:val="0"/>
          <w:numId w:val="9"/>
        </w:numPr>
        <w:spacing w:before="240" w:line="360" w:lineRule="auto"/>
        <w:ind w:left="-283" w:right="-801"/>
        <w:jc w:val="both"/>
        <w:rPr>
          <w:rFonts w:ascii="Arial" w:hAnsi="Arial" w:cs="Arial"/>
          <w:sz w:val="24"/>
          <w:szCs w:val="24"/>
        </w:rPr>
      </w:pPr>
      <w:r w:rsidRPr="00834FE9">
        <w:rPr>
          <w:rFonts w:ascii="Arial" w:hAnsi="Arial" w:cs="Arial"/>
          <w:sz w:val="24"/>
          <w:szCs w:val="24"/>
        </w:rPr>
        <w:t>A</w:t>
      </w:r>
      <w:r w:rsidR="007D4919" w:rsidRPr="00834FE9">
        <w:rPr>
          <w:rFonts w:ascii="Arial" w:hAnsi="Arial" w:cs="Arial"/>
          <w:sz w:val="24"/>
          <w:szCs w:val="24"/>
        </w:rPr>
        <w:t xml:space="preserve"> partir de la lectura del texto “Extender la guerra a todo el país”</w:t>
      </w:r>
      <w:r w:rsidRPr="00834FE9">
        <w:rPr>
          <w:rFonts w:ascii="Arial" w:hAnsi="Arial" w:cs="Arial"/>
          <w:sz w:val="24"/>
          <w:szCs w:val="24"/>
        </w:rPr>
        <w:t xml:space="preserve"> </w:t>
      </w:r>
      <w:r w:rsidR="006B5B20" w:rsidRPr="00834FE9">
        <w:rPr>
          <w:rFonts w:ascii="Arial" w:hAnsi="Arial" w:cs="Arial"/>
          <w:sz w:val="24"/>
          <w:szCs w:val="24"/>
        </w:rPr>
        <w:t>Valore el papel desempeñado en los diferentes Frentes creados por orden de Fidel en el periodo abordado.</w:t>
      </w:r>
      <w:r w:rsidR="00DC734E">
        <w:rPr>
          <w:rFonts w:ascii="Arial" w:hAnsi="Arial" w:cs="Arial"/>
          <w:sz w:val="24"/>
          <w:szCs w:val="24"/>
        </w:rPr>
        <w:t xml:space="preserve"> </w:t>
      </w:r>
      <w:r w:rsidR="00DC734E">
        <w:rPr>
          <w:rFonts w:ascii="Arial" w:hAnsi="Arial" w:cs="Arial"/>
          <w:b/>
          <w:color w:val="FF0000"/>
          <w:sz w:val="24"/>
          <w:szCs w:val="24"/>
        </w:rPr>
        <w:t>(</w:t>
      </w:r>
      <w:proofErr w:type="spellStart"/>
      <w:r w:rsidR="00DC734E">
        <w:rPr>
          <w:rFonts w:ascii="Arial" w:hAnsi="Arial" w:cs="Arial"/>
          <w:b/>
          <w:color w:val="FF0000"/>
          <w:sz w:val="24"/>
          <w:szCs w:val="24"/>
        </w:rPr>
        <w:t>Anayanci</w:t>
      </w:r>
      <w:proofErr w:type="spellEnd"/>
      <w:r w:rsidR="00DC734E">
        <w:rPr>
          <w:rFonts w:ascii="Arial" w:hAnsi="Arial" w:cs="Arial"/>
          <w:b/>
          <w:color w:val="FF0000"/>
          <w:sz w:val="24"/>
          <w:szCs w:val="24"/>
        </w:rPr>
        <w:t>)</w:t>
      </w:r>
    </w:p>
    <w:p w:rsidR="00F27C1A" w:rsidRPr="00F27C1A" w:rsidRDefault="009801A2" w:rsidP="00F27C1A">
      <w:pPr>
        <w:pStyle w:val="Prrafodelista"/>
        <w:numPr>
          <w:ilvl w:val="0"/>
          <w:numId w:val="9"/>
        </w:numPr>
        <w:spacing w:before="240" w:line="360" w:lineRule="auto"/>
        <w:ind w:left="-283" w:right="-801"/>
        <w:jc w:val="both"/>
        <w:rPr>
          <w:rFonts w:ascii="Arial" w:hAnsi="Arial" w:cs="Arial"/>
          <w:sz w:val="24"/>
          <w:szCs w:val="24"/>
        </w:rPr>
      </w:pPr>
      <w:r w:rsidRPr="009801A2">
        <w:rPr>
          <w:rFonts w:ascii="Arial" w:eastAsia="Times New Roman" w:hAnsi="Arial" w:cs="Arial"/>
          <w:bCs/>
          <w:sz w:val="24"/>
          <w:szCs w:val="24"/>
        </w:rPr>
        <w:t>A partir del artículo “La colaboración campesina en el I Frente José Martí (1956-1958)” que aparece en el texto “Historias de rebeldías” (p.82) Valore el papel del  campesinado cubano en este territorio durante la última etapa de lucha del pueblo cubano.</w:t>
      </w:r>
      <w:r w:rsidR="00DC734E">
        <w:rPr>
          <w:rFonts w:ascii="Arial" w:eastAsia="Times New Roman" w:hAnsi="Arial" w:cs="Arial"/>
          <w:bCs/>
          <w:sz w:val="24"/>
          <w:szCs w:val="24"/>
        </w:rPr>
        <w:t xml:space="preserve"> </w:t>
      </w:r>
      <w:r w:rsidR="00DC734E">
        <w:rPr>
          <w:rFonts w:ascii="Arial" w:eastAsia="Times New Roman" w:hAnsi="Arial" w:cs="Arial"/>
          <w:b/>
          <w:bCs/>
          <w:color w:val="FF0000"/>
          <w:sz w:val="24"/>
          <w:szCs w:val="24"/>
        </w:rPr>
        <w:t>(</w:t>
      </w:r>
      <w:proofErr w:type="spellStart"/>
      <w:r w:rsidR="00DC734E">
        <w:rPr>
          <w:rFonts w:ascii="Arial" w:eastAsia="Times New Roman" w:hAnsi="Arial" w:cs="Arial"/>
          <w:b/>
          <w:bCs/>
          <w:color w:val="FF0000"/>
          <w:sz w:val="24"/>
          <w:szCs w:val="24"/>
        </w:rPr>
        <w:t>Danieska</w:t>
      </w:r>
      <w:proofErr w:type="spellEnd"/>
      <w:r w:rsidR="00DC734E">
        <w:rPr>
          <w:rFonts w:ascii="Arial" w:eastAsia="Times New Roman" w:hAnsi="Arial" w:cs="Arial"/>
          <w:b/>
          <w:bCs/>
          <w:color w:val="FF0000"/>
          <w:sz w:val="24"/>
          <w:szCs w:val="24"/>
        </w:rPr>
        <w:t>)</w:t>
      </w:r>
    </w:p>
    <w:p w:rsidR="00887B9A" w:rsidRPr="00887B9A" w:rsidRDefault="00F27C1A" w:rsidP="00887B9A">
      <w:pPr>
        <w:pStyle w:val="Prrafodelista"/>
        <w:numPr>
          <w:ilvl w:val="0"/>
          <w:numId w:val="9"/>
        </w:numPr>
        <w:spacing w:before="240" w:line="360" w:lineRule="auto"/>
        <w:ind w:left="-283" w:right="-801"/>
        <w:jc w:val="both"/>
        <w:rPr>
          <w:rFonts w:ascii="Arial" w:hAnsi="Arial" w:cs="Arial"/>
          <w:sz w:val="24"/>
          <w:szCs w:val="24"/>
        </w:rPr>
      </w:pPr>
      <w:r w:rsidRPr="00F27C1A">
        <w:rPr>
          <w:rFonts w:ascii="Arial" w:eastAsia="Times New Roman" w:hAnsi="Arial" w:cs="Arial"/>
          <w:bCs/>
          <w:sz w:val="24"/>
          <w:szCs w:val="24"/>
        </w:rPr>
        <w:t>A partir del artículo “Guerrilleras en la Sierra Maestra: muestra de rebeldía y versatilidad” que aparece en el texto “Historias de rebeldías” (p.228) Valore el papel de la mujer en la Sierra Maestra.</w:t>
      </w:r>
      <w:r w:rsidR="00DC734E">
        <w:rPr>
          <w:rFonts w:ascii="Arial" w:eastAsia="Times New Roman" w:hAnsi="Arial" w:cs="Arial"/>
          <w:bCs/>
          <w:sz w:val="24"/>
          <w:szCs w:val="24"/>
        </w:rPr>
        <w:t xml:space="preserve"> </w:t>
      </w:r>
      <w:r w:rsidR="00DC734E">
        <w:rPr>
          <w:rFonts w:ascii="Arial" w:eastAsia="Times New Roman" w:hAnsi="Arial" w:cs="Arial"/>
          <w:b/>
          <w:bCs/>
          <w:color w:val="FF0000"/>
          <w:sz w:val="24"/>
          <w:szCs w:val="24"/>
        </w:rPr>
        <w:t>(Lauren)</w:t>
      </w:r>
    </w:p>
    <w:p w:rsidR="001A62D6" w:rsidRPr="001A62D6" w:rsidRDefault="00887B9A" w:rsidP="001A62D6">
      <w:pPr>
        <w:pStyle w:val="Prrafodelista"/>
        <w:numPr>
          <w:ilvl w:val="0"/>
          <w:numId w:val="9"/>
        </w:numPr>
        <w:spacing w:before="240" w:line="360" w:lineRule="auto"/>
        <w:ind w:left="-283" w:right="-801"/>
        <w:jc w:val="both"/>
        <w:rPr>
          <w:rFonts w:ascii="Arial" w:hAnsi="Arial" w:cs="Arial"/>
          <w:sz w:val="24"/>
          <w:szCs w:val="24"/>
        </w:rPr>
      </w:pPr>
      <w:r w:rsidRPr="00887B9A">
        <w:rPr>
          <w:rFonts w:ascii="Arial" w:eastAsia="Times New Roman" w:hAnsi="Arial" w:cs="Arial"/>
          <w:bCs/>
          <w:sz w:val="24"/>
          <w:szCs w:val="24"/>
        </w:rPr>
        <w:t>A partir del artículo “Vilma Espín, guerrillera del II Frente Oriental” que aparece en el texto “Historias de rebeldías” (p.260) Valore el papel desempeñado por esta mujer en la última etapa de lucha.</w:t>
      </w:r>
      <w:r w:rsidR="00B6452B">
        <w:rPr>
          <w:rFonts w:ascii="Arial" w:eastAsia="Times New Roman" w:hAnsi="Arial" w:cs="Arial"/>
          <w:bCs/>
          <w:sz w:val="24"/>
          <w:szCs w:val="24"/>
        </w:rPr>
        <w:t xml:space="preserve"> </w:t>
      </w:r>
      <w:r w:rsidR="00B6452B">
        <w:rPr>
          <w:rFonts w:ascii="Arial" w:eastAsia="Times New Roman" w:hAnsi="Arial" w:cs="Arial"/>
          <w:b/>
          <w:bCs/>
          <w:color w:val="FF0000"/>
          <w:sz w:val="24"/>
          <w:szCs w:val="24"/>
        </w:rPr>
        <w:t>(Melisa García)</w:t>
      </w:r>
    </w:p>
    <w:p w:rsidR="001A62D6" w:rsidRPr="001A62D6" w:rsidRDefault="001A62D6" w:rsidP="001A62D6">
      <w:pPr>
        <w:pStyle w:val="Prrafodelista"/>
        <w:numPr>
          <w:ilvl w:val="0"/>
          <w:numId w:val="9"/>
        </w:numPr>
        <w:spacing w:before="240" w:line="360" w:lineRule="auto"/>
        <w:ind w:left="-283" w:right="-801"/>
        <w:jc w:val="both"/>
        <w:rPr>
          <w:rFonts w:ascii="Arial" w:hAnsi="Arial" w:cs="Arial"/>
          <w:sz w:val="24"/>
          <w:szCs w:val="24"/>
        </w:rPr>
      </w:pPr>
      <w:r w:rsidRPr="001A62D6">
        <w:rPr>
          <w:rFonts w:ascii="Arial" w:hAnsi="Arial" w:cs="Arial"/>
        </w:rPr>
        <w:lastRenderedPageBreak/>
        <w:t xml:space="preserve">Valore el papel desempeñado por Lidia Doce y </w:t>
      </w:r>
      <w:proofErr w:type="spellStart"/>
      <w:r w:rsidRPr="001A62D6">
        <w:rPr>
          <w:rFonts w:ascii="Arial" w:hAnsi="Arial" w:cs="Arial"/>
        </w:rPr>
        <w:t>Clodomira</w:t>
      </w:r>
      <w:proofErr w:type="spellEnd"/>
      <w:r w:rsidRPr="001A62D6">
        <w:rPr>
          <w:rFonts w:ascii="Arial" w:hAnsi="Arial" w:cs="Arial"/>
        </w:rPr>
        <w:t xml:space="preserve"> Acosta en la guerra por la liberación nacional apoyándote en el texto “Lidia Doce Sánchez y </w:t>
      </w:r>
      <w:proofErr w:type="spellStart"/>
      <w:r w:rsidRPr="001A62D6">
        <w:rPr>
          <w:rFonts w:ascii="Arial" w:hAnsi="Arial" w:cs="Arial"/>
        </w:rPr>
        <w:t>Clodomira</w:t>
      </w:r>
      <w:proofErr w:type="spellEnd"/>
      <w:r w:rsidRPr="001A62D6">
        <w:rPr>
          <w:rFonts w:ascii="Arial" w:hAnsi="Arial" w:cs="Arial"/>
        </w:rPr>
        <w:t xml:space="preserve"> Acosta”.</w:t>
      </w:r>
      <w:r w:rsidR="007F7BB6">
        <w:rPr>
          <w:rFonts w:ascii="Arial" w:hAnsi="Arial" w:cs="Arial"/>
        </w:rPr>
        <w:t xml:space="preserve"> </w:t>
      </w:r>
      <w:r w:rsidR="007F7BB6">
        <w:rPr>
          <w:rFonts w:ascii="Arial" w:hAnsi="Arial" w:cs="Arial"/>
          <w:b/>
          <w:color w:val="FF0000"/>
        </w:rPr>
        <w:t>(</w:t>
      </w:r>
      <w:proofErr w:type="spellStart"/>
      <w:r w:rsidR="007F7BB6">
        <w:rPr>
          <w:rFonts w:ascii="Arial" w:hAnsi="Arial" w:cs="Arial"/>
          <w:b/>
          <w:color w:val="FF0000"/>
        </w:rPr>
        <w:t>Orialis</w:t>
      </w:r>
      <w:proofErr w:type="spellEnd"/>
      <w:r w:rsidR="007F7BB6">
        <w:rPr>
          <w:rFonts w:ascii="Arial" w:hAnsi="Arial" w:cs="Arial"/>
          <w:b/>
          <w:color w:val="FF0000"/>
        </w:rPr>
        <w:t>)</w:t>
      </w:r>
    </w:p>
    <w:p w:rsidR="00FC25B8" w:rsidRPr="00FC25B8" w:rsidRDefault="006B5B20" w:rsidP="00FC25B8">
      <w:pPr>
        <w:pStyle w:val="Prrafodelista"/>
        <w:numPr>
          <w:ilvl w:val="0"/>
          <w:numId w:val="9"/>
        </w:numPr>
        <w:spacing w:before="240" w:line="360" w:lineRule="auto"/>
        <w:ind w:left="-283" w:right="-801"/>
        <w:jc w:val="both"/>
        <w:rPr>
          <w:rFonts w:ascii="Arial" w:hAnsi="Arial" w:cs="Arial"/>
          <w:sz w:val="24"/>
          <w:szCs w:val="24"/>
        </w:rPr>
      </w:pPr>
      <w:r w:rsidRPr="001A62D6">
        <w:rPr>
          <w:rFonts w:ascii="Arial" w:hAnsi="Arial" w:cs="Arial"/>
          <w:sz w:val="24"/>
          <w:szCs w:val="24"/>
        </w:rPr>
        <w:t xml:space="preserve">Valore la labor desempeñada por figuras como Melba Hernández, </w:t>
      </w:r>
      <w:proofErr w:type="spellStart"/>
      <w:r w:rsidRPr="001A62D6">
        <w:rPr>
          <w:rFonts w:ascii="Arial" w:hAnsi="Arial" w:cs="Arial"/>
          <w:sz w:val="24"/>
          <w:szCs w:val="24"/>
        </w:rPr>
        <w:t>Haydée</w:t>
      </w:r>
      <w:proofErr w:type="spellEnd"/>
      <w:r w:rsidRPr="001A62D6">
        <w:rPr>
          <w:rFonts w:ascii="Arial" w:hAnsi="Arial" w:cs="Arial"/>
          <w:sz w:val="24"/>
          <w:szCs w:val="24"/>
        </w:rPr>
        <w:t xml:space="preserve"> Santamaría, Celia Sánchez, Juan Almeida, Ramiro Valdés y Raúl Castro durante el periodo de 1956 a 1959.</w:t>
      </w:r>
      <w:r w:rsidR="007F7BB6">
        <w:rPr>
          <w:rFonts w:ascii="Arial" w:hAnsi="Arial" w:cs="Arial"/>
          <w:sz w:val="24"/>
          <w:szCs w:val="24"/>
        </w:rPr>
        <w:t xml:space="preserve"> </w:t>
      </w:r>
      <w:r w:rsidR="004D5745">
        <w:rPr>
          <w:rFonts w:ascii="Arial" w:hAnsi="Arial" w:cs="Arial"/>
          <w:b/>
          <w:color w:val="FF0000"/>
          <w:sz w:val="24"/>
          <w:szCs w:val="24"/>
        </w:rPr>
        <w:t>(</w:t>
      </w:r>
      <w:r w:rsidR="008C114F">
        <w:rPr>
          <w:rFonts w:ascii="Arial" w:hAnsi="Arial" w:cs="Arial"/>
          <w:b/>
          <w:color w:val="FF0000"/>
          <w:sz w:val="24"/>
          <w:szCs w:val="24"/>
        </w:rPr>
        <w:t>Eduardo</w:t>
      </w:r>
      <w:r w:rsidR="00FC25B8">
        <w:rPr>
          <w:rFonts w:ascii="Arial" w:hAnsi="Arial" w:cs="Arial"/>
          <w:b/>
          <w:color w:val="FF0000"/>
          <w:sz w:val="24"/>
          <w:szCs w:val="24"/>
        </w:rPr>
        <w:t>)</w:t>
      </w:r>
    </w:p>
    <w:p w:rsidR="00FC25B8" w:rsidRPr="00FC25B8" w:rsidRDefault="00FC25B8" w:rsidP="00FC25B8">
      <w:pPr>
        <w:pStyle w:val="Prrafodelista"/>
        <w:numPr>
          <w:ilvl w:val="0"/>
          <w:numId w:val="9"/>
        </w:numPr>
        <w:spacing w:before="240" w:line="360" w:lineRule="auto"/>
        <w:ind w:left="-283" w:right="-801"/>
        <w:jc w:val="both"/>
        <w:rPr>
          <w:rFonts w:ascii="Arial" w:hAnsi="Arial" w:cs="Arial"/>
          <w:sz w:val="24"/>
          <w:szCs w:val="24"/>
        </w:rPr>
      </w:pPr>
      <w:r>
        <w:rPr>
          <w:rFonts w:ascii="Arial" w:eastAsia="Times New Roman" w:hAnsi="Arial" w:cs="Arial"/>
          <w:bCs/>
          <w:sz w:val="24"/>
          <w:szCs w:val="24"/>
        </w:rPr>
        <w:t xml:space="preserve">A partir de los conocimientos adquiridos hasta el momento en la asignatura </w:t>
      </w:r>
      <w:r w:rsidRPr="00FC25B8">
        <w:rPr>
          <w:rFonts w:ascii="Arial" w:eastAsia="Times New Roman" w:hAnsi="Arial" w:cs="Arial"/>
          <w:bCs/>
          <w:sz w:val="24"/>
          <w:szCs w:val="24"/>
        </w:rPr>
        <w:t xml:space="preserve">Valore la transcendencia revolucionaria del triunfo de la Revolución cubana. </w:t>
      </w:r>
      <w:r>
        <w:rPr>
          <w:rFonts w:ascii="Arial" w:eastAsia="Times New Roman" w:hAnsi="Arial" w:cs="Arial"/>
          <w:b/>
          <w:bCs/>
          <w:color w:val="FF0000"/>
          <w:sz w:val="24"/>
          <w:szCs w:val="24"/>
        </w:rPr>
        <w:t>(</w:t>
      </w:r>
      <w:proofErr w:type="spellStart"/>
      <w:r>
        <w:rPr>
          <w:rFonts w:ascii="Arial" w:eastAsia="Times New Roman" w:hAnsi="Arial" w:cs="Arial"/>
          <w:b/>
          <w:bCs/>
          <w:color w:val="FF0000"/>
          <w:sz w:val="24"/>
          <w:szCs w:val="24"/>
        </w:rPr>
        <w:t>Brayan</w:t>
      </w:r>
      <w:proofErr w:type="spellEnd"/>
      <w:r>
        <w:rPr>
          <w:rFonts w:ascii="Arial" w:eastAsia="Times New Roman" w:hAnsi="Arial" w:cs="Arial"/>
          <w:b/>
          <w:bCs/>
          <w:color w:val="FF0000"/>
          <w:sz w:val="24"/>
          <w:szCs w:val="24"/>
        </w:rPr>
        <w:t>)</w:t>
      </w:r>
    </w:p>
    <w:p w:rsidR="00FC25B8" w:rsidRPr="00A45808" w:rsidRDefault="00FC25B8" w:rsidP="00FC25B8">
      <w:pPr>
        <w:pStyle w:val="Prrafodelista"/>
        <w:spacing w:before="240" w:line="360" w:lineRule="auto"/>
        <w:ind w:left="-283" w:right="-801"/>
        <w:jc w:val="both"/>
        <w:rPr>
          <w:rFonts w:ascii="Arial" w:hAnsi="Arial" w:cs="Arial"/>
          <w:sz w:val="24"/>
          <w:szCs w:val="24"/>
        </w:rPr>
      </w:pPr>
    </w:p>
    <w:p w:rsidR="00A94861" w:rsidRPr="00BC39E2" w:rsidRDefault="00BC39E2" w:rsidP="00BC39E2">
      <w:pPr>
        <w:spacing w:before="240"/>
        <w:ind w:left="-567" w:right="-801"/>
        <w:jc w:val="both"/>
        <w:rPr>
          <w:rFonts w:ascii="Arial" w:hAnsi="Arial" w:cs="Arial"/>
          <w:b/>
          <w:sz w:val="24"/>
          <w:szCs w:val="24"/>
          <w:u w:val="single"/>
        </w:rPr>
      </w:pPr>
      <w:r w:rsidRPr="00BC39E2">
        <w:rPr>
          <w:rFonts w:ascii="Arial" w:hAnsi="Arial" w:cs="Arial"/>
          <w:b/>
          <w:sz w:val="24"/>
          <w:szCs w:val="24"/>
          <w:u w:val="single"/>
        </w:rPr>
        <w:t xml:space="preserve">Equipo </w:t>
      </w:r>
      <w:r w:rsidR="007E0629">
        <w:rPr>
          <w:rFonts w:ascii="Arial" w:hAnsi="Arial" w:cs="Arial"/>
          <w:b/>
          <w:sz w:val="24"/>
          <w:szCs w:val="24"/>
          <w:u w:val="single"/>
        </w:rPr>
        <w:t>3</w:t>
      </w:r>
      <w:r w:rsidRPr="00BC39E2">
        <w:rPr>
          <w:rFonts w:ascii="Arial" w:hAnsi="Arial" w:cs="Arial"/>
          <w:b/>
          <w:sz w:val="24"/>
          <w:szCs w:val="24"/>
        </w:rPr>
        <w:t xml:space="preserve">: </w:t>
      </w:r>
      <w:r>
        <w:rPr>
          <w:rFonts w:ascii="Arial" w:hAnsi="Arial" w:cs="Arial"/>
          <w:b/>
          <w:sz w:val="24"/>
          <w:szCs w:val="24"/>
        </w:rPr>
        <w:t>El proceso de unidad en la Guerra de Liberación Nacional</w:t>
      </w:r>
      <w:r w:rsidRPr="00BC39E2">
        <w:rPr>
          <w:rFonts w:ascii="Arial" w:hAnsi="Arial" w:cs="Arial"/>
          <w:b/>
          <w:sz w:val="24"/>
          <w:szCs w:val="24"/>
        </w:rPr>
        <w:t xml:space="preserve"> (1956-1958)</w:t>
      </w:r>
    </w:p>
    <w:p w:rsidR="00A155D1" w:rsidRDefault="006F75DF" w:rsidP="00A155D1">
      <w:pPr>
        <w:pStyle w:val="Prrafodelista"/>
        <w:numPr>
          <w:ilvl w:val="0"/>
          <w:numId w:val="10"/>
        </w:numPr>
        <w:spacing w:before="240" w:line="360" w:lineRule="auto"/>
        <w:ind w:left="-227" w:right="-801"/>
        <w:jc w:val="both"/>
        <w:rPr>
          <w:rFonts w:ascii="Arial" w:hAnsi="Arial" w:cs="Arial"/>
          <w:sz w:val="24"/>
          <w:szCs w:val="24"/>
        </w:rPr>
      </w:pPr>
      <w:r w:rsidRPr="00527147">
        <w:rPr>
          <w:rFonts w:ascii="Arial" w:hAnsi="Arial" w:cs="Arial"/>
          <w:sz w:val="24"/>
          <w:szCs w:val="24"/>
        </w:rPr>
        <w:t>Lea en su libro de texto Historia de Cuba entre 1492 y 2005 la Carta de México (p. 144) y responda:</w:t>
      </w:r>
      <w:r w:rsidR="00D52EA5" w:rsidRPr="00527147">
        <w:rPr>
          <w:rFonts w:ascii="Arial" w:hAnsi="Arial" w:cs="Arial"/>
          <w:sz w:val="24"/>
          <w:szCs w:val="24"/>
        </w:rPr>
        <w:t xml:space="preserve"> </w:t>
      </w:r>
      <w:r w:rsidR="00DD5B90" w:rsidRPr="00527147">
        <w:rPr>
          <w:rFonts w:ascii="Arial" w:hAnsi="Arial" w:cs="Arial"/>
          <w:sz w:val="24"/>
          <w:szCs w:val="24"/>
        </w:rPr>
        <w:t>¿Cuándo, dónde y quiénes firmaron la Carta de México? ¿Cuáles son los principales puntos abordados en este documento? ¿Qué importancia histórica le concedes?</w:t>
      </w:r>
      <w:r w:rsidR="00D564F5">
        <w:rPr>
          <w:rFonts w:ascii="Arial" w:hAnsi="Arial" w:cs="Arial"/>
          <w:sz w:val="24"/>
          <w:szCs w:val="24"/>
        </w:rPr>
        <w:t xml:space="preserve"> </w:t>
      </w:r>
      <w:r w:rsidR="00D564F5">
        <w:rPr>
          <w:rFonts w:ascii="Arial" w:hAnsi="Arial" w:cs="Arial"/>
          <w:b/>
          <w:color w:val="FF0000"/>
          <w:sz w:val="24"/>
          <w:szCs w:val="24"/>
        </w:rPr>
        <w:t>(</w:t>
      </w:r>
      <w:r w:rsidR="001F6F89">
        <w:rPr>
          <w:rFonts w:ascii="Arial" w:hAnsi="Arial" w:cs="Arial"/>
          <w:b/>
          <w:color w:val="FF0000"/>
          <w:sz w:val="24"/>
          <w:szCs w:val="24"/>
        </w:rPr>
        <w:t>Andy</w:t>
      </w:r>
      <w:r w:rsidR="00D564F5">
        <w:rPr>
          <w:rFonts w:ascii="Arial" w:hAnsi="Arial" w:cs="Arial"/>
          <w:b/>
          <w:color w:val="FF0000"/>
          <w:sz w:val="24"/>
          <w:szCs w:val="24"/>
        </w:rPr>
        <w:t>)</w:t>
      </w:r>
    </w:p>
    <w:p w:rsidR="00A155D1" w:rsidRDefault="00D52EA5" w:rsidP="00A155D1">
      <w:pPr>
        <w:pStyle w:val="Prrafodelista"/>
        <w:numPr>
          <w:ilvl w:val="0"/>
          <w:numId w:val="10"/>
        </w:numPr>
        <w:spacing w:before="240" w:line="360" w:lineRule="auto"/>
        <w:ind w:left="-227" w:right="-801"/>
        <w:jc w:val="both"/>
        <w:rPr>
          <w:rFonts w:ascii="Arial" w:hAnsi="Arial" w:cs="Arial"/>
          <w:sz w:val="24"/>
          <w:szCs w:val="24"/>
        </w:rPr>
      </w:pPr>
      <w:r w:rsidRPr="00A155D1">
        <w:rPr>
          <w:rFonts w:ascii="Arial" w:hAnsi="Arial" w:cs="Arial"/>
          <w:sz w:val="24"/>
          <w:szCs w:val="24"/>
        </w:rPr>
        <w:t xml:space="preserve">Lea en su libro de texto Historia de Cuba entre 1492 y 2005 “Una reunión decisiva” (p. 160) y responda: </w:t>
      </w:r>
      <w:r w:rsidR="00DD5B90" w:rsidRPr="00A155D1">
        <w:rPr>
          <w:rFonts w:ascii="Arial" w:hAnsi="Arial" w:cs="Arial"/>
          <w:sz w:val="24"/>
          <w:szCs w:val="24"/>
        </w:rPr>
        <w:t xml:space="preserve">¿Cuáles fueron los motivos de la Reunión en Altos de </w:t>
      </w:r>
      <w:proofErr w:type="spellStart"/>
      <w:r w:rsidR="00DD5B90" w:rsidRPr="00A155D1">
        <w:rPr>
          <w:rFonts w:ascii="Arial" w:hAnsi="Arial" w:cs="Arial"/>
          <w:sz w:val="24"/>
          <w:szCs w:val="24"/>
        </w:rPr>
        <w:t>Mompié</w:t>
      </w:r>
      <w:proofErr w:type="spellEnd"/>
      <w:r w:rsidR="00DD5B90" w:rsidRPr="00A155D1">
        <w:rPr>
          <w:rFonts w:ascii="Arial" w:hAnsi="Arial" w:cs="Arial"/>
          <w:sz w:val="24"/>
          <w:szCs w:val="24"/>
        </w:rPr>
        <w:t>? ¿A qué acuerdos se llegaron en dicha reunión? ¿Qué importancia histórica le concedes a la misma?</w:t>
      </w:r>
      <w:r w:rsidR="00D564F5">
        <w:rPr>
          <w:rFonts w:ascii="Arial" w:hAnsi="Arial" w:cs="Arial"/>
          <w:sz w:val="24"/>
          <w:szCs w:val="24"/>
        </w:rPr>
        <w:t xml:space="preserve"> </w:t>
      </w:r>
      <w:r w:rsidR="00D564F5">
        <w:rPr>
          <w:rFonts w:ascii="Arial" w:hAnsi="Arial" w:cs="Arial"/>
          <w:b/>
          <w:color w:val="FF0000"/>
          <w:sz w:val="24"/>
          <w:szCs w:val="24"/>
        </w:rPr>
        <w:t>(Elizabeth Abreu)</w:t>
      </w:r>
    </w:p>
    <w:p w:rsidR="00A155D1" w:rsidRDefault="00FD4151" w:rsidP="00A155D1">
      <w:pPr>
        <w:pStyle w:val="Prrafodelista"/>
        <w:numPr>
          <w:ilvl w:val="0"/>
          <w:numId w:val="10"/>
        </w:numPr>
        <w:spacing w:before="240" w:line="360" w:lineRule="auto"/>
        <w:ind w:left="-227" w:right="-801"/>
        <w:jc w:val="both"/>
        <w:rPr>
          <w:rFonts w:ascii="Arial" w:hAnsi="Arial" w:cs="Arial"/>
          <w:sz w:val="24"/>
          <w:szCs w:val="24"/>
        </w:rPr>
      </w:pPr>
      <w:r w:rsidRPr="00A155D1">
        <w:rPr>
          <w:rFonts w:ascii="Arial" w:hAnsi="Arial" w:cs="Arial"/>
          <w:sz w:val="24"/>
          <w:szCs w:val="24"/>
        </w:rPr>
        <w:t xml:space="preserve">Lea en su libro de texto Historia de Cuba entre 1492 y 2005 “El Pacto de Caracas” (p. 164) y responda: </w:t>
      </w:r>
      <w:r w:rsidR="00DD5B90" w:rsidRPr="00A155D1">
        <w:rPr>
          <w:rFonts w:ascii="Arial" w:hAnsi="Arial" w:cs="Arial"/>
          <w:sz w:val="24"/>
          <w:szCs w:val="24"/>
        </w:rPr>
        <w:t>¿Cuándo, dónde y quiénes firmaron el Pacto de Caracas? ¿Qué proponía este Pacto? ¿Fue cumplido a cabalidad por todos sus firmantes? ¿Por qué?</w:t>
      </w:r>
      <w:r w:rsidR="004D5745">
        <w:rPr>
          <w:rFonts w:ascii="Arial" w:hAnsi="Arial" w:cs="Arial"/>
          <w:sz w:val="24"/>
          <w:szCs w:val="24"/>
        </w:rPr>
        <w:t xml:space="preserve"> </w:t>
      </w:r>
      <w:r w:rsidR="004D5745">
        <w:rPr>
          <w:rFonts w:ascii="Arial" w:hAnsi="Arial" w:cs="Arial"/>
          <w:b/>
          <w:color w:val="FF0000"/>
          <w:sz w:val="24"/>
          <w:szCs w:val="24"/>
        </w:rPr>
        <w:t>(</w:t>
      </w:r>
      <w:r w:rsidR="001F6F89">
        <w:rPr>
          <w:rFonts w:ascii="Arial" w:hAnsi="Arial" w:cs="Arial"/>
          <w:b/>
          <w:color w:val="FF0000"/>
          <w:sz w:val="24"/>
          <w:szCs w:val="24"/>
        </w:rPr>
        <w:t>Ronaldo</w:t>
      </w:r>
      <w:r w:rsidR="004D5745">
        <w:rPr>
          <w:rFonts w:ascii="Arial" w:hAnsi="Arial" w:cs="Arial"/>
          <w:b/>
          <w:color w:val="FF0000"/>
          <w:sz w:val="24"/>
          <w:szCs w:val="24"/>
        </w:rPr>
        <w:t>)</w:t>
      </w:r>
    </w:p>
    <w:p w:rsidR="00A155D1" w:rsidRDefault="00DD5B90" w:rsidP="00A155D1">
      <w:pPr>
        <w:pStyle w:val="Prrafodelista"/>
        <w:numPr>
          <w:ilvl w:val="0"/>
          <w:numId w:val="10"/>
        </w:numPr>
        <w:spacing w:before="240" w:line="360" w:lineRule="auto"/>
        <w:ind w:left="-227" w:right="-801"/>
        <w:jc w:val="both"/>
        <w:rPr>
          <w:rFonts w:ascii="Arial" w:hAnsi="Arial" w:cs="Arial"/>
          <w:sz w:val="24"/>
          <w:szCs w:val="24"/>
        </w:rPr>
      </w:pPr>
      <w:r w:rsidRPr="00A155D1">
        <w:rPr>
          <w:rFonts w:ascii="Arial" w:hAnsi="Arial" w:cs="Arial"/>
          <w:sz w:val="24"/>
          <w:szCs w:val="24"/>
        </w:rPr>
        <w:t>El Pacto del Pedrero tuvo una amplia y significativa importancia para la lucha revolucionaria. Argumente esta afirmación.</w:t>
      </w:r>
      <w:r w:rsidR="004D5745">
        <w:rPr>
          <w:rFonts w:ascii="Arial" w:hAnsi="Arial" w:cs="Arial"/>
          <w:sz w:val="24"/>
          <w:szCs w:val="24"/>
        </w:rPr>
        <w:t xml:space="preserve"> </w:t>
      </w:r>
      <w:r w:rsidR="004D5745">
        <w:rPr>
          <w:rFonts w:ascii="Arial" w:hAnsi="Arial" w:cs="Arial"/>
          <w:b/>
          <w:color w:val="FF0000"/>
          <w:sz w:val="24"/>
          <w:szCs w:val="24"/>
        </w:rPr>
        <w:t xml:space="preserve">(Elizabeth </w:t>
      </w:r>
      <w:proofErr w:type="spellStart"/>
      <w:r w:rsidR="004D5745">
        <w:rPr>
          <w:rFonts w:ascii="Arial" w:hAnsi="Arial" w:cs="Arial"/>
          <w:b/>
          <w:color w:val="FF0000"/>
          <w:sz w:val="24"/>
          <w:szCs w:val="24"/>
        </w:rPr>
        <w:t>Cassola</w:t>
      </w:r>
      <w:proofErr w:type="spellEnd"/>
      <w:r w:rsidR="004D5745">
        <w:rPr>
          <w:rFonts w:ascii="Arial" w:hAnsi="Arial" w:cs="Arial"/>
          <w:b/>
          <w:color w:val="FF0000"/>
          <w:sz w:val="24"/>
          <w:szCs w:val="24"/>
        </w:rPr>
        <w:t>)</w:t>
      </w:r>
    </w:p>
    <w:p w:rsidR="00A155D1" w:rsidRPr="00657877" w:rsidRDefault="0037459A" w:rsidP="00657877">
      <w:pPr>
        <w:pStyle w:val="Prrafodelista"/>
        <w:numPr>
          <w:ilvl w:val="0"/>
          <w:numId w:val="10"/>
        </w:numPr>
        <w:spacing w:before="240" w:line="360" w:lineRule="auto"/>
        <w:ind w:left="-227" w:right="-801"/>
        <w:jc w:val="both"/>
        <w:rPr>
          <w:rFonts w:ascii="Arial" w:hAnsi="Arial" w:cs="Arial"/>
          <w:sz w:val="24"/>
          <w:szCs w:val="24"/>
        </w:rPr>
      </w:pPr>
      <w:r w:rsidRPr="00A155D1">
        <w:rPr>
          <w:rFonts w:ascii="Arial" w:eastAsia="Times New Roman" w:hAnsi="Arial" w:cs="Arial"/>
          <w:bCs/>
          <w:sz w:val="24"/>
          <w:szCs w:val="24"/>
        </w:rPr>
        <w:t xml:space="preserve">A partir de la lectura de “Cuba seis décadas de historia” (p. 224-227) responda: </w:t>
      </w:r>
      <w:r w:rsidR="00DD5B90" w:rsidRPr="00A155D1">
        <w:rPr>
          <w:rFonts w:ascii="Arial" w:hAnsi="Arial" w:cs="Arial"/>
          <w:sz w:val="24"/>
          <w:szCs w:val="24"/>
        </w:rPr>
        <w:t xml:space="preserve">¿Cuáles fueron los principios de la unidad que se buscó en este periodo histórico? ¿Se aceptó cualquier propuesta de unidad? ¿Por qué? Emite tu opinión crítica al respecto. </w:t>
      </w:r>
      <w:r w:rsidR="00657877">
        <w:rPr>
          <w:rFonts w:ascii="Arial" w:hAnsi="Arial" w:cs="Arial"/>
          <w:b/>
          <w:color w:val="FF0000"/>
          <w:sz w:val="24"/>
          <w:szCs w:val="24"/>
        </w:rPr>
        <w:t>(</w:t>
      </w:r>
      <w:proofErr w:type="spellStart"/>
      <w:r w:rsidR="008C114F">
        <w:rPr>
          <w:rFonts w:ascii="Arial" w:hAnsi="Arial" w:cs="Arial"/>
          <w:b/>
          <w:color w:val="FF0000"/>
          <w:sz w:val="24"/>
          <w:szCs w:val="24"/>
        </w:rPr>
        <w:t>Liena</w:t>
      </w:r>
      <w:proofErr w:type="spellEnd"/>
      <w:r w:rsidR="00657877">
        <w:rPr>
          <w:rFonts w:ascii="Arial" w:hAnsi="Arial" w:cs="Arial"/>
          <w:b/>
          <w:color w:val="FF0000"/>
          <w:sz w:val="24"/>
          <w:szCs w:val="24"/>
        </w:rPr>
        <w:t>)</w:t>
      </w:r>
    </w:p>
    <w:p w:rsidR="007E0629" w:rsidRPr="001D0E94" w:rsidRDefault="007E0629" w:rsidP="007E0629">
      <w:pPr>
        <w:spacing w:before="240"/>
        <w:ind w:left="-567" w:right="-801"/>
        <w:jc w:val="both"/>
        <w:rPr>
          <w:rFonts w:ascii="Arial" w:hAnsi="Arial" w:cs="Arial"/>
          <w:b/>
          <w:sz w:val="24"/>
          <w:szCs w:val="24"/>
          <w:u w:val="single"/>
        </w:rPr>
      </w:pPr>
      <w:r w:rsidRPr="001D0E94">
        <w:rPr>
          <w:rFonts w:ascii="Arial" w:hAnsi="Arial" w:cs="Arial"/>
          <w:b/>
          <w:sz w:val="24"/>
          <w:szCs w:val="24"/>
          <w:u w:val="single"/>
        </w:rPr>
        <w:t xml:space="preserve">Equipo </w:t>
      </w:r>
      <w:r>
        <w:rPr>
          <w:rFonts w:ascii="Arial" w:hAnsi="Arial" w:cs="Arial"/>
          <w:b/>
          <w:sz w:val="24"/>
          <w:szCs w:val="24"/>
          <w:u w:val="single"/>
        </w:rPr>
        <w:t>4</w:t>
      </w:r>
      <w:r w:rsidRPr="001D0E94">
        <w:rPr>
          <w:rFonts w:ascii="Arial" w:hAnsi="Arial" w:cs="Arial"/>
          <w:b/>
          <w:sz w:val="24"/>
          <w:szCs w:val="24"/>
        </w:rPr>
        <w:t xml:space="preserve">: La lucha </w:t>
      </w:r>
      <w:r>
        <w:rPr>
          <w:rFonts w:ascii="Arial" w:hAnsi="Arial" w:cs="Arial"/>
          <w:b/>
          <w:sz w:val="24"/>
          <w:szCs w:val="24"/>
        </w:rPr>
        <w:t xml:space="preserve">clandestina y armada </w:t>
      </w:r>
      <w:r w:rsidRPr="001D0E94">
        <w:rPr>
          <w:rFonts w:ascii="Arial" w:hAnsi="Arial" w:cs="Arial"/>
          <w:b/>
          <w:sz w:val="24"/>
          <w:szCs w:val="24"/>
        </w:rPr>
        <w:t>en Villa Clara (1956-1958)</w:t>
      </w:r>
    </w:p>
    <w:p w:rsidR="007A4FF2" w:rsidRDefault="007E0629" w:rsidP="007A4FF2">
      <w:pPr>
        <w:pStyle w:val="textonegro"/>
        <w:numPr>
          <w:ilvl w:val="0"/>
          <w:numId w:val="11"/>
        </w:numPr>
        <w:spacing w:line="360" w:lineRule="auto"/>
        <w:ind w:left="-227" w:right="-660"/>
        <w:jc w:val="both"/>
        <w:rPr>
          <w:rFonts w:ascii="Arial" w:hAnsi="Arial" w:cs="Arial"/>
          <w:b w:val="0"/>
          <w:bCs w:val="0"/>
        </w:rPr>
      </w:pPr>
      <w:r w:rsidRPr="007B52E9">
        <w:rPr>
          <w:rFonts w:ascii="Arial" w:hAnsi="Arial" w:cs="Arial"/>
          <w:b w:val="0"/>
          <w:bCs w:val="0"/>
        </w:rPr>
        <w:t xml:space="preserve">A partir de la lectura de “Historia de la provincia de Villa Clara” </w:t>
      </w:r>
      <w:r>
        <w:rPr>
          <w:rFonts w:ascii="Arial" w:hAnsi="Arial" w:cs="Arial"/>
          <w:b w:val="0"/>
          <w:bCs w:val="0"/>
        </w:rPr>
        <w:t xml:space="preserve">(p. </w:t>
      </w:r>
      <w:r w:rsidRPr="00194626">
        <w:rPr>
          <w:rFonts w:ascii="Arial" w:hAnsi="Arial" w:cs="Arial"/>
          <w:b w:val="0"/>
        </w:rPr>
        <w:t>3</w:t>
      </w:r>
      <w:r>
        <w:rPr>
          <w:rFonts w:ascii="Arial" w:hAnsi="Arial" w:cs="Arial"/>
          <w:b w:val="0"/>
        </w:rPr>
        <w:t>49</w:t>
      </w:r>
      <w:r w:rsidRPr="00194626">
        <w:rPr>
          <w:rFonts w:ascii="Arial" w:hAnsi="Arial" w:cs="Arial"/>
          <w:b w:val="0"/>
        </w:rPr>
        <w:t>-366</w:t>
      </w:r>
      <w:r>
        <w:rPr>
          <w:rFonts w:ascii="Arial" w:hAnsi="Arial" w:cs="Arial"/>
          <w:b w:val="0"/>
          <w:bCs w:val="0"/>
        </w:rPr>
        <w:t xml:space="preserve">) </w:t>
      </w:r>
      <w:r w:rsidRPr="007B52E9">
        <w:rPr>
          <w:rFonts w:ascii="Arial" w:hAnsi="Arial" w:cs="Arial"/>
          <w:b w:val="0"/>
          <w:bCs w:val="0"/>
        </w:rPr>
        <w:t xml:space="preserve">diga: </w:t>
      </w:r>
      <w:r w:rsidRPr="003628C1">
        <w:rPr>
          <w:rFonts w:ascii="Arial" w:hAnsi="Arial" w:cs="Arial"/>
          <w:b w:val="0"/>
          <w:bCs w:val="0"/>
        </w:rPr>
        <w:t xml:space="preserve">¿Cuáles fueron las principales acciones de la lucha clandestina en la provincia entre 1956 y 1959?  </w:t>
      </w:r>
      <w:r w:rsidR="00362401">
        <w:rPr>
          <w:rFonts w:ascii="Arial" w:hAnsi="Arial" w:cs="Arial"/>
          <w:bCs w:val="0"/>
          <w:color w:val="FF0000"/>
        </w:rPr>
        <w:t>(</w:t>
      </w:r>
      <w:proofErr w:type="spellStart"/>
      <w:r w:rsidR="007E4A6F">
        <w:rPr>
          <w:rFonts w:ascii="Arial" w:hAnsi="Arial" w:cs="Arial"/>
          <w:bCs w:val="0"/>
          <w:color w:val="FF0000"/>
        </w:rPr>
        <w:t>Nazeli</w:t>
      </w:r>
      <w:proofErr w:type="spellEnd"/>
      <w:r w:rsidR="00362401">
        <w:rPr>
          <w:rFonts w:ascii="Arial" w:hAnsi="Arial" w:cs="Arial"/>
          <w:bCs w:val="0"/>
          <w:color w:val="FF0000"/>
        </w:rPr>
        <w:t>)</w:t>
      </w:r>
    </w:p>
    <w:p w:rsidR="00AE3035" w:rsidRDefault="007E0629" w:rsidP="00AE3035">
      <w:pPr>
        <w:pStyle w:val="textonegro"/>
        <w:numPr>
          <w:ilvl w:val="0"/>
          <w:numId w:val="11"/>
        </w:numPr>
        <w:spacing w:line="360" w:lineRule="auto"/>
        <w:ind w:left="-227" w:right="-660"/>
        <w:jc w:val="both"/>
        <w:rPr>
          <w:rFonts w:ascii="Arial" w:hAnsi="Arial" w:cs="Arial"/>
          <w:b w:val="0"/>
          <w:bCs w:val="0"/>
        </w:rPr>
      </w:pPr>
      <w:r w:rsidRPr="007A4FF2">
        <w:rPr>
          <w:rFonts w:ascii="Arial" w:hAnsi="Arial" w:cs="Arial"/>
          <w:b w:val="0"/>
          <w:bCs w:val="0"/>
        </w:rPr>
        <w:lastRenderedPageBreak/>
        <w:t xml:space="preserve">A partir de la lectura de “Historia de la provincia de Villa Clara” (p. </w:t>
      </w:r>
      <w:r w:rsidRPr="007A4FF2">
        <w:rPr>
          <w:rFonts w:ascii="Arial" w:hAnsi="Arial" w:cs="Arial"/>
          <w:b w:val="0"/>
        </w:rPr>
        <w:t>349-366</w:t>
      </w:r>
      <w:r w:rsidRPr="007A4FF2">
        <w:rPr>
          <w:rFonts w:ascii="Arial" w:hAnsi="Arial" w:cs="Arial"/>
          <w:b w:val="0"/>
          <w:bCs w:val="0"/>
        </w:rPr>
        <w:t xml:space="preserve">) diga: ¿Cuáles fueron sus principales figuras? Emita su opinión personal sobre las mismas. </w:t>
      </w:r>
      <w:r w:rsidR="007E4A6F">
        <w:rPr>
          <w:rFonts w:ascii="Arial" w:hAnsi="Arial" w:cs="Arial"/>
          <w:bCs w:val="0"/>
          <w:color w:val="FF0000"/>
        </w:rPr>
        <w:t>(</w:t>
      </w:r>
      <w:proofErr w:type="spellStart"/>
      <w:r w:rsidR="007E4A6F">
        <w:rPr>
          <w:rFonts w:ascii="Arial" w:hAnsi="Arial" w:cs="Arial"/>
          <w:bCs w:val="0"/>
          <w:color w:val="FF0000"/>
        </w:rPr>
        <w:t>Haila</w:t>
      </w:r>
      <w:proofErr w:type="spellEnd"/>
      <w:r w:rsidR="007E4A6F">
        <w:rPr>
          <w:rFonts w:ascii="Arial" w:hAnsi="Arial" w:cs="Arial"/>
          <w:bCs w:val="0"/>
          <w:color w:val="FF0000"/>
        </w:rPr>
        <w:t>)</w:t>
      </w:r>
    </w:p>
    <w:p w:rsidR="00371713" w:rsidRPr="00371713" w:rsidRDefault="007E0629" w:rsidP="00371713">
      <w:pPr>
        <w:pStyle w:val="textonegro"/>
        <w:numPr>
          <w:ilvl w:val="0"/>
          <w:numId w:val="11"/>
        </w:numPr>
        <w:spacing w:line="360" w:lineRule="auto"/>
        <w:ind w:left="-227" w:right="-660"/>
        <w:jc w:val="both"/>
        <w:rPr>
          <w:rFonts w:ascii="Arial" w:hAnsi="Arial" w:cs="Arial"/>
          <w:b w:val="0"/>
          <w:bCs w:val="0"/>
        </w:rPr>
      </w:pPr>
      <w:r w:rsidRPr="00AE3035">
        <w:rPr>
          <w:rFonts w:ascii="Arial" w:hAnsi="Arial" w:cs="Arial"/>
          <w:b w:val="0"/>
        </w:rPr>
        <w:t>A partir del artículo “Apuntes biográficos sobre Margot Machado Padrón” que aparece en el texto “Historias de rebeldías” (p.252) Valore el papel de esta villareña en la última etapa de lucha.</w:t>
      </w:r>
      <w:r w:rsidR="00B34AF2">
        <w:rPr>
          <w:rFonts w:ascii="Arial" w:hAnsi="Arial" w:cs="Arial"/>
          <w:b w:val="0"/>
        </w:rPr>
        <w:t xml:space="preserve"> </w:t>
      </w:r>
      <w:r w:rsidR="00B34AF2">
        <w:rPr>
          <w:rFonts w:ascii="Arial" w:hAnsi="Arial" w:cs="Arial"/>
          <w:color w:val="FF0000"/>
        </w:rPr>
        <w:t>(Roxana)</w:t>
      </w:r>
    </w:p>
    <w:p w:rsidR="0059024E" w:rsidRPr="0059024E" w:rsidRDefault="007E0629" w:rsidP="0059024E">
      <w:pPr>
        <w:pStyle w:val="textonegro"/>
        <w:numPr>
          <w:ilvl w:val="0"/>
          <w:numId w:val="11"/>
        </w:numPr>
        <w:spacing w:line="360" w:lineRule="auto"/>
        <w:ind w:left="-227" w:right="-660"/>
        <w:jc w:val="both"/>
        <w:rPr>
          <w:rFonts w:ascii="Arial" w:hAnsi="Arial" w:cs="Arial"/>
          <w:b w:val="0"/>
          <w:bCs w:val="0"/>
        </w:rPr>
      </w:pPr>
      <w:r w:rsidRPr="00371713">
        <w:rPr>
          <w:rFonts w:ascii="Arial" w:hAnsi="Arial" w:cs="Arial"/>
          <w:b w:val="0"/>
        </w:rPr>
        <w:t>A partir de la lectura de “Historia de la provincia de Villa Clara desde los orígenes hasta 1990” (p. 366-376) responda: ¿Cómo se organizó la insurrección armada en la provincia de Villa Clara?</w:t>
      </w:r>
      <w:r w:rsidR="00B34AF2">
        <w:rPr>
          <w:rFonts w:ascii="Arial" w:hAnsi="Arial" w:cs="Arial"/>
          <w:b w:val="0"/>
        </w:rPr>
        <w:t xml:space="preserve"> </w:t>
      </w:r>
      <w:r w:rsidR="00D546EF">
        <w:rPr>
          <w:rFonts w:ascii="Arial" w:hAnsi="Arial" w:cs="Arial"/>
          <w:b w:val="0"/>
        </w:rPr>
        <w:t xml:space="preserve"> </w:t>
      </w:r>
      <w:r w:rsidR="00067F46">
        <w:rPr>
          <w:rFonts w:ascii="Arial" w:hAnsi="Arial" w:cs="Arial"/>
          <w:b w:val="0"/>
        </w:rPr>
        <w:t xml:space="preserve">Emita su juicio valorativo. </w:t>
      </w:r>
      <w:r w:rsidR="00067F46">
        <w:rPr>
          <w:rFonts w:ascii="Arial" w:hAnsi="Arial" w:cs="Arial"/>
          <w:color w:val="FF0000"/>
        </w:rPr>
        <w:t xml:space="preserve">(Kenny </w:t>
      </w:r>
      <w:proofErr w:type="spellStart"/>
      <w:r w:rsidR="00067F46">
        <w:rPr>
          <w:rFonts w:ascii="Arial" w:hAnsi="Arial" w:cs="Arial"/>
          <w:color w:val="FF0000"/>
        </w:rPr>
        <w:t>Yoely</w:t>
      </w:r>
      <w:proofErr w:type="spellEnd"/>
      <w:r w:rsidR="00067F46">
        <w:rPr>
          <w:rFonts w:ascii="Arial" w:hAnsi="Arial" w:cs="Arial"/>
          <w:color w:val="FF0000"/>
        </w:rPr>
        <w:t>)</w:t>
      </w:r>
    </w:p>
    <w:p w:rsidR="0059024E" w:rsidRPr="008F2B3F" w:rsidRDefault="007E0629" w:rsidP="0059024E">
      <w:pPr>
        <w:pStyle w:val="textonegro"/>
        <w:numPr>
          <w:ilvl w:val="0"/>
          <w:numId w:val="11"/>
        </w:numPr>
        <w:spacing w:line="360" w:lineRule="auto"/>
        <w:ind w:left="-227" w:right="-660"/>
        <w:jc w:val="both"/>
        <w:rPr>
          <w:rFonts w:ascii="Arial" w:hAnsi="Arial" w:cs="Arial"/>
          <w:b w:val="0"/>
          <w:bCs w:val="0"/>
        </w:rPr>
      </w:pPr>
      <w:r w:rsidRPr="0059024E">
        <w:rPr>
          <w:rFonts w:ascii="Arial" w:hAnsi="Arial" w:cs="Arial"/>
          <w:b w:val="0"/>
        </w:rPr>
        <w:t>A partir de la lectura de “Historia de la provincia de Villa Clara desde los orígenes hasta 1990” (p. 366-376) responda: ¿Cuáles fueron las figuras locales más destacadas en la lucha armada? ¿Por qué?</w:t>
      </w:r>
      <w:r w:rsidR="0011192A">
        <w:rPr>
          <w:rFonts w:ascii="Arial" w:hAnsi="Arial" w:cs="Arial"/>
          <w:b w:val="0"/>
        </w:rPr>
        <w:t xml:space="preserve"> </w:t>
      </w:r>
      <w:r w:rsidR="0011192A" w:rsidRPr="0011192A">
        <w:rPr>
          <w:rFonts w:ascii="Arial" w:hAnsi="Arial" w:cs="Arial"/>
          <w:color w:val="FF0000"/>
        </w:rPr>
        <w:t>(</w:t>
      </w:r>
      <w:proofErr w:type="spellStart"/>
      <w:r w:rsidR="00567C87">
        <w:rPr>
          <w:rFonts w:ascii="Arial" w:hAnsi="Arial" w:cs="Arial"/>
          <w:color w:val="FF0000"/>
        </w:rPr>
        <w:t>Yamil</w:t>
      </w:r>
      <w:proofErr w:type="spellEnd"/>
      <w:r w:rsidR="0011192A" w:rsidRPr="0011192A">
        <w:rPr>
          <w:rFonts w:ascii="Arial" w:hAnsi="Arial" w:cs="Arial"/>
          <w:color w:val="FF0000"/>
        </w:rPr>
        <w:t>)</w:t>
      </w:r>
    </w:p>
    <w:p w:rsidR="008F2B3F" w:rsidRPr="0059024E" w:rsidRDefault="008F2B3F" w:rsidP="0059024E">
      <w:pPr>
        <w:pStyle w:val="textonegro"/>
        <w:numPr>
          <w:ilvl w:val="0"/>
          <w:numId w:val="11"/>
        </w:numPr>
        <w:spacing w:line="360" w:lineRule="auto"/>
        <w:ind w:left="-227" w:right="-660"/>
        <w:jc w:val="both"/>
        <w:rPr>
          <w:rFonts w:ascii="Arial" w:hAnsi="Arial" w:cs="Arial"/>
          <w:b w:val="0"/>
          <w:bCs w:val="0"/>
        </w:rPr>
      </w:pPr>
      <w:r>
        <w:rPr>
          <w:rFonts w:ascii="Arial" w:hAnsi="Arial" w:cs="Arial"/>
          <w:b w:val="0"/>
        </w:rPr>
        <w:t xml:space="preserve">A partir de la lectura de “El Frente de Las Villas” Explique el papel de este Frente en el proceso de liberación nacional. Emite tu juicio personal. </w:t>
      </w:r>
      <w:r w:rsidR="00EC0BEA">
        <w:rPr>
          <w:rFonts w:ascii="Arial" w:hAnsi="Arial" w:cs="Arial"/>
          <w:color w:val="FF0000"/>
        </w:rPr>
        <w:t>(</w:t>
      </w:r>
      <w:proofErr w:type="spellStart"/>
      <w:r w:rsidR="00EC0BEA">
        <w:rPr>
          <w:rFonts w:ascii="Arial" w:hAnsi="Arial" w:cs="Arial"/>
          <w:color w:val="FF0000"/>
        </w:rPr>
        <w:t>Eglis</w:t>
      </w:r>
      <w:proofErr w:type="spellEnd"/>
      <w:r w:rsidR="00EC0BEA">
        <w:rPr>
          <w:rFonts w:ascii="Arial" w:hAnsi="Arial" w:cs="Arial"/>
          <w:color w:val="FF0000"/>
        </w:rPr>
        <w:t>)</w:t>
      </w:r>
    </w:p>
    <w:p w:rsidR="0033767E" w:rsidRPr="0033767E" w:rsidRDefault="007E0629" w:rsidP="0033767E">
      <w:pPr>
        <w:pStyle w:val="textonegro"/>
        <w:numPr>
          <w:ilvl w:val="0"/>
          <w:numId w:val="11"/>
        </w:numPr>
        <w:spacing w:line="360" w:lineRule="auto"/>
        <w:ind w:left="-227" w:right="-660"/>
        <w:jc w:val="both"/>
        <w:rPr>
          <w:rFonts w:ascii="Arial" w:hAnsi="Arial" w:cs="Arial"/>
          <w:b w:val="0"/>
          <w:bCs w:val="0"/>
        </w:rPr>
      </w:pPr>
      <w:r w:rsidRPr="0059024E">
        <w:rPr>
          <w:rFonts w:ascii="Arial" w:hAnsi="Arial" w:cs="Arial"/>
          <w:b w:val="0"/>
        </w:rPr>
        <w:t xml:space="preserve">A partir de la lectura de “Historia de la provincia de Villa Clara desde los orígenes hasta 1990” (p. 366-376) Explique el papel desempeñado por los villaclareños en la campaña invasora efectuada por Camilo Cienfuegos y Ernesto Guevara en 1958. </w:t>
      </w:r>
      <w:r w:rsidR="00EC0BEA">
        <w:rPr>
          <w:rFonts w:ascii="Arial" w:hAnsi="Arial" w:cs="Arial"/>
          <w:color w:val="FF0000"/>
        </w:rPr>
        <w:t>(</w:t>
      </w:r>
      <w:proofErr w:type="spellStart"/>
      <w:r w:rsidR="00EC0BEA">
        <w:rPr>
          <w:rFonts w:ascii="Arial" w:hAnsi="Arial" w:cs="Arial"/>
          <w:color w:val="FF0000"/>
        </w:rPr>
        <w:t>Kendry</w:t>
      </w:r>
      <w:proofErr w:type="spellEnd"/>
      <w:r w:rsidR="00EC0BEA">
        <w:rPr>
          <w:rFonts w:ascii="Arial" w:hAnsi="Arial" w:cs="Arial"/>
          <w:color w:val="FF0000"/>
        </w:rPr>
        <w:t>)</w:t>
      </w:r>
    </w:p>
    <w:p w:rsidR="007E0629" w:rsidRPr="0033767E" w:rsidRDefault="007E0629" w:rsidP="0033767E">
      <w:pPr>
        <w:pStyle w:val="textonegro"/>
        <w:numPr>
          <w:ilvl w:val="0"/>
          <w:numId w:val="11"/>
        </w:numPr>
        <w:spacing w:line="360" w:lineRule="auto"/>
        <w:ind w:left="-227" w:right="-660"/>
        <w:jc w:val="both"/>
        <w:rPr>
          <w:rFonts w:ascii="Arial" w:hAnsi="Arial" w:cs="Arial"/>
          <w:b w:val="0"/>
          <w:bCs w:val="0"/>
        </w:rPr>
      </w:pPr>
      <w:r w:rsidRPr="0033767E">
        <w:rPr>
          <w:rFonts w:ascii="Arial" w:hAnsi="Arial" w:cs="Arial"/>
          <w:b w:val="0"/>
        </w:rPr>
        <w:t>A partir de la lectura de “Historia de la provincia de Villa Clara desde los orígenes hasta 1990” (p. 366-376) responda: ¿Qué importancia histórica tuvo la toma de esta región por los rebeldes? Emite tu juicio personal al respecto.</w:t>
      </w:r>
      <w:r w:rsidR="00EC0BEA">
        <w:rPr>
          <w:rFonts w:ascii="Arial" w:hAnsi="Arial" w:cs="Arial"/>
          <w:b w:val="0"/>
        </w:rPr>
        <w:t xml:space="preserve"> </w:t>
      </w:r>
      <w:r w:rsidR="00EC0BEA">
        <w:rPr>
          <w:rFonts w:ascii="Arial" w:hAnsi="Arial" w:cs="Arial"/>
          <w:color w:val="FF0000"/>
        </w:rPr>
        <w:t>(Jennifer)</w:t>
      </w:r>
    </w:p>
    <w:p w:rsidR="0033767E" w:rsidRPr="0033767E" w:rsidRDefault="0033767E" w:rsidP="00F90E9C">
      <w:pPr>
        <w:pStyle w:val="textonegro"/>
        <w:spacing w:line="360" w:lineRule="auto"/>
        <w:ind w:left="-587" w:right="-660"/>
        <w:jc w:val="both"/>
        <w:rPr>
          <w:rFonts w:ascii="Arial" w:hAnsi="Arial" w:cs="Arial"/>
          <w:b w:val="0"/>
          <w:bCs w:val="0"/>
        </w:rPr>
      </w:pPr>
    </w:p>
    <w:p w:rsidR="00D66D6E" w:rsidRPr="00771FCD" w:rsidRDefault="00771FCD" w:rsidP="00771FCD">
      <w:pPr>
        <w:spacing w:before="240"/>
        <w:ind w:left="-567" w:right="-801"/>
        <w:jc w:val="both"/>
        <w:rPr>
          <w:rFonts w:ascii="Arial" w:hAnsi="Arial" w:cs="Arial"/>
          <w:b/>
          <w:sz w:val="24"/>
          <w:szCs w:val="24"/>
          <w:u w:val="single"/>
        </w:rPr>
      </w:pPr>
      <w:r w:rsidRPr="00771FCD">
        <w:rPr>
          <w:rFonts w:ascii="Arial" w:hAnsi="Arial" w:cs="Arial"/>
          <w:b/>
          <w:sz w:val="24"/>
          <w:szCs w:val="24"/>
          <w:u w:val="single"/>
        </w:rPr>
        <w:t xml:space="preserve">Equipo </w:t>
      </w:r>
      <w:r>
        <w:rPr>
          <w:rFonts w:ascii="Arial" w:hAnsi="Arial" w:cs="Arial"/>
          <w:b/>
          <w:sz w:val="24"/>
          <w:szCs w:val="24"/>
          <w:u w:val="single"/>
        </w:rPr>
        <w:t>5</w:t>
      </w:r>
      <w:r w:rsidRPr="00771FCD">
        <w:rPr>
          <w:rFonts w:ascii="Arial" w:hAnsi="Arial" w:cs="Arial"/>
          <w:b/>
          <w:sz w:val="24"/>
          <w:szCs w:val="24"/>
        </w:rPr>
        <w:t xml:space="preserve">: </w:t>
      </w:r>
      <w:r>
        <w:rPr>
          <w:rFonts w:ascii="Arial" w:hAnsi="Arial" w:cs="Arial"/>
          <w:b/>
          <w:sz w:val="24"/>
          <w:szCs w:val="24"/>
        </w:rPr>
        <w:t>La sanidad en la Guerra de Liberación Nacional</w:t>
      </w:r>
      <w:r w:rsidRPr="00771FCD">
        <w:rPr>
          <w:rFonts w:ascii="Arial" w:hAnsi="Arial" w:cs="Arial"/>
          <w:b/>
          <w:sz w:val="24"/>
          <w:szCs w:val="24"/>
        </w:rPr>
        <w:t xml:space="preserve"> (1956-1958)</w:t>
      </w:r>
    </w:p>
    <w:p w:rsidR="00E6664B" w:rsidRPr="00E6664B" w:rsidRDefault="007552D4" w:rsidP="00E6664B">
      <w:pPr>
        <w:pStyle w:val="Prrafodelista"/>
        <w:numPr>
          <w:ilvl w:val="0"/>
          <w:numId w:val="12"/>
        </w:numPr>
        <w:spacing w:before="240" w:line="360" w:lineRule="auto"/>
        <w:ind w:left="-227" w:right="-801"/>
        <w:jc w:val="both"/>
        <w:rPr>
          <w:rFonts w:ascii="Arial" w:hAnsi="Arial" w:cs="Arial"/>
          <w:sz w:val="24"/>
          <w:szCs w:val="24"/>
        </w:rPr>
      </w:pPr>
      <w:r w:rsidRPr="00F90E9C">
        <w:rPr>
          <w:rFonts w:ascii="Arial" w:hAnsi="Arial" w:cs="Arial"/>
          <w:sz w:val="24"/>
          <w:szCs w:val="24"/>
        </w:rPr>
        <w:t>Lea en su libro de texto Historia de Cuba entre 1492 y 2005</w:t>
      </w:r>
      <w:r w:rsidRPr="00F90E9C">
        <w:rPr>
          <w:rFonts w:ascii="Arial" w:hAnsi="Arial" w:cs="Arial"/>
          <w:bCs/>
          <w:sz w:val="24"/>
          <w:szCs w:val="24"/>
        </w:rPr>
        <w:t xml:space="preserve">  “El médico en la guerrilla: La organización sanitaria de la guerrilla”</w:t>
      </w:r>
      <w:r w:rsidRPr="00F90E9C">
        <w:rPr>
          <w:rFonts w:ascii="Arial" w:hAnsi="Arial" w:cs="Arial"/>
          <w:sz w:val="24"/>
          <w:szCs w:val="24"/>
        </w:rPr>
        <w:t xml:space="preserve"> (pp. 167) y responda: </w:t>
      </w:r>
      <w:r w:rsidR="00A175E4" w:rsidRPr="00F90E9C">
        <w:rPr>
          <w:rFonts w:ascii="Arial" w:hAnsi="Arial" w:cs="Arial"/>
          <w:sz w:val="24"/>
          <w:szCs w:val="24"/>
        </w:rPr>
        <w:t xml:space="preserve">¿Cómo se organizó la </w:t>
      </w:r>
      <w:r w:rsidR="00A175E4" w:rsidRPr="00F90E9C">
        <w:rPr>
          <w:rFonts w:ascii="Arial" w:hAnsi="Arial" w:cs="Arial"/>
          <w:bCs/>
          <w:sz w:val="24"/>
          <w:szCs w:val="24"/>
        </w:rPr>
        <w:t xml:space="preserve">Sanidad Militar del Ejército Rebelde atendiendo a las etapas mencionadas por el Che? </w:t>
      </w:r>
      <w:r w:rsidR="00E6664B">
        <w:rPr>
          <w:rFonts w:ascii="Arial" w:hAnsi="Arial" w:cs="Arial"/>
          <w:b/>
          <w:bCs/>
          <w:color w:val="FF0000"/>
          <w:sz w:val="24"/>
          <w:szCs w:val="24"/>
        </w:rPr>
        <w:t>(</w:t>
      </w:r>
      <w:proofErr w:type="spellStart"/>
      <w:r w:rsidR="00E6664B">
        <w:rPr>
          <w:rFonts w:ascii="Arial" w:hAnsi="Arial" w:cs="Arial"/>
          <w:b/>
          <w:bCs/>
          <w:color w:val="FF0000"/>
          <w:sz w:val="24"/>
          <w:szCs w:val="24"/>
        </w:rPr>
        <w:t>Lidis</w:t>
      </w:r>
      <w:proofErr w:type="spellEnd"/>
      <w:r w:rsidR="00E6664B">
        <w:rPr>
          <w:rFonts w:ascii="Arial" w:hAnsi="Arial" w:cs="Arial"/>
          <w:b/>
          <w:bCs/>
          <w:color w:val="FF0000"/>
          <w:sz w:val="24"/>
          <w:szCs w:val="24"/>
        </w:rPr>
        <w:t xml:space="preserve"> </w:t>
      </w:r>
      <w:proofErr w:type="spellStart"/>
      <w:r w:rsidR="00E6664B">
        <w:rPr>
          <w:rFonts w:ascii="Arial" w:hAnsi="Arial" w:cs="Arial"/>
          <w:b/>
          <w:bCs/>
          <w:color w:val="FF0000"/>
          <w:sz w:val="24"/>
          <w:szCs w:val="24"/>
        </w:rPr>
        <w:t>Leidy</w:t>
      </w:r>
      <w:proofErr w:type="spellEnd"/>
      <w:r w:rsidR="00E6664B">
        <w:rPr>
          <w:rFonts w:ascii="Arial" w:hAnsi="Arial" w:cs="Arial"/>
          <w:b/>
          <w:bCs/>
          <w:color w:val="FF0000"/>
          <w:sz w:val="24"/>
          <w:szCs w:val="24"/>
        </w:rPr>
        <w:t>)</w:t>
      </w:r>
    </w:p>
    <w:p w:rsidR="00E6664B" w:rsidRPr="00E6664B" w:rsidRDefault="00E6664B" w:rsidP="00F90E9C">
      <w:pPr>
        <w:pStyle w:val="Prrafodelista"/>
        <w:numPr>
          <w:ilvl w:val="0"/>
          <w:numId w:val="12"/>
        </w:numPr>
        <w:spacing w:before="240" w:line="360" w:lineRule="auto"/>
        <w:ind w:left="-227" w:right="-801"/>
        <w:jc w:val="both"/>
        <w:rPr>
          <w:rFonts w:ascii="Arial" w:hAnsi="Arial" w:cs="Arial"/>
          <w:sz w:val="24"/>
          <w:szCs w:val="24"/>
        </w:rPr>
      </w:pPr>
      <w:r w:rsidRPr="00E6664B">
        <w:rPr>
          <w:rFonts w:ascii="Arial" w:hAnsi="Arial" w:cs="Arial"/>
          <w:sz w:val="24"/>
          <w:szCs w:val="24"/>
        </w:rPr>
        <w:t>Lea en su libro de texto Historia de Cuba entre 1492 y 2005</w:t>
      </w:r>
      <w:r w:rsidRPr="00E6664B">
        <w:rPr>
          <w:rFonts w:ascii="Arial" w:hAnsi="Arial" w:cs="Arial"/>
          <w:bCs/>
          <w:sz w:val="24"/>
          <w:szCs w:val="24"/>
        </w:rPr>
        <w:t xml:space="preserve">  “El médico en la guerrilla: La organización sanitaria de la guerrilla”</w:t>
      </w:r>
      <w:r w:rsidRPr="00E6664B">
        <w:rPr>
          <w:rFonts w:ascii="Arial" w:hAnsi="Arial" w:cs="Arial"/>
          <w:sz w:val="24"/>
          <w:szCs w:val="24"/>
        </w:rPr>
        <w:t xml:space="preserve"> (pp. 167) y responda: </w:t>
      </w:r>
      <w:r w:rsidR="00A175E4" w:rsidRPr="00E6664B">
        <w:rPr>
          <w:rFonts w:ascii="Arial" w:hAnsi="Arial" w:cs="Arial"/>
          <w:bCs/>
          <w:sz w:val="24"/>
          <w:szCs w:val="24"/>
        </w:rPr>
        <w:t>¿Cómo quedó organizado el Cuerpo de Sanidad oficialmente? ¿Cómo se abastecía de suministros?</w:t>
      </w:r>
      <w:r w:rsidR="00F90E9C" w:rsidRPr="00E6664B">
        <w:rPr>
          <w:rFonts w:ascii="Arial" w:hAnsi="Arial" w:cs="Arial"/>
          <w:bCs/>
          <w:sz w:val="24"/>
          <w:szCs w:val="24"/>
        </w:rPr>
        <w:t xml:space="preserve"> </w:t>
      </w:r>
      <w:r>
        <w:rPr>
          <w:rFonts w:ascii="Arial" w:hAnsi="Arial" w:cs="Arial"/>
          <w:b/>
          <w:bCs/>
          <w:color w:val="FF0000"/>
          <w:sz w:val="24"/>
          <w:szCs w:val="24"/>
        </w:rPr>
        <w:t>(</w:t>
      </w:r>
      <w:proofErr w:type="spellStart"/>
      <w:r>
        <w:rPr>
          <w:rFonts w:ascii="Arial" w:hAnsi="Arial" w:cs="Arial"/>
          <w:b/>
          <w:bCs/>
          <w:color w:val="FF0000"/>
          <w:sz w:val="24"/>
          <w:szCs w:val="24"/>
        </w:rPr>
        <w:t>Disley</w:t>
      </w:r>
      <w:proofErr w:type="spellEnd"/>
      <w:r>
        <w:rPr>
          <w:rFonts w:ascii="Arial" w:hAnsi="Arial" w:cs="Arial"/>
          <w:b/>
          <w:bCs/>
          <w:color w:val="FF0000"/>
          <w:sz w:val="24"/>
          <w:szCs w:val="24"/>
        </w:rPr>
        <w:t>)</w:t>
      </w:r>
    </w:p>
    <w:p w:rsidR="00F90E9C" w:rsidRPr="00E6664B" w:rsidRDefault="009A05A2" w:rsidP="00F90E9C">
      <w:pPr>
        <w:pStyle w:val="Prrafodelista"/>
        <w:numPr>
          <w:ilvl w:val="0"/>
          <w:numId w:val="12"/>
        </w:numPr>
        <w:spacing w:before="240" w:line="360" w:lineRule="auto"/>
        <w:ind w:left="-227" w:right="-801"/>
        <w:jc w:val="both"/>
        <w:rPr>
          <w:rFonts w:ascii="Arial" w:hAnsi="Arial" w:cs="Arial"/>
          <w:sz w:val="24"/>
          <w:szCs w:val="24"/>
        </w:rPr>
      </w:pPr>
      <w:r w:rsidRPr="00E6664B">
        <w:rPr>
          <w:rFonts w:ascii="Arial" w:eastAsia="Times New Roman" w:hAnsi="Arial" w:cs="Arial"/>
          <w:bCs/>
          <w:sz w:val="24"/>
          <w:szCs w:val="24"/>
        </w:rPr>
        <w:t xml:space="preserve">A partir de la lectura del texto “La Sanidad en el II Frente Oriental” explique el desarrollo </w:t>
      </w:r>
      <w:r w:rsidR="00A509D7" w:rsidRPr="00E6664B">
        <w:rPr>
          <w:rFonts w:ascii="Arial" w:eastAsia="Times New Roman" w:hAnsi="Arial" w:cs="Arial"/>
          <w:bCs/>
          <w:sz w:val="24"/>
          <w:szCs w:val="24"/>
        </w:rPr>
        <w:t>de la salud pública en dicho Frente.</w:t>
      </w:r>
      <w:r w:rsidR="00F90E9C" w:rsidRPr="00E6664B">
        <w:rPr>
          <w:rFonts w:ascii="Arial" w:eastAsia="Times New Roman" w:hAnsi="Arial" w:cs="Arial"/>
          <w:bCs/>
          <w:sz w:val="24"/>
          <w:szCs w:val="24"/>
        </w:rPr>
        <w:t xml:space="preserve"> </w:t>
      </w:r>
      <w:r w:rsidR="00F90E9C" w:rsidRPr="00E6664B">
        <w:rPr>
          <w:rFonts w:ascii="Arial" w:eastAsia="Times New Roman" w:hAnsi="Arial" w:cs="Arial"/>
          <w:b/>
          <w:bCs/>
          <w:color w:val="FF0000"/>
          <w:sz w:val="24"/>
          <w:szCs w:val="24"/>
        </w:rPr>
        <w:t>(</w:t>
      </w:r>
      <w:proofErr w:type="spellStart"/>
      <w:r w:rsidR="00F90E9C" w:rsidRPr="00E6664B">
        <w:rPr>
          <w:rFonts w:ascii="Arial" w:eastAsia="Times New Roman" w:hAnsi="Arial" w:cs="Arial"/>
          <w:b/>
          <w:bCs/>
          <w:color w:val="FF0000"/>
          <w:sz w:val="24"/>
          <w:szCs w:val="24"/>
        </w:rPr>
        <w:t>Yulainis</w:t>
      </w:r>
      <w:proofErr w:type="spellEnd"/>
      <w:r w:rsidR="00F90E9C" w:rsidRPr="00E6664B">
        <w:rPr>
          <w:rFonts w:ascii="Arial" w:eastAsia="Times New Roman" w:hAnsi="Arial" w:cs="Arial"/>
          <w:b/>
          <w:bCs/>
          <w:color w:val="FF0000"/>
          <w:sz w:val="24"/>
          <w:szCs w:val="24"/>
        </w:rPr>
        <w:t>)</w:t>
      </w:r>
    </w:p>
    <w:p w:rsidR="00F90E9C" w:rsidRDefault="00A509D7" w:rsidP="00F90E9C">
      <w:pPr>
        <w:pStyle w:val="Prrafodelista"/>
        <w:numPr>
          <w:ilvl w:val="0"/>
          <w:numId w:val="12"/>
        </w:numPr>
        <w:spacing w:before="240" w:line="360" w:lineRule="auto"/>
        <w:ind w:left="-227" w:right="-801"/>
        <w:jc w:val="both"/>
        <w:rPr>
          <w:rFonts w:ascii="Arial" w:hAnsi="Arial" w:cs="Arial"/>
          <w:sz w:val="24"/>
          <w:szCs w:val="24"/>
        </w:rPr>
      </w:pPr>
      <w:r w:rsidRPr="00F90E9C">
        <w:rPr>
          <w:rFonts w:ascii="Arial" w:eastAsia="Times New Roman" w:hAnsi="Arial" w:cs="Arial"/>
          <w:bCs/>
          <w:sz w:val="24"/>
          <w:szCs w:val="24"/>
        </w:rPr>
        <w:lastRenderedPageBreak/>
        <w:t>A partir de la lectura del texto “La Sanidad en el II Frente Oriental”</w:t>
      </w:r>
      <w:r w:rsidR="00023BBB" w:rsidRPr="00F90E9C">
        <w:rPr>
          <w:rFonts w:ascii="Arial" w:eastAsia="Times New Roman" w:hAnsi="Arial" w:cs="Arial"/>
          <w:bCs/>
          <w:sz w:val="24"/>
          <w:szCs w:val="24"/>
        </w:rPr>
        <w:t xml:space="preserve"> responda: </w:t>
      </w:r>
      <w:r w:rsidR="00A175E4" w:rsidRPr="00F90E9C">
        <w:rPr>
          <w:rFonts w:ascii="Arial" w:hAnsi="Arial" w:cs="Arial"/>
          <w:sz w:val="24"/>
          <w:szCs w:val="24"/>
        </w:rPr>
        <w:t>¿Por qué se puede afirmar que los logros del Cuerpo de Sanidad del Ejército Rebelde ayudaron a sentar las bases de la nueva medicina rural que se pondría en práctica tras el triunfo revolucionario?</w:t>
      </w:r>
      <w:r w:rsidR="00F90E9C">
        <w:rPr>
          <w:rFonts w:ascii="Arial" w:hAnsi="Arial" w:cs="Arial"/>
          <w:sz w:val="24"/>
          <w:szCs w:val="24"/>
        </w:rPr>
        <w:t xml:space="preserve"> </w:t>
      </w:r>
      <w:r w:rsidR="00F90E9C">
        <w:rPr>
          <w:rFonts w:ascii="Arial" w:hAnsi="Arial" w:cs="Arial"/>
          <w:b/>
          <w:color w:val="FF0000"/>
          <w:sz w:val="24"/>
          <w:szCs w:val="24"/>
        </w:rPr>
        <w:t>(</w:t>
      </w:r>
      <w:proofErr w:type="spellStart"/>
      <w:r w:rsidR="00F90E9C">
        <w:rPr>
          <w:rFonts w:ascii="Arial" w:hAnsi="Arial" w:cs="Arial"/>
          <w:b/>
          <w:color w:val="FF0000"/>
          <w:sz w:val="24"/>
          <w:szCs w:val="24"/>
        </w:rPr>
        <w:t>Ivett</w:t>
      </w:r>
      <w:proofErr w:type="spellEnd"/>
      <w:r w:rsidR="00F90E9C">
        <w:rPr>
          <w:rFonts w:ascii="Arial" w:hAnsi="Arial" w:cs="Arial"/>
          <w:b/>
          <w:color w:val="FF0000"/>
          <w:sz w:val="24"/>
          <w:szCs w:val="24"/>
        </w:rPr>
        <w:t>)</w:t>
      </w:r>
    </w:p>
    <w:p w:rsidR="00A175E4" w:rsidRPr="00A85C2F" w:rsidRDefault="00693BD0" w:rsidP="00F90E9C">
      <w:pPr>
        <w:pStyle w:val="Prrafodelista"/>
        <w:numPr>
          <w:ilvl w:val="0"/>
          <w:numId w:val="12"/>
        </w:numPr>
        <w:spacing w:before="240" w:line="360" w:lineRule="auto"/>
        <w:ind w:left="-227" w:right="-801"/>
        <w:jc w:val="both"/>
        <w:rPr>
          <w:rFonts w:ascii="Arial" w:hAnsi="Arial" w:cs="Arial"/>
          <w:sz w:val="24"/>
          <w:szCs w:val="24"/>
        </w:rPr>
      </w:pPr>
      <w:r w:rsidRPr="00F90E9C">
        <w:rPr>
          <w:rFonts w:ascii="Arial" w:eastAsia="Times New Roman" w:hAnsi="Arial" w:cs="Arial"/>
          <w:bCs/>
          <w:sz w:val="24"/>
          <w:szCs w:val="24"/>
        </w:rPr>
        <w:t xml:space="preserve">A partir de la lectura del texto “Ernesto Che Guevara y la Medicina” responda: </w:t>
      </w:r>
      <w:r w:rsidR="00A175E4" w:rsidRPr="00F90E9C">
        <w:rPr>
          <w:rFonts w:ascii="Arial" w:hAnsi="Arial" w:cs="Arial"/>
          <w:sz w:val="24"/>
          <w:szCs w:val="24"/>
        </w:rPr>
        <w:t>¿Cómo se pusieron de manifiesto los principios éticos en las prácticas médicas durante la Guerra de Liberación Nacional</w:t>
      </w:r>
      <w:proofErr w:type="gramStart"/>
      <w:r w:rsidR="00A175E4" w:rsidRPr="00F90E9C">
        <w:rPr>
          <w:rFonts w:ascii="Arial" w:hAnsi="Arial" w:cs="Arial"/>
          <w:sz w:val="24"/>
          <w:szCs w:val="24"/>
        </w:rPr>
        <w:t>?</w:t>
      </w:r>
      <w:proofErr w:type="gramEnd"/>
      <w:r w:rsidR="00A175E4" w:rsidRPr="00F90E9C">
        <w:rPr>
          <w:rFonts w:ascii="Arial" w:hAnsi="Arial" w:cs="Arial"/>
          <w:sz w:val="24"/>
          <w:szCs w:val="24"/>
        </w:rPr>
        <w:t xml:space="preserve"> Emita su opinión personal al respecto. </w:t>
      </w:r>
      <w:r w:rsidR="00F17291" w:rsidRPr="00F90E9C">
        <w:rPr>
          <w:rFonts w:ascii="Arial" w:hAnsi="Arial" w:cs="Arial"/>
          <w:sz w:val="24"/>
          <w:szCs w:val="24"/>
        </w:rPr>
        <w:t>Como estudiante</w:t>
      </w:r>
      <w:r w:rsidR="00A175E4" w:rsidRPr="00F90E9C">
        <w:rPr>
          <w:rFonts w:ascii="Arial" w:hAnsi="Arial" w:cs="Arial"/>
          <w:sz w:val="24"/>
          <w:szCs w:val="24"/>
        </w:rPr>
        <w:t xml:space="preserve"> de medicina ¿qué puede</w:t>
      </w:r>
      <w:r w:rsidR="001C5E1C" w:rsidRPr="00F90E9C">
        <w:rPr>
          <w:rFonts w:ascii="Arial" w:hAnsi="Arial" w:cs="Arial"/>
          <w:sz w:val="24"/>
          <w:szCs w:val="24"/>
        </w:rPr>
        <w:t>s</w:t>
      </w:r>
      <w:r w:rsidR="00A175E4" w:rsidRPr="00F90E9C">
        <w:rPr>
          <w:rFonts w:ascii="Arial" w:hAnsi="Arial" w:cs="Arial"/>
          <w:sz w:val="24"/>
          <w:szCs w:val="24"/>
        </w:rPr>
        <w:t xml:space="preserve"> aprender de las concepciones del Che sobre el deber de un médico revolucionario?</w:t>
      </w:r>
      <w:r w:rsidR="00F90E9C">
        <w:rPr>
          <w:rFonts w:ascii="Arial" w:hAnsi="Arial" w:cs="Arial"/>
          <w:sz w:val="24"/>
          <w:szCs w:val="24"/>
        </w:rPr>
        <w:t xml:space="preserve"> </w:t>
      </w:r>
      <w:r w:rsidR="00F90E9C">
        <w:rPr>
          <w:rFonts w:ascii="Arial" w:hAnsi="Arial" w:cs="Arial"/>
          <w:b/>
          <w:color w:val="FF0000"/>
          <w:sz w:val="24"/>
          <w:szCs w:val="24"/>
        </w:rPr>
        <w:t>(</w:t>
      </w:r>
      <w:proofErr w:type="spellStart"/>
      <w:r w:rsidR="00F90E9C">
        <w:rPr>
          <w:rFonts w:ascii="Arial" w:hAnsi="Arial" w:cs="Arial"/>
          <w:b/>
          <w:color w:val="FF0000"/>
          <w:sz w:val="24"/>
          <w:szCs w:val="24"/>
        </w:rPr>
        <w:t>Geidy</w:t>
      </w:r>
      <w:proofErr w:type="spellEnd"/>
      <w:r w:rsidR="00F90E9C">
        <w:rPr>
          <w:rFonts w:ascii="Arial" w:hAnsi="Arial" w:cs="Arial"/>
          <w:b/>
          <w:color w:val="FF0000"/>
          <w:sz w:val="24"/>
          <w:szCs w:val="24"/>
        </w:rPr>
        <w:t>)</w:t>
      </w:r>
    </w:p>
    <w:p w:rsidR="00CE22CD" w:rsidRPr="001C5E1C" w:rsidRDefault="00CE22CD" w:rsidP="00D66D6E">
      <w:pPr>
        <w:spacing w:before="240" w:line="360" w:lineRule="auto"/>
        <w:ind w:left="-207" w:right="-801"/>
        <w:jc w:val="both"/>
        <w:rPr>
          <w:rFonts w:ascii="Arial" w:hAnsi="Arial" w:cs="Arial"/>
          <w:sz w:val="24"/>
          <w:szCs w:val="24"/>
        </w:rPr>
      </w:pPr>
    </w:p>
    <w:p w:rsidR="00F22C69" w:rsidRPr="000A7FCC" w:rsidRDefault="00F22C69" w:rsidP="001A1286">
      <w:pPr>
        <w:spacing w:before="240" w:line="240" w:lineRule="auto"/>
        <w:ind w:left="-567" w:right="-801"/>
        <w:jc w:val="both"/>
        <w:rPr>
          <w:rFonts w:ascii="Arial" w:eastAsia="Times New Roman" w:hAnsi="Arial" w:cs="Arial"/>
          <w:bCs/>
        </w:rPr>
      </w:pPr>
    </w:p>
    <w:sectPr w:rsidR="00F22C69" w:rsidRPr="000A7FCC" w:rsidSect="008321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8F0"/>
    <w:multiLevelType w:val="hybridMultilevel"/>
    <w:tmpl w:val="39502828"/>
    <w:lvl w:ilvl="0" w:tplc="E0E2DA1A">
      <w:start w:val="1"/>
      <w:numFmt w:val="decimal"/>
      <w:lvlText w:val="%1."/>
      <w:lvlJc w:val="left"/>
      <w:pPr>
        <w:ind w:left="-207" w:hanging="360"/>
      </w:pPr>
      <w:rPr>
        <w:rFonts w:hint="default"/>
      </w:rPr>
    </w:lvl>
    <w:lvl w:ilvl="1" w:tplc="5C0A0019" w:tentative="1">
      <w:start w:val="1"/>
      <w:numFmt w:val="lowerLetter"/>
      <w:lvlText w:val="%2."/>
      <w:lvlJc w:val="left"/>
      <w:pPr>
        <w:ind w:left="513" w:hanging="360"/>
      </w:pPr>
    </w:lvl>
    <w:lvl w:ilvl="2" w:tplc="5C0A001B" w:tentative="1">
      <w:start w:val="1"/>
      <w:numFmt w:val="lowerRoman"/>
      <w:lvlText w:val="%3."/>
      <w:lvlJc w:val="right"/>
      <w:pPr>
        <w:ind w:left="1233" w:hanging="180"/>
      </w:pPr>
    </w:lvl>
    <w:lvl w:ilvl="3" w:tplc="5C0A000F" w:tentative="1">
      <w:start w:val="1"/>
      <w:numFmt w:val="decimal"/>
      <w:lvlText w:val="%4."/>
      <w:lvlJc w:val="left"/>
      <w:pPr>
        <w:ind w:left="1953" w:hanging="360"/>
      </w:pPr>
    </w:lvl>
    <w:lvl w:ilvl="4" w:tplc="5C0A0019" w:tentative="1">
      <w:start w:val="1"/>
      <w:numFmt w:val="lowerLetter"/>
      <w:lvlText w:val="%5."/>
      <w:lvlJc w:val="left"/>
      <w:pPr>
        <w:ind w:left="2673" w:hanging="360"/>
      </w:pPr>
    </w:lvl>
    <w:lvl w:ilvl="5" w:tplc="5C0A001B" w:tentative="1">
      <w:start w:val="1"/>
      <w:numFmt w:val="lowerRoman"/>
      <w:lvlText w:val="%6."/>
      <w:lvlJc w:val="right"/>
      <w:pPr>
        <w:ind w:left="3393" w:hanging="180"/>
      </w:pPr>
    </w:lvl>
    <w:lvl w:ilvl="6" w:tplc="5C0A000F" w:tentative="1">
      <w:start w:val="1"/>
      <w:numFmt w:val="decimal"/>
      <w:lvlText w:val="%7."/>
      <w:lvlJc w:val="left"/>
      <w:pPr>
        <w:ind w:left="4113" w:hanging="360"/>
      </w:pPr>
    </w:lvl>
    <w:lvl w:ilvl="7" w:tplc="5C0A0019" w:tentative="1">
      <w:start w:val="1"/>
      <w:numFmt w:val="lowerLetter"/>
      <w:lvlText w:val="%8."/>
      <w:lvlJc w:val="left"/>
      <w:pPr>
        <w:ind w:left="4833" w:hanging="360"/>
      </w:pPr>
    </w:lvl>
    <w:lvl w:ilvl="8" w:tplc="5C0A001B" w:tentative="1">
      <w:start w:val="1"/>
      <w:numFmt w:val="lowerRoman"/>
      <w:lvlText w:val="%9."/>
      <w:lvlJc w:val="right"/>
      <w:pPr>
        <w:ind w:left="5553" w:hanging="180"/>
      </w:pPr>
    </w:lvl>
  </w:abstractNum>
  <w:abstractNum w:abstractNumId="1">
    <w:nsid w:val="116D2DD5"/>
    <w:multiLevelType w:val="hybridMultilevel"/>
    <w:tmpl w:val="8B70C32C"/>
    <w:lvl w:ilvl="0" w:tplc="07FCAA1C">
      <w:start w:val="1"/>
      <w:numFmt w:val="lowerLetter"/>
      <w:lvlText w:val="%1)"/>
      <w:lvlJc w:val="left"/>
      <w:pPr>
        <w:ind w:left="1080" w:hanging="360"/>
      </w:pPr>
      <w:rPr>
        <w:rFonts w:hint="default"/>
        <w:b w:val="0"/>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2">
    <w:nsid w:val="17D04698"/>
    <w:multiLevelType w:val="hybridMultilevel"/>
    <w:tmpl w:val="51A803B8"/>
    <w:lvl w:ilvl="0" w:tplc="2FC61DF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4551180"/>
    <w:multiLevelType w:val="hybridMultilevel"/>
    <w:tmpl w:val="88EA1076"/>
    <w:lvl w:ilvl="0" w:tplc="2B560B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nsid w:val="329B25CA"/>
    <w:multiLevelType w:val="hybridMultilevel"/>
    <w:tmpl w:val="F7BA57D0"/>
    <w:lvl w:ilvl="0" w:tplc="625CDA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AFB745C"/>
    <w:multiLevelType w:val="hybridMultilevel"/>
    <w:tmpl w:val="8334F9E0"/>
    <w:lvl w:ilvl="0" w:tplc="AEA80FF6">
      <w:start w:val="1"/>
      <w:numFmt w:val="decimal"/>
      <w:lvlText w:val="%1."/>
      <w:lvlJc w:val="left"/>
      <w:pPr>
        <w:ind w:left="720" w:hanging="360"/>
      </w:pPr>
      <w:rPr>
        <w:rFonts w:hint="default"/>
        <w:b w:val="0"/>
        <w:bCs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nsid w:val="41290022"/>
    <w:multiLevelType w:val="hybridMultilevel"/>
    <w:tmpl w:val="01E899BE"/>
    <w:lvl w:ilvl="0" w:tplc="99865990">
      <w:start w:val="1"/>
      <w:numFmt w:val="decimal"/>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A66994"/>
    <w:multiLevelType w:val="hybridMultilevel"/>
    <w:tmpl w:val="9DA0B0D8"/>
    <w:lvl w:ilvl="0" w:tplc="6374C70C">
      <w:start w:val="1"/>
      <w:numFmt w:val="decimal"/>
      <w:lvlText w:val="%1."/>
      <w:lvlJc w:val="left"/>
      <w:pPr>
        <w:ind w:left="928" w:hanging="360"/>
      </w:pPr>
      <w:rPr>
        <w:rFonts w:ascii="Arial" w:eastAsia="Times New Roman"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50869A2"/>
    <w:multiLevelType w:val="hybridMultilevel"/>
    <w:tmpl w:val="9E98AC06"/>
    <w:lvl w:ilvl="0" w:tplc="E80EF6F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718692F"/>
    <w:multiLevelType w:val="hybridMultilevel"/>
    <w:tmpl w:val="AF8AC280"/>
    <w:lvl w:ilvl="0" w:tplc="1B5E2560">
      <w:start w:val="1"/>
      <w:numFmt w:val="decimal"/>
      <w:lvlText w:val="%1."/>
      <w:lvlJc w:val="left"/>
      <w:pPr>
        <w:ind w:left="1440" w:hanging="360"/>
      </w:pPr>
      <w:rPr>
        <w:rFonts w:ascii="Arial" w:eastAsia="Calibri" w:hAnsi="Arial"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62D2562E"/>
    <w:multiLevelType w:val="hybridMultilevel"/>
    <w:tmpl w:val="5EA2C8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52E2FC0"/>
    <w:multiLevelType w:val="hybridMultilevel"/>
    <w:tmpl w:val="2350F55E"/>
    <w:lvl w:ilvl="0" w:tplc="950ED35C">
      <w:start w:val="1"/>
      <w:numFmt w:val="decimal"/>
      <w:lvlText w:val="%1."/>
      <w:lvlJc w:val="left"/>
      <w:pPr>
        <w:ind w:left="-207" w:hanging="360"/>
      </w:pPr>
      <w:rPr>
        <w:rFonts w:hint="default"/>
      </w:rPr>
    </w:lvl>
    <w:lvl w:ilvl="1" w:tplc="5C0A0019" w:tentative="1">
      <w:start w:val="1"/>
      <w:numFmt w:val="lowerLetter"/>
      <w:lvlText w:val="%2."/>
      <w:lvlJc w:val="left"/>
      <w:pPr>
        <w:ind w:left="513" w:hanging="360"/>
      </w:pPr>
    </w:lvl>
    <w:lvl w:ilvl="2" w:tplc="5C0A001B" w:tentative="1">
      <w:start w:val="1"/>
      <w:numFmt w:val="lowerRoman"/>
      <w:lvlText w:val="%3."/>
      <w:lvlJc w:val="right"/>
      <w:pPr>
        <w:ind w:left="1233" w:hanging="180"/>
      </w:pPr>
    </w:lvl>
    <w:lvl w:ilvl="3" w:tplc="5C0A000F" w:tentative="1">
      <w:start w:val="1"/>
      <w:numFmt w:val="decimal"/>
      <w:lvlText w:val="%4."/>
      <w:lvlJc w:val="left"/>
      <w:pPr>
        <w:ind w:left="1953" w:hanging="360"/>
      </w:pPr>
    </w:lvl>
    <w:lvl w:ilvl="4" w:tplc="5C0A0019" w:tentative="1">
      <w:start w:val="1"/>
      <w:numFmt w:val="lowerLetter"/>
      <w:lvlText w:val="%5."/>
      <w:lvlJc w:val="left"/>
      <w:pPr>
        <w:ind w:left="2673" w:hanging="360"/>
      </w:pPr>
    </w:lvl>
    <w:lvl w:ilvl="5" w:tplc="5C0A001B" w:tentative="1">
      <w:start w:val="1"/>
      <w:numFmt w:val="lowerRoman"/>
      <w:lvlText w:val="%6."/>
      <w:lvlJc w:val="right"/>
      <w:pPr>
        <w:ind w:left="3393" w:hanging="180"/>
      </w:pPr>
    </w:lvl>
    <w:lvl w:ilvl="6" w:tplc="5C0A000F" w:tentative="1">
      <w:start w:val="1"/>
      <w:numFmt w:val="decimal"/>
      <w:lvlText w:val="%7."/>
      <w:lvlJc w:val="left"/>
      <w:pPr>
        <w:ind w:left="4113" w:hanging="360"/>
      </w:pPr>
    </w:lvl>
    <w:lvl w:ilvl="7" w:tplc="5C0A0019" w:tentative="1">
      <w:start w:val="1"/>
      <w:numFmt w:val="lowerLetter"/>
      <w:lvlText w:val="%8."/>
      <w:lvlJc w:val="left"/>
      <w:pPr>
        <w:ind w:left="4833" w:hanging="360"/>
      </w:pPr>
    </w:lvl>
    <w:lvl w:ilvl="8" w:tplc="5C0A001B" w:tentative="1">
      <w:start w:val="1"/>
      <w:numFmt w:val="lowerRoman"/>
      <w:lvlText w:val="%9."/>
      <w:lvlJc w:val="right"/>
      <w:pPr>
        <w:ind w:left="5553" w:hanging="180"/>
      </w:pPr>
    </w:lvl>
  </w:abstractNum>
  <w:num w:numId="1">
    <w:abstractNumId w:val="7"/>
  </w:num>
  <w:num w:numId="2">
    <w:abstractNumId w:val="3"/>
  </w:num>
  <w:num w:numId="3">
    <w:abstractNumId w:val="5"/>
  </w:num>
  <w:num w:numId="4">
    <w:abstractNumId w:val="1"/>
  </w:num>
  <w:num w:numId="5">
    <w:abstractNumId w:val="11"/>
  </w:num>
  <w:num w:numId="6">
    <w:abstractNumId w:val="8"/>
  </w:num>
  <w:num w:numId="7">
    <w:abstractNumId w:val="0"/>
  </w:num>
  <w:num w:numId="8">
    <w:abstractNumId w:val="9"/>
  </w:num>
  <w:num w:numId="9">
    <w:abstractNumId w:val="10"/>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1A1286"/>
    <w:rsid w:val="00023BBB"/>
    <w:rsid w:val="000408BD"/>
    <w:rsid w:val="00055E49"/>
    <w:rsid w:val="00067F46"/>
    <w:rsid w:val="000809AF"/>
    <w:rsid w:val="00082309"/>
    <w:rsid w:val="00096A1C"/>
    <w:rsid w:val="000A0392"/>
    <w:rsid w:val="0011192A"/>
    <w:rsid w:val="001229E7"/>
    <w:rsid w:val="001305AA"/>
    <w:rsid w:val="00194626"/>
    <w:rsid w:val="001A1286"/>
    <w:rsid w:val="001A1BAF"/>
    <w:rsid w:val="001A62D6"/>
    <w:rsid w:val="001C5E1C"/>
    <w:rsid w:val="001D0E94"/>
    <w:rsid w:val="001D2DAB"/>
    <w:rsid w:val="001F6F89"/>
    <w:rsid w:val="001F714B"/>
    <w:rsid w:val="0022000A"/>
    <w:rsid w:val="00240B00"/>
    <w:rsid w:val="0024453D"/>
    <w:rsid w:val="00275DC4"/>
    <w:rsid w:val="002902DC"/>
    <w:rsid w:val="002B74E9"/>
    <w:rsid w:val="002D2B84"/>
    <w:rsid w:val="0033767E"/>
    <w:rsid w:val="00342E9C"/>
    <w:rsid w:val="00362401"/>
    <w:rsid w:val="003628C1"/>
    <w:rsid w:val="00364D4B"/>
    <w:rsid w:val="00371713"/>
    <w:rsid w:val="0037459A"/>
    <w:rsid w:val="0038120E"/>
    <w:rsid w:val="00382AAC"/>
    <w:rsid w:val="00397909"/>
    <w:rsid w:val="003C617E"/>
    <w:rsid w:val="003D5E99"/>
    <w:rsid w:val="003F6728"/>
    <w:rsid w:val="00406451"/>
    <w:rsid w:val="00414F94"/>
    <w:rsid w:val="00472D26"/>
    <w:rsid w:val="004C2C5A"/>
    <w:rsid w:val="004C5EA5"/>
    <w:rsid w:val="004C6FC5"/>
    <w:rsid w:val="004D5745"/>
    <w:rsid w:val="004F08B6"/>
    <w:rsid w:val="004F374F"/>
    <w:rsid w:val="005153EB"/>
    <w:rsid w:val="00520414"/>
    <w:rsid w:val="005211BF"/>
    <w:rsid w:val="005234A6"/>
    <w:rsid w:val="0052563B"/>
    <w:rsid w:val="00527147"/>
    <w:rsid w:val="005433B4"/>
    <w:rsid w:val="00567C87"/>
    <w:rsid w:val="005829F6"/>
    <w:rsid w:val="005839DD"/>
    <w:rsid w:val="0058623C"/>
    <w:rsid w:val="00586970"/>
    <w:rsid w:val="0059024E"/>
    <w:rsid w:val="00592038"/>
    <w:rsid w:val="00597842"/>
    <w:rsid w:val="005B3458"/>
    <w:rsid w:val="005B43A8"/>
    <w:rsid w:val="005F3DC0"/>
    <w:rsid w:val="00650029"/>
    <w:rsid w:val="00657877"/>
    <w:rsid w:val="00693BD0"/>
    <w:rsid w:val="006B2664"/>
    <w:rsid w:val="006B5B20"/>
    <w:rsid w:val="006B5F29"/>
    <w:rsid w:val="006C0775"/>
    <w:rsid w:val="006D12C1"/>
    <w:rsid w:val="006D7020"/>
    <w:rsid w:val="006D7932"/>
    <w:rsid w:val="006F2F06"/>
    <w:rsid w:val="006F75DF"/>
    <w:rsid w:val="007179EC"/>
    <w:rsid w:val="007354F5"/>
    <w:rsid w:val="0075304A"/>
    <w:rsid w:val="007552D4"/>
    <w:rsid w:val="0076118A"/>
    <w:rsid w:val="00771FCD"/>
    <w:rsid w:val="0078597E"/>
    <w:rsid w:val="007939E4"/>
    <w:rsid w:val="007A2BB4"/>
    <w:rsid w:val="007A4FF2"/>
    <w:rsid w:val="007A6681"/>
    <w:rsid w:val="007A7AE0"/>
    <w:rsid w:val="007B2B86"/>
    <w:rsid w:val="007B52E9"/>
    <w:rsid w:val="007D4919"/>
    <w:rsid w:val="007E0629"/>
    <w:rsid w:val="007E4A6F"/>
    <w:rsid w:val="007F7BB6"/>
    <w:rsid w:val="008321CE"/>
    <w:rsid w:val="00834FE9"/>
    <w:rsid w:val="008565E8"/>
    <w:rsid w:val="00887B9A"/>
    <w:rsid w:val="008A2A6D"/>
    <w:rsid w:val="008A3DD4"/>
    <w:rsid w:val="008B0CDC"/>
    <w:rsid w:val="008C114F"/>
    <w:rsid w:val="008E2157"/>
    <w:rsid w:val="008F2B3F"/>
    <w:rsid w:val="00907252"/>
    <w:rsid w:val="00942B91"/>
    <w:rsid w:val="00971C39"/>
    <w:rsid w:val="009801A2"/>
    <w:rsid w:val="009A05A2"/>
    <w:rsid w:val="009E41D4"/>
    <w:rsid w:val="009F2397"/>
    <w:rsid w:val="00A05A49"/>
    <w:rsid w:val="00A155D1"/>
    <w:rsid w:val="00A175E4"/>
    <w:rsid w:val="00A45484"/>
    <w:rsid w:val="00A45808"/>
    <w:rsid w:val="00A509D7"/>
    <w:rsid w:val="00A85C2F"/>
    <w:rsid w:val="00A94861"/>
    <w:rsid w:val="00AB1D3F"/>
    <w:rsid w:val="00AD2400"/>
    <w:rsid w:val="00AE3035"/>
    <w:rsid w:val="00B02A15"/>
    <w:rsid w:val="00B22D6D"/>
    <w:rsid w:val="00B34AF2"/>
    <w:rsid w:val="00B366A7"/>
    <w:rsid w:val="00B46CB6"/>
    <w:rsid w:val="00B46D9E"/>
    <w:rsid w:val="00B50A14"/>
    <w:rsid w:val="00B6452B"/>
    <w:rsid w:val="00B67867"/>
    <w:rsid w:val="00B9548F"/>
    <w:rsid w:val="00BA5309"/>
    <w:rsid w:val="00BC39E2"/>
    <w:rsid w:val="00BC563B"/>
    <w:rsid w:val="00BE49C8"/>
    <w:rsid w:val="00C32FE3"/>
    <w:rsid w:val="00C75DF3"/>
    <w:rsid w:val="00CE22CD"/>
    <w:rsid w:val="00CF1E1B"/>
    <w:rsid w:val="00D12A66"/>
    <w:rsid w:val="00D51B39"/>
    <w:rsid w:val="00D52EA5"/>
    <w:rsid w:val="00D546EF"/>
    <w:rsid w:val="00D564F5"/>
    <w:rsid w:val="00D6185E"/>
    <w:rsid w:val="00D6325F"/>
    <w:rsid w:val="00D66D6E"/>
    <w:rsid w:val="00D77695"/>
    <w:rsid w:val="00D85507"/>
    <w:rsid w:val="00DA1F1A"/>
    <w:rsid w:val="00DA346C"/>
    <w:rsid w:val="00DC734E"/>
    <w:rsid w:val="00DC742A"/>
    <w:rsid w:val="00DD5B90"/>
    <w:rsid w:val="00DF494A"/>
    <w:rsid w:val="00DF77B4"/>
    <w:rsid w:val="00E6664B"/>
    <w:rsid w:val="00EA69B9"/>
    <w:rsid w:val="00EB7EFF"/>
    <w:rsid w:val="00EC0AC6"/>
    <w:rsid w:val="00EC0BEA"/>
    <w:rsid w:val="00EF3A07"/>
    <w:rsid w:val="00F17291"/>
    <w:rsid w:val="00F22C69"/>
    <w:rsid w:val="00F23516"/>
    <w:rsid w:val="00F27C1A"/>
    <w:rsid w:val="00F40B4E"/>
    <w:rsid w:val="00F41A94"/>
    <w:rsid w:val="00F43520"/>
    <w:rsid w:val="00F44473"/>
    <w:rsid w:val="00F57EAA"/>
    <w:rsid w:val="00F66500"/>
    <w:rsid w:val="00F738A7"/>
    <w:rsid w:val="00F806EF"/>
    <w:rsid w:val="00F8388B"/>
    <w:rsid w:val="00F90E9C"/>
    <w:rsid w:val="00FB73B8"/>
    <w:rsid w:val="00FC25B8"/>
    <w:rsid w:val="00FD4151"/>
    <w:rsid w:val="00FD7D00"/>
    <w:rsid w:val="00FE497C"/>
    <w:rsid w:val="00FF35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egro">
    <w:name w:val="textonegro"/>
    <w:basedOn w:val="Normal"/>
    <w:rsid w:val="00D51B39"/>
    <w:pPr>
      <w:spacing w:before="100" w:beforeAutospacing="1" w:after="100" w:afterAutospacing="1" w:line="240" w:lineRule="auto"/>
    </w:pPr>
    <w:rPr>
      <w:rFonts w:ascii="Verdana" w:eastAsia="Times New Roman" w:hAnsi="Verdana" w:cs="Times New Roman"/>
      <w:b/>
      <w:bCs/>
      <w:sz w:val="24"/>
      <w:szCs w:val="24"/>
    </w:rPr>
  </w:style>
  <w:style w:type="paragraph" w:styleId="Prrafodelista">
    <w:name w:val="List Paragraph"/>
    <w:basedOn w:val="Normal"/>
    <w:uiPriority w:val="34"/>
    <w:qFormat/>
    <w:rsid w:val="00D51B39"/>
    <w:pPr>
      <w:ind w:left="720"/>
      <w:contextualSpacing/>
    </w:pPr>
  </w:style>
  <w:style w:type="character" w:styleId="Hipervnculo">
    <w:name w:val="Hyperlink"/>
    <w:uiPriority w:val="99"/>
    <w:unhideWhenUsed/>
    <w:rsid w:val="00C32FE3"/>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1405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328</cp:revision>
  <dcterms:created xsi:type="dcterms:W3CDTF">2023-05-04T20:05:00Z</dcterms:created>
  <dcterms:modified xsi:type="dcterms:W3CDTF">2023-05-05T22:55:00Z</dcterms:modified>
</cp:coreProperties>
</file>