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Clinical, pathological and immune-histochemical studies of infiltrating breast carcinoma in patients from Villa Clara</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0000-0002-8966-5193Raisel García Pérez</w:t>
      </w:r>
      <w:hyperlink r:id="rId4"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hyperlink r:id="rId5" w:anchor="c1" w:history="1">
        <w:r w:rsidRPr="00DC08C1">
          <w:rPr>
            <w:rFonts w:ascii="Times New Roman" w:eastAsia="Times New Roman" w:hAnsi="Times New Roman" w:cs="Times New Roman"/>
            <w:color w:val="0000FF"/>
            <w:sz w:val="24"/>
            <w:szCs w:val="24"/>
            <w:u w:val="single"/>
            <w:vertAlign w:val="superscript"/>
            <w:lang w:eastAsia="es-ES"/>
          </w:rPr>
          <w:t>*</w:t>
        </w:r>
      </w:hyperlink>
      <w:r w:rsidRPr="00DC08C1">
        <w:rPr>
          <w:rFonts w:ascii="Times New Roman" w:eastAsia="Times New Roman" w:hAnsi="Times New Roman" w:cs="Times New Roman"/>
          <w:sz w:val="24"/>
          <w:szCs w:val="24"/>
          <w:vertAlign w:val="superscript"/>
          <w:lang w:eastAsia="es-ES"/>
        </w:rPr>
        <w:t xml:space="preserve">  </w:t>
      </w:r>
      <w:r w:rsidRPr="00DC08C1">
        <w:rPr>
          <w:rFonts w:ascii="Times New Roman" w:eastAsia="Times New Roman" w:hAnsi="Times New Roman" w:cs="Times New Roman"/>
          <w:sz w:val="24"/>
          <w:szCs w:val="24"/>
          <w:lang w:eastAsia="es-ES"/>
        </w:rPr>
        <w:t>, 0000-0002-5536-9361Llanuris Llanes García</w:t>
      </w:r>
      <w:hyperlink r:id="rId6"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r w:rsidRPr="00DC08C1">
        <w:rPr>
          <w:rFonts w:ascii="Times New Roman" w:eastAsia="Times New Roman" w:hAnsi="Times New Roman" w:cs="Times New Roman"/>
          <w:sz w:val="24"/>
          <w:szCs w:val="24"/>
          <w:lang w:eastAsia="es-ES"/>
        </w:rPr>
        <w:t>, 0000-0002-3156-6686Ridyl </w:t>
      </w:r>
      <w:proofErr w:type="spellStart"/>
      <w:r w:rsidRPr="00DC08C1">
        <w:rPr>
          <w:rFonts w:ascii="Times New Roman" w:eastAsia="Times New Roman" w:hAnsi="Times New Roman" w:cs="Times New Roman"/>
          <w:sz w:val="24"/>
          <w:szCs w:val="24"/>
          <w:lang w:eastAsia="es-ES"/>
        </w:rPr>
        <w:t>Sarduy</w:t>
      </w:r>
      <w:proofErr w:type="spellEnd"/>
      <w:r w:rsidRPr="00DC08C1">
        <w:rPr>
          <w:rFonts w:ascii="Times New Roman" w:eastAsia="Times New Roman" w:hAnsi="Times New Roman" w:cs="Times New Roman"/>
          <w:sz w:val="24"/>
          <w:szCs w:val="24"/>
          <w:lang w:eastAsia="es-ES"/>
        </w:rPr>
        <w:t xml:space="preserve"> Rodríguez</w:t>
      </w:r>
      <w:hyperlink r:id="rId7"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r w:rsidRPr="00DC08C1">
        <w:rPr>
          <w:rFonts w:ascii="Times New Roman" w:eastAsia="Times New Roman" w:hAnsi="Times New Roman" w:cs="Times New Roman"/>
          <w:sz w:val="24"/>
          <w:szCs w:val="24"/>
          <w:lang w:eastAsia="es-ES"/>
        </w:rPr>
        <w:t>, 0000-0001-7249-9398Vicente José Hernández Moreno</w:t>
      </w:r>
      <w:hyperlink r:id="rId8"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r w:rsidRPr="00DC08C1">
        <w:rPr>
          <w:rFonts w:ascii="Times New Roman" w:eastAsia="Times New Roman" w:hAnsi="Times New Roman" w:cs="Times New Roman"/>
          <w:sz w:val="24"/>
          <w:szCs w:val="24"/>
          <w:lang w:eastAsia="es-ES"/>
        </w:rPr>
        <w:t>, 0000-0001-7957-3669María del Carmen Agüero Arboláez</w:t>
      </w:r>
      <w:hyperlink r:id="rId9"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r w:rsidRPr="00DC08C1">
        <w:rPr>
          <w:rFonts w:ascii="Times New Roman" w:eastAsia="Times New Roman" w:hAnsi="Times New Roman" w:cs="Times New Roman"/>
          <w:sz w:val="24"/>
          <w:szCs w:val="24"/>
          <w:lang w:eastAsia="es-ES"/>
        </w:rPr>
        <w:t>, 0000-0002-3493-6902Izlién Trejo Medina</w:t>
      </w:r>
      <w:hyperlink r:id="rId10" w:anchor="aff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0" w:name="aff1"/>
      <w:bookmarkEnd w:id="0"/>
      <w:r w:rsidRPr="00DC08C1">
        <w:rPr>
          <w:rFonts w:ascii="Times New Roman" w:eastAsia="Times New Roman" w:hAnsi="Times New Roman" w:cs="Times New Roman"/>
          <w:sz w:val="24"/>
          <w:szCs w:val="24"/>
          <w:vertAlign w:val="superscript"/>
          <w:lang w:eastAsia="es-ES"/>
        </w:rPr>
        <w:t>1</w:t>
      </w:r>
      <w:r w:rsidRPr="00DC08C1">
        <w:rPr>
          <w:rFonts w:ascii="Times New Roman" w:eastAsia="Times New Roman" w:hAnsi="Times New Roman" w:cs="Times New Roman"/>
          <w:sz w:val="24"/>
          <w:szCs w:val="24"/>
          <w:lang w:eastAsia="es-ES"/>
        </w:rPr>
        <w:t>Universidad de Ciencias Médicas de Villa Clara. Cuba.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 w:name="RESUMEN"/>
      <w:r w:rsidRPr="00DC08C1">
        <w:rPr>
          <w:rFonts w:ascii="Times New Roman" w:eastAsia="Times New Roman" w:hAnsi="Times New Roman" w:cs="Times New Roman"/>
          <w:sz w:val="24"/>
          <w:szCs w:val="24"/>
          <w:lang w:eastAsia="es-ES"/>
        </w:rPr>
        <w:t>RESUMEN</w:t>
      </w:r>
      <w:bookmarkEnd w:id="1"/>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 w:name="id2735462"/>
      <w:bookmarkEnd w:id="2"/>
      <w:r w:rsidRPr="00DC08C1">
        <w:rPr>
          <w:rFonts w:ascii="Times New Roman" w:eastAsia="Times New Roman" w:hAnsi="Times New Roman" w:cs="Times New Roman"/>
          <w:sz w:val="24"/>
          <w:szCs w:val="24"/>
          <w:lang w:eastAsia="es-ES"/>
        </w:rPr>
        <w:t>Introducción: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El carcinoma mamario es uno de los tumores malignos con mayor incidencia a nivel mundial, por lo que un conocimiento adecuado de esa enfermedad contribuye a un tratamiento más efectivo y oportuno.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 w:name="id2735479"/>
      <w:bookmarkEnd w:id="3"/>
      <w:r w:rsidRPr="00DC08C1">
        <w:rPr>
          <w:rFonts w:ascii="Times New Roman" w:eastAsia="Times New Roman" w:hAnsi="Times New Roman" w:cs="Times New Roman"/>
          <w:sz w:val="24"/>
          <w:szCs w:val="24"/>
          <w:lang w:eastAsia="es-ES"/>
        </w:rPr>
        <w:t>Objetivo: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Caracterizar desde </w:t>
      </w:r>
      <w:proofErr w:type="gramStart"/>
      <w:r w:rsidRPr="00DC08C1">
        <w:rPr>
          <w:rFonts w:ascii="Times New Roman" w:eastAsia="Times New Roman" w:hAnsi="Times New Roman" w:cs="Times New Roman"/>
          <w:sz w:val="24"/>
          <w:szCs w:val="24"/>
          <w:lang w:eastAsia="es-ES"/>
        </w:rPr>
        <w:t>los puntos de vista clínico-patológico</w:t>
      </w:r>
      <w:proofErr w:type="gramEnd"/>
      <w:r w:rsidRPr="00DC08C1">
        <w:rPr>
          <w:rFonts w:ascii="Times New Roman" w:eastAsia="Times New Roman" w:hAnsi="Times New Roman" w:cs="Times New Roman"/>
          <w:sz w:val="24"/>
          <w:szCs w:val="24"/>
          <w:lang w:eastAsia="es-ES"/>
        </w:rPr>
        <w:t xml:space="preserve"> e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los carcinomas mamarios invasivos diagnosticados en el Hospital Universitario «Celestino Hernández </w:t>
      </w:r>
      <w:proofErr w:type="spellStart"/>
      <w:r w:rsidRPr="00DC08C1">
        <w:rPr>
          <w:rFonts w:ascii="Times New Roman" w:eastAsia="Times New Roman" w:hAnsi="Times New Roman" w:cs="Times New Roman"/>
          <w:sz w:val="24"/>
          <w:szCs w:val="24"/>
          <w:lang w:eastAsia="es-ES"/>
        </w:rPr>
        <w:t>Robau</w:t>
      </w:r>
      <w:proofErr w:type="spellEnd"/>
      <w:r w:rsidRPr="00DC08C1">
        <w:rPr>
          <w:rFonts w:ascii="Times New Roman" w:eastAsia="Times New Roman" w:hAnsi="Times New Roman" w:cs="Times New Roman"/>
          <w:sz w:val="24"/>
          <w:szCs w:val="24"/>
          <w:lang w:eastAsia="es-ES"/>
        </w:rPr>
        <w:t>» de Villa Clara.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 w:name="id2735496"/>
      <w:bookmarkEnd w:id="4"/>
      <w:r w:rsidRPr="00DC08C1">
        <w:rPr>
          <w:rFonts w:ascii="Times New Roman" w:eastAsia="Times New Roman" w:hAnsi="Times New Roman" w:cs="Times New Roman"/>
          <w:sz w:val="24"/>
          <w:szCs w:val="24"/>
          <w:lang w:eastAsia="es-ES"/>
        </w:rPr>
        <w:t>Métodos: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Estudio descriptivo y de corte transversal desarrollado en el Hospital Universitario «Celestino Hernández </w:t>
      </w:r>
      <w:proofErr w:type="spellStart"/>
      <w:r w:rsidRPr="00DC08C1">
        <w:rPr>
          <w:rFonts w:ascii="Times New Roman" w:eastAsia="Times New Roman" w:hAnsi="Times New Roman" w:cs="Times New Roman"/>
          <w:sz w:val="24"/>
          <w:szCs w:val="24"/>
          <w:lang w:eastAsia="es-ES"/>
        </w:rPr>
        <w:t>Robau</w:t>
      </w:r>
      <w:proofErr w:type="spellEnd"/>
      <w:r w:rsidRPr="00DC08C1">
        <w:rPr>
          <w:rFonts w:ascii="Times New Roman" w:eastAsia="Times New Roman" w:hAnsi="Times New Roman" w:cs="Times New Roman"/>
          <w:sz w:val="24"/>
          <w:szCs w:val="24"/>
          <w:lang w:eastAsia="es-ES"/>
        </w:rPr>
        <w:t xml:space="preserve">» de Villa Clara, entre enero de 2017 y mayo de 2019. Incluyó 281 mujeres con diagnóstico histopatológico de carcinomas de mama infiltrantes y con estudio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realizado. El análisis de historias clínicas permitió la obtención de información que dio salida a las variables estudiadas y se recurrió a la estadística descriptiva para el análisis de los resultados.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 w:name="id2735519"/>
      <w:bookmarkEnd w:id="5"/>
      <w:r w:rsidRPr="00DC08C1">
        <w:rPr>
          <w:rFonts w:ascii="Times New Roman" w:eastAsia="Times New Roman" w:hAnsi="Times New Roman" w:cs="Times New Roman"/>
          <w:sz w:val="24"/>
          <w:szCs w:val="24"/>
          <w:lang w:eastAsia="es-ES"/>
        </w:rPr>
        <w:t>Resultados: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En la serie predominó el grupo de edad comprendido entre 51 y 60 años, y las tallas tumorales entre 2 y 5 cm. El carcinoma de tipo no especial fue el tipo histológico predominante, mientras el subtipo molecular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B lo fue acorde a la clasificación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Más de la mitad de los tumores diagnosticados correspondieron a variantes histológicas moderadamente diferenciadas (grado 2).</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6" w:name="id2735540"/>
      <w:bookmarkEnd w:id="6"/>
      <w:r w:rsidRPr="00DC08C1">
        <w:rPr>
          <w:rFonts w:ascii="Times New Roman" w:eastAsia="Times New Roman" w:hAnsi="Times New Roman" w:cs="Times New Roman"/>
          <w:sz w:val="24"/>
          <w:szCs w:val="24"/>
          <w:lang w:eastAsia="es-ES"/>
        </w:rPr>
        <w:t>Conclusiones: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 caracterización de los carcinomas mamarios infiltrantes en pacientes de la provincia de Villa Clara mostró, que el tipo no especial y el subtipo molecular B fueron predominantes, y la talla tumoral entre 2 y 5 centímetros, la más frecuente en el momento del diagnóstico.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b/>
          <w:bCs/>
          <w:sz w:val="24"/>
          <w:szCs w:val="24"/>
          <w:lang w:eastAsia="es-ES"/>
        </w:rPr>
        <w:lastRenderedPageBreak/>
        <w:t xml:space="preserve">Palabras-clave: </w:t>
      </w:r>
      <w:r w:rsidRPr="00DC08C1">
        <w:rPr>
          <w:rFonts w:ascii="Times New Roman" w:eastAsia="Times New Roman" w:hAnsi="Times New Roman" w:cs="Times New Roman"/>
          <w:sz w:val="24"/>
          <w:szCs w:val="24"/>
          <w:lang w:eastAsia="es-ES"/>
        </w:rPr>
        <w:t>neoplasias de la mama; neoplasias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7" w:name="ABSTRACT"/>
      <w:r w:rsidRPr="00DC08C1">
        <w:rPr>
          <w:rFonts w:ascii="Times New Roman" w:eastAsia="Times New Roman" w:hAnsi="Times New Roman" w:cs="Times New Roman"/>
          <w:sz w:val="24"/>
          <w:szCs w:val="24"/>
          <w:lang w:val="en-US" w:eastAsia="es-ES"/>
        </w:rPr>
        <w:t>ABSTRACT</w:t>
      </w:r>
      <w:bookmarkEnd w:id="7"/>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 w:name="id2734958"/>
      <w:bookmarkEnd w:id="8"/>
      <w:r w:rsidRPr="00DC08C1">
        <w:rPr>
          <w:rFonts w:ascii="Times New Roman" w:eastAsia="Times New Roman" w:hAnsi="Times New Roman" w:cs="Times New Roman"/>
          <w:sz w:val="24"/>
          <w:szCs w:val="24"/>
          <w:lang w:val="en-US" w:eastAsia="es-ES"/>
        </w:rPr>
        <w:t>Introduction: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breast carcinoma is one of the malignant tumors with the highest incidence worldwide, so an adequate knowledge of this pathology contributes to a more effective and timely treatment.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9" w:name="id2734971"/>
      <w:bookmarkEnd w:id="9"/>
      <w:r w:rsidRPr="00DC08C1">
        <w:rPr>
          <w:rFonts w:ascii="Times New Roman" w:eastAsia="Times New Roman" w:hAnsi="Times New Roman" w:cs="Times New Roman"/>
          <w:sz w:val="24"/>
          <w:szCs w:val="24"/>
          <w:lang w:val="en-US" w:eastAsia="es-ES"/>
        </w:rPr>
        <w:t>Objective:</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to characterize invasive breast carcinomas from the clinical, pathological and immune-histochemical points of view in patients diagnosed at “Celestino Hernández Robau” University Hospital from Villa Clara.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0" w:name="id2734988"/>
      <w:bookmarkEnd w:id="10"/>
      <w:r w:rsidRPr="00DC08C1">
        <w:rPr>
          <w:rFonts w:ascii="Times New Roman" w:eastAsia="Times New Roman" w:hAnsi="Times New Roman" w:cs="Times New Roman"/>
          <w:sz w:val="24"/>
          <w:szCs w:val="24"/>
          <w:lang w:val="en-US" w:eastAsia="es-ES"/>
        </w:rPr>
        <w:t>Methods: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a descriptive and cross-sectional study was developed at “Celestino Hernández Robau” University Hospital from Villa Clara between January 2017 and May 2019. It included 281 women with a histological and pathological diagnosis of infiltrating breast carcinomas and an immune-histochemical study performed. The analysis of medical records allowed us to obtain information on the studied variables and descriptive statistics were used to analyze the results.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1" w:name="id2735010"/>
      <w:bookmarkEnd w:id="11"/>
      <w:r w:rsidRPr="00DC08C1">
        <w:rPr>
          <w:rFonts w:ascii="Times New Roman" w:eastAsia="Times New Roman" w:hAnsi="Times New Roman" w:cs="Times New Roman"/>
          <w:sz w:val="24"/>
          <w:szCs w:val="24"/>
          <w:lang w:val="en-US" w:eastAsia="es-ES"/>
        </w:rPr>
        <w:t>Results: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age group (51- 60 years) and tumor sizes (2- 5 cm) predominated in the series. Non-special type carcinoma was the predominant histological type while luminal B molecular subtype was according to the immune-histochemical classification. More than half of the diagnosed tumors corresponded to moderately differentiated histological variants (grade 2).</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2" w:name="id2735025"/>
      <w:bookmarkEnd w:id="12"/>
      <w:r w:rsidRPr="00DC08C1">
        <w:rPr>
          <w:rFonts w:ascii="Times New Roman" w:eastAsia="Times New Roman" w:hAnsi="Times New Roman" w:cs="Times New Roman"/>
          <w:sz w:val="24"/>
          <w:szCs w:val="24"/>
          <w:lang w:val="en-US" w:eastAsia="es-ES"/>
        </w:rPr>
        <w:t>Conclusions: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sz w:val="24"/>
          <w:szCs w:val="24"/>
          <w:lang w:val="en-US" w:eastAsia="es-ES"/>
        </w:rPr>
        <w:t>the characterization of infiltrating breast carcinomas in patients from Villa Clara province showed that non-special type and B molecular subtype predominanted as well as tumor size between 2 and 5 centimeters was the most frequent at the time of diagnosis.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r w:rsidRPr="00DC08C1">
        <w:rPr>
          <w:rFonts w:ascii="Times New Roman" w:eastAsia="Times New Roman" w:hAnsi="Times New Roman" w:cs="Times New Roman"/>
          <w:b/>
          <w:bCs/>
          <w:sz w:val="24"/>
          <w:szCs w:val="24"/>
          <w:lang w:val="en-US" w:eastAsia="es-ES"/>
        </w:rPr>
        <w:t xml:space="preserve">Key words: </w:t>
      </w:r>
      <w:r w:rsidRPr="00DC08C1">
        <w:rPr>
          <w:rFonts w:ascii="Times New Roman" w:eastAsia="Times New Roman" w:hAnsi="Times New Roman" w:cs="Times New Roman"/>
          <w:sz w:val="24"/>
          <w:szCs w:val="24"/>
          <w:lang w:val="en-US" w:eastAsia="es-ES"/>
        </w:rPr>
        <w:t>breast neoplasms; neoplasms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3" w:name="id2735848"/>
      <w:bookmarkEnd w:id="13"/>
      <w:r w:rsidRPr="00DC08C1">
        <w:rPr>
          <w:rFonts w:ascii="Times New Roman" w:eastAsia="Times New Roman" w:hAnsi="Times New Roman" w:cs="Times New Roman"/>
          <w:sz w:val="24"/>
          <w:szCs w:val="24"/>
          <w:lang w:val="en-US" w:eastAsia="es-ES"/>
        </w:rPr>
        <w:t>INTRODUCCIÓN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El carcinoma de la mama es un proceso oncológico en el que células sanas de la glándula mamaria, que después de la pubertad responden a las influencias </w:t>
      </w:r>
      <w:proofErr w:type="spellStart"/>
      <w:r w:rsidRPr="00DC08C1">
        <w:rPr>
          <w:rFonts w:ascii="Times New Roman" w:eastAsia="Times New Roman" w:hAnsi="Times New Roman" w:cs="Times New Roman"/>
          <w:sz w:val="24"/>
          <w:szCs w:val="24"/>
          <w:lang w:eastAsia="es-ES"/>
        </w:rPr>
        <w:t>estrogénicas</w:t>
      </w:r>
      <w:proofErr w:type="spellEnd"/>
      <w:r w:rsidRPr="00DC08C1">
        <w:rPr>
          <w:rFonts w:ascii="Times New Roman" w:eastAsia="Times New Roman" w:hAnsi="Times New Roman" w:cs="Times New Roman"/>
          <w:sz w:val="24"/>
          <w:szCs w:val="24"/>
          <w:lang w:eastAsia="es-ES"/>
        </w:rPr>
        <w:t xml:space="preserve"> periódicas del ovario, se degeneran y se transforman en tumorales.</w:t>
      </w:r>
      <w:hyperlink r:id="rId11" w:anchor="B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lang w:eastAsia="es-ES"/>
        </w:rPr>
        <w:t xml:space="preserve"> Es una enfermedad </w:t>
      </w:r>
      <w:proofErr w:type="spellStart"/>
      <w:r w:rsidRPr="00DC08C1">
        <w:rPr>
          <w:rFonts w:ascii="Times New Roman" w:eastAsia="Times New Roman" w:hAnsi="Times New Roman" w:cs="Times New Roman"/>
          <w:sz w:val="24"/>
          <w:szCs w:val="24"/>
          <w:lang w:eastAsia="es-ES"/>
        </w:rPr>
        <w:t>clonal</w:t>
      </w:r>
      <w:proofErr w:type="spellEnd"/>
      <w:r w:rsidRPr="00DC08C1">
        <w:rPr>
          <w:rFonts w:ascii="Times New Roman" w:eastAsia="Times New Roman" w:hAnsi="Times New Roman" w:cs="Times New Roman"/>
          <w:sz w:val="24"/>
          <w:szCs w:val="24"/>
          <w:lang w:eastAsia="es-ES"/>
        </w:rPr>
        <w:t xml:space="preserve">; en ella, </w:t>
      </w:r>
      <w:r w:rsidRPr="00DC08C1">
        <w:rPr>
          <w:rFonts w:ascii="Times New Roman" w:eastAsia="Times New Roman" w:hAnsi="Times New Roman" w:cs="Times New Roman"/>
          <w:sz w:val="24"/>
          <w:szCs w:val="24"/>
          <w:lang w:eastAsia="es-ES"/>
        </w:rPr>
        <w:lastRenderedPageBreak/>
        <w:t>las células neoplásicas proliferan hasta constituir un tumor, que con posterioridad, invade tejidos circundantes y hace metástasis a distintas áreas del cuerpo.</w:t>
      </w:r>
      <w:hyperlink r:id="rId12" w:anchor="B1" w:history="1">
        <w:r w:rsidRPr="00DC08C1">
          <w:rPr>
            <w:rFonts w:ascii="Times New Roman" w:eastAsia="Times New Roman" w:hAnsi="Times New Roman" w:cs="Times New Roman"/>
            <w:color w:val="0000FF"/>
            <w:sz w:val="24"/>
            <w:szCs w:val="24"/>
            <w:u w:val="single"/>
            <w:vertAlign w:val="superscript"/>
            <w:lang w:eastAsia="es-ES"/>
          </w:rPr>
          <w:t>1</w:t>
        </w:r>
      </w:hyperlink>
      <w:r w:rsidRPr="00DC08C1">
        <w:rPr>
          <w:rFonts w:ascii="Times New Roman" w:eastAsia="Times New Roman" w:hAnsi="Times New Roman" w:cs="Times New Roman"/>
          <w:sz w:val="24"/>
          <w:szCs w:val="24"/>
          <w:vertAlign w:val="superscript"/>
          <w:lang w:eastAsia="es-ES"/>
        </w:rPr>
        <w:t>,</w:t>
      </w:r>
      <w:hyperlink r:id="rId13" w:anchor="B2" w:history="1">
        <w:r w:rsidRPr="00DC08C1">
          <w:rPr>
            <w:rFonts w:ascii="Times New Roman" w:eastAsia="Times New Roman" w:hAnsi="Times New Roman" w:cs="Times New Roman"/>
            <w:color w:val="0000FF"/>
            <w:sz w:val="24"/>
            <w:szCs w:val="24"/>
            <w:u w:val="single"/>
            <w:vertAlign w:val="superscript"/>
            <w:lang w:eastAsia="es-ES"/>
          </w:rPr>
          <w:t>2</w:t>
        </w:r>
      </w:hyperlink>
      <w:r w:rsidRPr="00DC08C1">
        <w:rPr>
          <w:rFonts w:ascii="Times New Roman" w:eastAsia="Times New Roman" w:hAnsi="Times New Roman" w:cs="Times New Roman"/>
          <w:sz w:val="24"/>
          <w:szCs w:val="24"/>
          <w:vertAlign w:val="superscript"/>
          <w:lang w:eastAsia="es-ES"/>
        </w:rPr>
        <w:t>,</w:t>
      </w:r>
      <w:hyperlink r:id="rId14" w:anchor="B3" w:history="1">
        <w:r w:rsidRPr="00DC08C1">
          <w:rPr>
            <w:rFonts w:ascii="Times New Roman" w:eastAsia="Times New Roman" w:hAnsi="Times New Roman" w:cs="Times New Roman"/>
            <w:color w:val="0000FF"/>
            <w:sz w:val="24"/>
            <w:szCs w:val="24"/>
            <w:u w:val="single"/>
            <w:vertAlign w:val="superscript"/>
            <w:lang w:eastAsia="es-ES"/>
          </w:rPr>
          <w:t>3</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La Organización Mundial de la Salud (OMS) considera, que el carcinoma de mama es un importante problema de salud en los países desarrollados y de forma creciente en los países subdesarrollados. Se estima, que una de cada 9 a 12 mujeres con factores de riesgo </w:t>
      </w:r>
      <w:proofErr w:type="gramStart"/>
      <w:r w:rsidRPr="00DC08C1">
        <w:rPr>
          <w:rFonts w:ascii="Times New Roman" w:eastAsia="Times New Roman" w:hAnsi="Times New Roman" w:cs="Times New Roman"/>
          <w:sz w:val="24"/>
          <w:szCs w:val="24"/>
          <w:lang w:eastAsia="es-ES"/>
        </w:rPr>
        <w:t>padecerán</w:t>
      </w:r>
      <w:proofErr w:type="gramEnd"/>
      <w:r w:rsidRPr="00DC08C1">
        <w:rPr>
          <w:rFonts w:ascii="Times New Roman" w:eastAsia="Times New Roman" w:hAnsi="Times New Roman" w:cs="Times New Roman"/>
          <w:sz w:val="24"/>
          <w:szCs w:val="24"/>
          <w:lang w:eastAsia="es-ES"/>
        </w:rPr>
        <w:t xml:space="preserve"> la enfermedad a lo largo de su vida.</w:t>
      </w:r>
      <w:hyperlink r:id="rId15" w:anchor="B4" w:history="1">
        <w:r w:rsidRPr="00DC08C1">
          <w:rPr>
            <w:rFonts w:ascii="Times New Roman" w:eastAsia="Times New Roman" w:hAnsi="Times New Roman" w:cs="Times New Roman"/>
            <w:color w:val="0000FF"/>
            <w:sz w:val="24"/>
            <w:szCs w:val="24"/>
            <w:u w:val="single"/>
            <w:vertAlign w:val="superscript"/>
            <w:lang w:eastAsia="es-ES"/>
          </w:rPr>
          <w:t>4</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Según la última publicación de la Agencia Internacional de Investigación en Cáncer (IARC, por sus siglas en inglés), en 2020 el cáncer de mama fue la neoplasia maligna más común a nivel mundial (excluyendo el cáncer de piel no </w:t>
      </w:r>
      <w:proofErr w:type="spellStart"/>
      <w:r w:rsidRPr="00DC08C1">
        <w:rPr>
          <w:rFonts w:ascii="Times New Roman" w:eastAsia="Times New Roman" w:hAnsi="Times New Roman" w:cs="Times New Roman"/>
          <w:sz w:val="24"/>
          <w:szCs w:val="24"/>
          <w:lang w:eastAsia="es-ES"/>
        </w:rPr>
        <w:t>melanocítico</w:t>
      </w:r>
      <w:proofErr w:type="spellEnd"/>
      <w:r w:rsidRPr="00DC08C1">
        <w:rPr>
          <w:rFonts w:ascii="Times New Roman" w:eastAsia="Times New Roman" w:hAnsi="Times New Roman" w:cs="Times New Roman"/>
          <w:sz w:val="24"/>
          <w:szCs w:val="24"/>
          <w:lang w:eastAsia="es-ES"/>
        </w:rPr>
        <w:t>) y la más frecuente en mujeres, con un estimado de 2 261 419 casos de cáncer de mama diagnosticados (24,5 % del total de cánceres en mujeres); fue además, la causa del 6,9 % de las muertes en el sexo y el cuarto tipo de cáncer que más fallecimientos provoca en mujeres, solo precedido de los cánceres de pulmón, hígado y estómago. La incidencia a nivel mundial de cáncer de mama es de 47,8 % casos por cada 100 000 mujeres.</w:t>
      </w:r>
      <w:hyperlink r:id="rId16" w:anchor="B5" w:history="1">
        <w:r w:rsidRPr="00DC08C1">
          <w:rPr>
            <w:rFonts w:ascii="Times New Roman" w:eastAsia="Times New Roman" w:hAnsi="Times New Roman" w:cs="Times New Roman"/>
            <w:color w:val="0000FF"/>
            <w:sz w:val="24"/>
            <w:szCs w:val="24"/>
            <w:u w:val="single"/>
            <w:vertAlign w:val="superscript"/>
            <w:lang w:eastAsia="es-ES"/>
          </w:rPr>
          <w:t>5</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En Cuba, según el anuario estadístico del año 2021, en las féminas existió una incidencia de cáncer localizado en primer lugar en la piel y en segundo lugar en la mama, con 3 886 nuevos casos. En cuanto a la mortalidad, en el país, el cáncer de mama se ubicó en el segundo lugar en el sexo femenino con una tasa de 30,4 por cada 100 000 mujeres, desplazado solamente por los tumores de tráquea, bronquios y pulmón (tasa de 38,1 por cada 100 000 habitantes del sexo femenino).</w:t>
      </w:r>
      <w:hyperlink r:id="rId17" w:anchor="B5" w:history="1">
        <w:r w:rsidRPr="00DC08C1">
          <w:rPr>
            <w:rFonts w:ascii="Times New Roman" w:eastAsia="Times New Roman" w:hAnsi="Times New Roman" w:cs="Times New Roman"/>
            <w:color w:val="0000FF"/>
            <w:sz w:val="24"/>
            <w:szCs w:val="24"/>
            <w:u w:val="single"/>
            <w:vertAlign w:val="superscript"/>
            <w:lang w:eastAsia="es-ES"/>
          </w:rPr>
          <w:t>5</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El carcinoma de la mama es una enfermedad heterogénea, en la cual los factores pronósticos y predictivos utilizados de forma clásica permiten diseñar estrategias de tratamiento y conocer con mayor certeza el pronóstico de cada paciente. Estos factores cobran especial importancia en los tumores en estadios tempranos, lo que permite ajustar el tratamiento, de tal forma que no se trate en exceso a aquellas pacientes que no se beneficiarán del tratamiento adyuvante con quimioterapia, sin dejar escapar aquellas que de no tratarse, tendrían una recaída.</w:t>
      </w:r>
      <w:hyperlink r:id="rId18" w:anchor="B6" w:history="1">
        <w:r w:rsidRPr="00DC08C1">
          <w:rPr>
            <w:rFonts w:ascii="Times New Roman" w:eastAsia="Times New Roman" w:hAnsi="Times New Roman" w:cs="Times New Roman"/>
            <w:color w:val="0000FF"/>
            <w:sz w:val="24"/>
            <w:szCs w:val="24"/>
            <w:u w:val="single"/>
            <w:vertAlign w:val="superscript"/>
            <w:lang w:eastAsia="es-ES"/>
          </w:rPr>
          <w:t>6</w:t>
        </w:r>
      </w:hyperlink>
      <w:r w:rsidRPr="00DC08C1">
        <w:rPr>
          <w:rFonts w:ascii="Times New Roman" w:eastAsia="Times New Roman" w:hAnsi="Times New Roman" w:cs="Times New Roman"/>
          <w:sz w:val="24"/>
          <w:szCs w:val="24"/>
          <w:lang w:eastAsia="es-ES"/>
        </w:rPr>
        <w:t xml:space="preserve"> Algunos de los factores pronósticos más utilizados en la práctica clínica actual son: edad, tamaño tumoral, afectación ganglionar, tipo histológico, grado histológico, presencia de receptores hormonales y sobreexpresión de Her2.</w:t>
      </w:r>
      <w:hyperlink r:id="rId19" w:anchor="B6" w:history="1">
        <w:r w:rsidRPr="00DC08C1">
          <w:rPr>
            <w:rFonts w:ascii="Times New Roman" w:eastAsia="Times New Roman" w:hAnsi="Times New Roman" w:cs="Times New Roman"/>
            <w:color w:val="0000FF"/>
            <w:sz w:val="24"/>
            <w:szCs w:val="24"/>
            <w:u w:val="single"/>
            <w:vertAlign w:val="superscript"/>
            <w:lang w:eastAsia="es-ES"/>
          </w:rPr>
          <w:t>6</w:t>
        </w:r>
      </w:hyperlink>
      <w:r w:rsidRPr="00DC08C1">
        <w:rPr>
          <w:rFonts w:ascii="Times New Roman" w:eastAsia="Times New Roman" w:hAnsi="Times New Roman" w:cs="Times New Roman"/>
          <w:sz w:val="24"/>
          <w:szCs w:val="24"/>
          <w:vertAlign w:val="superscript"/>
          <w:lang w:eastAsia="es-ES"/>
        </w:rPr>
        <w:t>,</w:t>
      </w:r>
      <w:hyperlink r:id="rId20" w:anchor="B7" w:history="1">
        <w:r w:rsidRPr="00DC08C1">
          <w:rPr>
            <w:rFonts w:ascii="Times New Roman" w:eastAsia="Times New Roman" w:hAnsi="Times New Roman" w:cs="Times New Roman"/>
            <w:color w:val="0000FF"/>
            <w:sz w:val="24"/>
            <w:szCs w:val="24"/>
            <w:u w:val="single"/>
            <w:vertAlign w:val="superscript"/>
            <w:lang w:eastAsia="es-ES"/>
          </w:rPr>
          <w:t>7</w:t>
        </w:r>
      </w:hyperlink>
      <w:r w:rsidRPr="00DC08C1">
        <w:rPr>
          <w:rFonts w:ascii="Times New Roman" w:eastAsia="Times New Roman" w:hAnsi="Times New Roman" w:cs="Times New Roman"/>
          <w:sz w:val="24"/>
          <w:szCs w:val="24"/>
          <w:vertAlign w:val="superscript"/>
          <w:lang w:eastAsia="es-ES"/>
        </w:rPr>
        <w:t>,</w:t>
      </w:r>
      <w:hyperlink r:id="rId21" w:anchor="B8" w:history="1">
        <w:r w:rsidRPr="00DC08C1">
          <w:rPr>
            <w:rFonts w:ascii="Times New Roman" w:eastAsia="Times New Roman" w:hAnsi="Times New Roman" w:cs="Times New Roman"/>
            <w:color w:val="0000FF"/>
            <w:sz w:val="24"/>
            <w:szCs w:val="24"/>
            <w:u w:val="single"/>
            <w:vertAlign w:val="superscript"/>
            <w:lang w:eastAsia="es-ES"/>
          </w:rPr>
          <w:t>8</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Un adecuado conocimiento y manejo de los factores que determinan el pronóstico del carcinoma invasivo de la mama, permite ofrecer una terapia individualizada y basada en la evidencia con un enfoque multidisciplinario, si se toman en consideración datos estadísticos reales y actualizados que aporten significativamente a la práctica clínica.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En la provincia Villa Clara, cada año se diagnostican nuevos casos de carcinomas mamarios invasivos, los cuales son sometidos a estudio histopatológico e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sin embargo, los estudios realizados en la provincia con relación al comportamiento de los factores pronósticos clínicos y </w:t>
      </w:r>
      <w:proofErr w:type="spellStart"/>
      <w:r w:rsidRPr="00DC08C1">
        <w:rPr>
          <w:rFonts w:ascii="Times New Roman" w:eastAsia="Times New Roman" w:hAnsi="Times New Roman" w:cs="Times New Roman"/>
          <w:sz w:val="24"/>
          <w:szCs w:val="24"/>
          <w:lang w:eastAsia="es-ES"/>
        </w:rPr>
        <w:t>anatomopatológicos</w:t>
      </w:r>
      <w:proofErr w:type="spellEnd"/>
      <w:r w:rsidRPr="00DC08C1">
        <w:rPr>
          <w:rFonts w:ascii="Times New Roman" w:eastAsia="Times New Roman" w:hAnsi="Times New Roman" w:cs="Times New Roman"/>
          <w:sz w:val="24"/>
          <w:szCs w:val="24"/>
          <w:lang w:eastAsia="es-ES"/>
        </w:rPr>
        <w:t xml:space="preserve"> en las lesiones mamarias malignas son relativamente escasos y limitados.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lastRenderedPageBreak/>
        <w:t xml:space="preserve">La presente investigación tuvo como objetivo caracterizar, desde el punto de vista clínico-patológico e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los carcinomas mamarios invasivos diagnosticados en el Hospital Universitario «Celestino Hernández </w:t>
      </w:r>
      <w:proofErr w:type="spellStart"/>
      <w:r w:rsidRPr="00DC08C1">
        <w:rPr>
          <w:rFonts w:ascii="Times New Roman" w:eastAsia="Times New Roman" w:hAnsi="Times New Roman" w:cs="Times New Roman"/>
          <w:sz w:val="24"/>
          <w:szCs w:val="24"/>
          <w:lang w:eastAsia="es-ES"/>
        </w:rPr>
        <w:t>Robau</w:t>
      </w:r>
      <w:proofErr w:type="spellEnd"/>
      <w:r w:rsidRPr="00DC08C1">
        <w:rPr>
          <w:rFonts w:ascii="Times New Roman" w:eastAsia="Times New Roman" w:hAnsi="Times New Roman" w:cs="Times New Roman"/>
          <w:sz w:val="24"/>
          <w:szCs w:val="24"/>
          <w:lang w:eastAsia="es-ES"/>
        </w:rPr>
        <w:t>» de Villa Clara.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4" w:name="id2736091"/>
      <w:bookmarkEnd w:id="14"/>
      <w:r w:rsidRPr="00DC08C1">
        <w:rPr>
          <w:rFonts w:ascii="Times New Roman" w:eastAsia="Times New Roman" w:hAnsi="Times New Roman" w:cs="Times New Roman"/>
          <w:sz w:val="24"/>
          <w:szCs w:val="24"/>
          <w:lang w:eastAsia="es-ES"/>
        </w:rPr>
        <w:t>MÉTODOS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Se realizó un estudio descriptivo, retrospectivo y de corte transversal en el Hospital Universitario «Celestino Hernández </w:t>
      </w:r>
      <w:proofErr w:type="spellStart"/>
      <w:r w:rsidRPr="00DC08C1">
        <w:rPr>
          <w:rFonts w:ascii="Times New Roman" w:eastAsia="Times New Roman" w:hAnsi="Times New Roman" w:cs="Times New Roman"/>
          <w:sz w:val="24"/>
          <w:szCs w:val="24"/>
          <w:lang w:eastAsia="es-ES"/>
        </w:rPr>
        <w:t>Robau</w:t>
      </w:r>
      <w:proofErr w:type="spellEnd"/>
      <w:r w:rsidRPr="00DC08C1">
        <w:rPr>
          <w:rFonts w:ascii="Times New Roman" w:eastAsia="Times New Roman" w:hAnsi="Times New Roman" w:cs="Times New Roman"/>
          <w:sz w:val="24"/>
          <w:szCs w:val="24"/>
          <w:lang w:eastAsia="es-ES"/>
        </w:rPr>
        <w:t xml:space="preserve">», en el período comprendido de enero de 2017 a mayo de 2019. Se incluyeron en el estudio, todas las pacientes con diagnóstico histopatológico de carcinoma de mama infiltrante en ese período, a cuyas biopsias se les realizaron estudios </w:t>
      </w:r>
      <w:proofErr w:type="spellStart"/>
      <w:r w:rsidRPr="00DC08C1">
        <w:rPr>
          <w:rFonts w:ascii="Times New Roman" w:eastAsia="Times New Roman" w:hAnsi="Times New Roman" w:cs="Times New Roman"/>
          <w:sz w:val="24"/>
          <w:szCs w:val="24"/>
          <w:lang w:eastAsia="es-ES"/>
        </w:rPr>
        <w:t>inmunohistoquímicos</w:t>
      </w:r>
      <w:proofErr w:type="spellEnd"/>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No fueron incluidas las pacientes con estudio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incompleto por falta de algún marcador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o por presentar la muestra de tejido, algún artefacto que imposibilitara su adecuado diagnóstico </w:t>
      </w:r>
      <w:proofErr w:type="spellStart"/>
      <w:r w:rsidRPr="00DC08C1">
        <w:rPr>
          <w:rFonts w:ascii="Times New Roman" w:eastAsia="Times New Roman" w:hAnsi="Times New Roman" w:cs="Times New Roman"/>
          <w:sz w:val="24"/>
          <w:szCs w:val="24"/>
          <w:lang w:eastAsia="es-ES"/>
        </w:rPr>
        <w:t>anatomopatológico</w:t>
      </w:r>
      <w:proofErr w:type="spellEnd"/>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En la investigación fueron evaluadas las siguientes variables: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1. Edad de la paciente.</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2. Talla tumoral: Se refiere al tamaño de la lesión tumoral. Fue dada en centímetros, el diámetro mayor en cada lesión diagnosticada fue tomado como referencia en esta investigación. En el análisis de la talla tumoral se utilizaron los rangos siguientes: menor o igual a 2 cm, mayor de 2 y menor o igual a 5 cm, y más de 5 cm; tomados de la clasificación TNM de los carcinomas mamarios.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3. Tipo histológico: Se refiere al tipo morfológico del tumor diagnosticado por microscopia óptica convencional y se determinó de acuerdo con su morfología evaluada con técnica de rutina (hematoxilina-eosina). Se utilizó la clasificación de la OMS (Organización Mundial de la Salud) vigente de 2019. </w:t>
      </w:r>
      <w:r w:rsidRPr="00DC08C1">
        <w:rPr>
          <w:rFonts w:ascii="Times New Roman" w:eastAsia="Times New Roman" w:hAnsi="Times New Roman" w:cs="Times New Roman"/>
          <w:sz w:val="24"/>
          <w:szCs w:val="24"/>
          <w:vertAlign w:val="superscript"/>
          <w:lang w:eastAsia="es-ES"/>
        </w:rPr>
        <w:t>(</w:t>
      </w:r>
      <w:hyperlink r:id="rId22" w:anchor="B9" w:history="1">
        <w:r w:rsidRPr="00DC08C1">
          <w:rPr>
            <w:rFonts w:ascii="Times New Roman" w:eastAsia="Times New Roman" w:hAnsi="Times New Roman" w:cs="Times New Roman"/>
            <w:color w:val="0000FF"/>
            <w:sz w:val="24"/>
            <w:szCs w:val="24"/>
            <w:u w:val="single"/>
            <w:vertAlign w:val="superscript"/>
            <w:lang w:eastAsia="es-ES"/>
          </w:rPr>
          <w:t>9</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4. Grado histológico: Se refiere al grado de diferenciación del tumor. Fue empleado el Score Histológico de </w:t>
      </w:r>
      <w:proofErr w:type="spellStart"/>
      <w:r w:rsidRPr="00DC08C1">
        <w:rPr>
          <w:rFonts w:ascii="Times New Roman" w:eastAsia="Times New Roman" w:hAnsi="Times New Roman" w:cs="Times New Roman"/>
          <w:sz w:val="24"/>
          <w:szCs w:val="24"/>
          <w:lang w:eastAsia="es-ES"/>
        </w:rPr>
        <w:t>Nottingham</w:t>
      </w:r>
      <w:proofErr w:type="spellEnd"/>
      <w:r w:rsidRPr="00DC08C1">
        <w:rPr>
          <w:rFonts w:ascii="Times New Roman" w:eastAsia="Times New Roman" w:hAnsi="Times New Roman" w:cs="Times New Roman"/>
          <w:sz w:val="24"/>
          <w:szCs w:val="24"/>
          <w:lang w:eastAsia="es-ES"/>
        </w:rPr>
        <w:t xml:space="preserve">, que corresponde al sistema de graduación de </w:t>
      </w:r>
      <w:proofErr w:type="spellStart"/>
      <w:r w:rsidRPr="00DC08C1">
        <w:rPr>
          <w:rFonts w:ascii="Times New Roman" w:eastAsia="Times New Roman" w:hAnsi="Times New Roman" w:cs="Times New Roman"/>
          <w:sz w:val="24"/>
          <w:szCs w:val="24"/>
          <w:lang w:eastAsia="es-ES"/>
        </w:rPr>
        <w:t>Scarff</w:t>
      </w:r>
      <w:proofErr w:type="spellEnd"/>
      <w:r w:rsidRPr="00DC08C1">
        <w:rPr>
          <w:rFonts w:ascii="Times New Roman" w:eastAsia="Times New Roman" w:hAnsi="Times New Roman" w:cs="Times New Roman"/>
          <w:sz w:val="24"/>
          <w:szCs w:val="24"/>
          <w:lang w:eastAsia="es-ES"/>
        </w:rPr>
        <w:t xml:space="preserve"> - Bloom - Richardson, modificado por </w:t>
      </w:r>
      <w:proofErr w:type="spellStart"/>
      <w:r w:rsidRPr="00DC08C1">
        <w:rPr>
          <w:rFonts w:ascii="Times New Roman" w:eastAsia="Times New Roman" w:hAnsi="Times New Roman" w:cs="Times New Roman"/>
          <w:sz w:val="24"/>
          <w:szCs w:val="24"/>
          <w:lang w:eastAsia="es-ES"/>
        </w:rPr>
        <w:t>Elston</w:t>
      </w:r>
      <w:proofErr w:type="spellEnd"/>
      <w:r w:rsidRPr="00DC08C1">
        <w:rPr>
          <w:rFonts w:ascii="Times New Roman" w:eastAsia="Times New Roman" w:hAnsi="Times New Roman" w:cs="Times New Roman"/>
          <w:sz w:val="24"/>
          <w:szCs w:val="24"/>
          <w:lang w:eastAsia="es-ES"/>
        </w:rPr>
        <w:t xml:space="preserve"> y Ellis. De acuerdo a este score, se evaluó la formación de túbulos, el polimorfismo nuclear y el conteo mitótico del tumor. A cada variable se le dio el score 1, 2 o 3 y con la suma de los mismos, se obtuvo el grado histológico total o global, según el cual: el grado 1 (score total=3 a 5 puntos) se corresponde con tumores bien diferenciados con un pronóstico favorable; el grado 2 (score total=6 a 7 puntos) con tumores moderadamente diferenciados con pronóstico intermedio y el grado 3 (score total=8 a 9 puntos), con lesiones tumorales poco diferenciadas, un comportamiento biológico más agresivo y un pronóstico, por lo general, desfavorable.</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5. </w:t>
      </w:r>
      <w:proofErr w:type="spellStart"/>
      <w:r w:rsidRPr="00DC08C1">
        <w:rPr>
          <w:rFonts w:ascii="Times New Roman" w:eastAsia="Times New Roman" w:hAnsi="Times New Roman" w:cs="Times New Roman"/>
          <w:sz w:val="24"/>
          <w:szCs w:val="24"/>
          <w:lang w:eastAsia="es-ES"/>
        </w:rPr>
        <w:t>Inmunofenotipo</w:t>
      </w:r>
      <w:proofErr w:type="spellEnd"/>
      <w:r w:rsidRPr="00DC08C1">
        <w:rPr>
          <w:rFonts w:ascii="Times New Roman" w:eastAsia="Times New Roman" w:hAnsi="Times New Roman" w:cs="Times New Roman"/>
          <w:sz w:val="24"/>
          <w:szCs w:val="24"/>
          <w:lang w:eastAsia="es-ES"/>
        </w:rPr>
        <w:t xml:space="preserve"> (subtipo molecular): Variable cualitativa ordinal. Se refiere al perfil </w:t>
      </w:r>
      <w:proofErr w:type="spellStart"/>
      <w:r w:rsidRPr="00DC08C1">
        <w:rPr>
          <w:rFonts w:ascii="Times New Roman" w:eastAsia="Times New Roman" w:hAnsi="Times New Roman" w:cs="Times New Roman"/>
          <w:sz w:val="24"/>
          <w:szCs w:val="24"/>
          <w:lang w:eastAsia="es-ES"/>
        </w:rPr>
        <w:t>inmunohistoquímico</w:t>
      </w:r>
      <w:proofErr w:type="spellEnd"/>
      <w:r w:rsidRPr="00DC08C1">
        <w:rPr>
          <w:rFonts w:ascii="Times New Roman" w:eastAsia="Times New Roman" w:hAnsi="Times New Roman" w:cs="Times New Roman"/>
          <w:sz w:val="24"/>
          <w:szCs w:val="24"/>
          <w:lang w:eastAsia="es-ES"/>
        </w:rPr>
        <w:t xml:space="preserve"> de cada lesión tumoral determinado a través del estudio de los receptores hormonales de estrógenos (RE) y de progesterona (RP), Her2 y Ki67. En la clasificación de los subtipos moleculares se tuvieron en cuenta los criterios de Saint Gallen 2015</w:t>
      </w:r>
      <w:hyperlink r:id="rId23" w:anchor="B10" w:history="1">
        <w:r w:rsidRPr="00DC08C1">
          <w:rPr>
            <w:rFonts w:ascii="Times New Roman" w:eastAsia="Times New Roman" w:hAnsi="Times New Roman" w:cs="Times New Roman"/>
            <w:color w:val="0000FF"/>
            <w:sz w:val="24"/>
            <w:szCs w:val="24"/>
            <w:u w:val="single"/>
            <w:vertAlign w:val="superscript"/>
            <w:lang w:eastAsia="es-ES"/>
          </w:rPr>
          <w:t>10</w:t>
        </w:r>
      </w:hyperlink>
      <w:r w:rsidRPr="00DC08C1">
        <w:rPr>
          <w:rFonts w:ascii="Times New Roman" w:eastAsia="Times New Roman" w:hAnsi="Times New Roman" w:cs="Times New Roman"/>
          <w:sz w:val="24"/>
          <w:szCs w:val="24"/>
          <w:vertAlign w:val="superscript"/>
          <w:lang w:eastAsia="es-ES"/>
        </w:rPr>
        <w:t>,</w:t>
      </w:r>
      <w:hyperlink r:id="rId24" w:anchor="B11" w:history="1">
        <w:r w:rsidRPr="00DC08C1">
          <w:rPr>
            <w:rFonts w:ascii="Times New Roman" w:eastAsia="Times New Roman" w:hAnsi="Times New Roman" w:cs="Times New Roman"/>
            <w:color w:val="0000FF"/>
            <w:sz w:val="24"/>
            <w:szCs w:val="24"/>
            <w:u w:val="single"/>
            <w:vertAlign w:val="superscript"/>
            <w:lang w:eastAsia="es-ES"/>
          </w:rPr>
          <w:t>11</w:t>
        </w:r>
      </w:hyperlink>
      <w:r w:rsidRPr="00DC08C1">
        <w:rPr>
          <w:rFonts w:ascii="Times New Roman" w:eastAsia="Times New Roman" w:hAnsi="Times New Roman" w:cs="Times New Roman"/>
          <w:sz w:val="24"/>
          <w:szCs w:val="24"/>
          <w:lang w:eastAsia="es-ES"/>
        </w:rPr>
        <w:t>, realizada de la siguiente forma: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lastRenderedPageBreak/>
        <w:t xml:space="preserve">-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A: RE (≥1%), RP (≥20%), Her2 negativo y Ki67&lt;20%.</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B:</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RE (≥1%), Her2 positivo y cualquier RP y Ki67.</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RE (≥1%), Her2 negativo y Ki67 (≥20%) o RP (&lt;20%)</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DC08C1">
        <w:rPr>
          <w:rFonts w:ascii="Times New Roman" w:eastAsia="Times New Roman" w:hAnsi="Times New Roman" w:cs="Times New Roman"/>
          <w:sz w:val="24"/>
          <w:szCs w:val="24"/>
          <w:lang w:eastAsia="es-ES"/>
        </w:rPr>
        <w:t>HeE</w:t>
      </w:r>
      <w:proofErr w:type="spellEnd"/>
      <w:r w:rsidRPr="00DC08C1">
        <w:rPr>
          <w:rFonts w:ascii="Times New Roman" w:eastAsia="Times New Roman" w:hAnsi="Times New Roman" w:cs="Times New Roman"/>
          <w:sz w:val="24"/>
          <w:szCs w:val="24"/>
          <w:lang w:eastAsia="es-ES"/>
        </w:rPr>
        <w:t xml:space="preserve"> y RP negativos, Her2 positivo.</w:t>
      </w:r>
      <w:hyperlink r:id="rId25" w:anchor="B12" w:history="1">
        <w:r w:rsidRPr="00DC08C1">
          <w:rPr>
            <w:rFonts w:ascii="Times New Roman" w:eastAsia="Times New Roman" w:hAnsi="Times New Roman" w:cs="Times New Roman"/>
            <w:color w:val="0000FF"/>
            <w:sz w:val="24"/>
            <w:szCs w:val="24"/>
            <w:u w:val="single"/>
            <w:vertAlign w:val="superscript"/>
            <w:lang w:eastAsia="es-ES"/>
          </w:rPr>
          <w:t>12</w:t>
        </w:r>
      </w:hyperlink>
      <w:r w:rsidRPr="00DC08C1">
        <w:rPr>
          <w:rFonts w:ascii="Times New Roman" w:eastAsia="Times New Roman" w:hAnsi="Times New Roman" w:cs="Times New Roman"/>
          <w:sz w:val="24"/>
          <w:szCs w:val="24"/>
          <w:vertAlign w:val="superscript"/>
          <w:lang w:eastAsia="es-ES"/>
        </w:rPr>
        <w:t>,</w:t>
      </w:r>
      <w:hyperlink r:id="rId26" w:anchor="B24" w:history="1">
        <w:r w:rsidRPr="00DC08C1">
          <w:rPr>
            <w:rFonts w:ascii="Times New Roman" w:eastAsia="Times New Roman" w:hAnsi="Times New Roman" w:cs="Times New Roman"/>
            <w:color w:val="0000FF"/>
            <w:sz w:val="24"/>
            <w:szCs w:val="24"/>
            <w:u w:val="single"/>
            <w:vertAlign w:val="superscript"/>
            <w:lang w:eastAsia="es-ES"/>
          </w:rPr>
          <w:t>24</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Triples negativos: RE, RP y Her2 negativos.</w:t>
      </w:r>
      <w:hyperlink r:id="rId27" w:anchor="B13" w:history="1">
        <w:r w:rsidRPr="00DC08C1">
          <w:rPr>
            <w:rFonts w:ascii="Times New Roman" w:eastAsia="Times New Roman" w:hAnsi="Times New Roman" w:cs="Times New Roman"/>
            <w:color w:val="0000FF"/>
            <w:sz w:val="24"/>
            <w:szCs w:val="24"/>
            <w:u w:val="single"/>
            <w:vertAlign w:val="superscript"/>
            <w:lang w:eastAsia="es-ES"/>
          </w:rPr>
          <w:t>13</w:t>
        </w:r>
      </w:hyperlink>
      <w:r w:rsidRPr="00DC08C1">
        <w:rPr>
          <w:rFonts w:ascii="Times New Roman" w:eastAsia="Times New Roman" w:hAnsi="Times New Roman" w:cs="Times New Roman"/>
          <w:sz w:val="24"/>
          <w:szCs w:val="24"/>
          <w:vertAlign w:val="superscript"/>
          <w:lang w:eastAsia="es-ES"/>
        </w:rPr>
        <w:t>,</w:t>
      </w:r>
      <w:hyperlink r:id="rId28" w:anchor="B14" w:history="1">
        <w:r w:rsidRPr="00DC08C1">
          <w:rPr>
            <w:rFonts w:ascii="Times New Roman" w:eastAsia="Times New Roman" w:hAnsi="Times New Roman" w:cs="Times New Roman"/>
            <w:color w:val="0000FF"/>
            <w:sz w:val="24"/>
            <w:szCs w:val="24"/>
            <w:u w:val="single"/>
            <w:vertAlign w:val="superscript"/>
            <w:lang w:eastAsia="es-ES"/>
          </w:rPr>
          <w:t>14</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Las variables de interés fueron obtenidas de las historias clínicas archivadas en el departamento de Estadística y Archivos de la institución hospitalaria.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 información recogida se incluyó en una base de datos y se procesó en el programa estadístico SPSS versión 20. En el análisis de las variables se utilizó estadística descriptiva para distribución de frecuencias absolutas y porcentajes como medidas de resumen.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El análisis fue documental, por lo que no se violó ninguno de los principios de la ética en la investigación, al no intervenir pacientes directamente en el estudio. Se garantizó el anonimato de las identidades de los historiales utilizados. El acceso a las historias clínicas se realizó previa aprobación y el permiso de la dirección de la institución.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5" w:name="id2735742"/>
      <w:bookmarkEnd w:id="15"/>
      <w:r w:rsidRPr="00DC08C1">
        <w:rPr>
          <w:rFonts w:ascii="Times New Roman" w:eastAsia="Times New Roman" w:hAnsi="Times New Roman" w:cs="Times New Roman"/>
          <w:sz w:val="24"/>
          <w:szCs w:val="24"/>
          <w:lang w:eastAsia="es-ES"/>
        </w:rPr>
        <w:t>RESULTADOS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En la investigación fueron incluidas 281 pacientes con diagnóstico de carcinomas mamarios invasivos; el 77,58 % (n=218) de las pacientes con diagnóstico de carcinoma mamario invasivo tenía más de 50 años en el momento del diagnóstico. El grupo de edades que predominó fue el comprendido entre 51 y 60 años (34,88 %). (</w:t>
      </w:r>
      <w:hyperlink r:id="rId29" w:anchor="t1" w:history="1">
        <w:r w:rsidRPr="00DC08C1">
          <w:rPr>
            <w:rFonts w:ascii="Times New Roman" w:eastAsia="Times New Roman" w:hAnsi="Times New Roman" w:cs="Times New Roman"/>
            <w:color w:val="0000FF"/>
            <w:sz w:val="24"/>
            <w:szCs w:val="24"/>
            <w:u w:val="single"/>
            <w:lang w:eastAsia="es-ES"/>
          </w:rPr>
          <w:t>Tabla 1</w:t>
        </w:r>
      </w:hyperlink>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6" w:name="t1"/>
      <w:bookmarkEnd w:id="16"/>
      <w:r w:rsidRPr="00DC08C1">
        <w:rPr>
          <w:rFonts w:ascii="Times New Roman" w:eastAsia="Times New Roman" w:hAnsi="Times New Roman" w:cs="Times New Roman"/>
          <w:sz w:val="24"/>
          <w:szCs w:val="24"/>
          <w:lang w:eastAsia="es-ES"/>
        </w:rPr>
        <w:t>Tabla 1 Distribución de pacientes con carcinoma mamario invasivo, según grupos de edades. </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noProof/>
          <w:color w:val="0000FF"/>
          <w:sz w:val="24"/>
          <w:szCs w:val="24"/>
          <w:lang w:eastAsia="es-ES"/>
        </w:rPr>
        <w:drawing>
          <wp:inline distT="0" distB="0" distL="0" distR="0">
            <wp:extent cx="5648325" cy="1333500"/>
            <wp:effectExtent l="0" t="0" r="9525" b="0"/>
            <wp:docPr id="6" name="Imagen 6" descr="http://scielo.sld.cu/img/revistas/mdc/v28/1029-3043-mdc-28-e3942-gt1.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lo.sld.cu/img/revistas/mdc/v28/1029-3043-mdc-28-e3942-gt1.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8325" cy="1333500"/>
                    </a:xfrm>
                    <a:prstGeom prst="rect">
                      <a:avLst/>
                    </a:prstGeom>
                    <a:noFill/>
                    <a:ln>
                      <a:noFill/>
                    </a:ln>
                  </pic:spPr>
                </pic:pic>
              </a:graphicData>
            </a:graphic>
          </wp:inline>
        </w:drawing>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Predominaron los tumores con talla mayor de 2 y menor de 5 cm en el 51,25 % de los casos, seguido de las lesiones tumorales menores de 2 cm (40,21 %). (</w:t>
      </w:r>
      <w:hyperlink r:id="rId32" w:anchor="t2" w:history="1">
        <w:r w:rsidRPr="00DC08C1">
          <w:rPr>
            <w:rFonts w:ascii="Times New Roman" w:eastAsia="Times New Roman" w:hAnsi="Times New Roman" w:cs="Times New Roman"/>
            <w:color w:val="0000FF"/>
            <w:sz w:val="24"/>
            <w:szCs w:val="24"/>
            <w:u w:val="single"/>
            <w:lang w:eastAsia="es-ES"/>
          </w:rPr>
          <w:t>Tabla 2</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7" w:name="t2"/>
      <w:bookmarkEnd w:id="17"/>
      <w:r w:rsidRPr="00DC08C1">
        <w:rPr>
          <w:rFonts w:ascii="Times New Roman" w:eastAsia="Times New Roman" w:hAnsi="Times New Roman" w:cs="Times New Roman"/>
          <w:sz w:val="24"/>
          <w:szCs w:val="24"/>
          <w:lang w:eastAsia="es-ES"/>
        </w:rPr>
        <w:t>Tabla 2 Distribución de pacientes con carcinoma mamario invasivo, según talla tumoral. </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noProof/>
          <w:color w:val="0000FF"/>
          <w:sz w:val="24"/>
          <w:szCs w:val="24"/>
          <w:lang w:eastAsia="es-ES"/>
        </w:rPr>
        <w:lastRenderedPageBreak/>
        <w:drawing>
          <wp:inline distT="0" distB="0" distL="0" distR="0">
            <wp:extent cx="5648325" cy="952500"/>
            <wp:effectExtent l="0" t="0" r="9525" b="0"/>
            <wp:docPr id="5" name="Imagen 5" descr="http://scielo.sld.cu/img/revistas/mdc/v28/1029-3043-mdc-28-e3942-gt2.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lo.sld.cu/img/revistas/mdc/v28/1029-3043-mdc-28-e3942-gt2.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8325" cy="952500"/>
                    </a:xfrm>
                    <a:prstGeom prst="rect">
                      <a:avLst/>
                    </a:prstGeom>
                    <a:noFill/>
                    <a:ln>
                      <a:noFill/>
                    </a:ln>
                  </pic:spPr>
                </pic:pic>
              </a:graphicData>
            </a:graphic>
          </wp:inline>
        </w:drawing>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Los diagnósticos </w:t>
      </w:r>
      <w:proofErr w:type="spellStart"/>
      <w:r w:rsidRPr="00DC08C1">
        <w:rPr>
          <w:rFonts w:ascii="Times New Roman" w:eastAsia="Times New Roman" w:hAnsi="Times New Roman" w:cs="Times New Roman"/>
          <w:sz w:val="24"/>
          <w:szCs w:val="24"/>
          <w:lang w:eastAsia="es-ES"/>
        </w:rPr>
        <w:t>anatomopatológicos</w:t>
      </w:r>
      <w:proofErr w:type="spellEnd"/>
      <w:r w:rsidRPr="00DC08C1">
        <w:rPr>
          <w:rFonts w:ascii="Times New Roman" w:eastAsia="Times New Roman" w:hAnsi="Times New Roman" w:cs="Times New Roman"/>
          <w:sz w:val="24"/>
          <w:szCs w:val="24"/>
          <w:lang w:eastAsia="es-ES"/>
        </w:rPr>
        <w:t xml:space="preserve"> se muestran en el siguiente gráfico; el carcinoma no especial (carcinoma ductal) fue el más frecuente (79,4 %), seguido por el carcinoma </w:t>
      </w:r>
      <w:proofErr w:type="spellStart"/>
      <w:r w:rsidRPr="00DC08C1">
        <w:rPr>
          <w:rFonts w:ascii="Times New Roman" w:eastAsia="Times New Roman" w:hAnsi="Times New Roman" w:cs="Times New Roman"/>
          <w:sz w:val="24"/>
          <w:szCs w:val="24"/>
          <w:lang w:eastAsia="es-ES"/>
        </w:rPr>
        <w:t>lobulillar</w:t>
      </w:r>
      <w:proofErr w:type="spellEnd"/>
      <w:r w:rsidRPr="00DC08C1">
        <w:rPr>
          <w:rFonts w:ascii="Times New Roman" w:eastAsia="Times New Roman" w:hAnsi="Times New Roman" w:cs="Times New Roman"/>
          <w:sz w:val="24"/>
          <w:szCs w:val="24"/>
          <w:lang w:eastAsia="es-ES"/>
        </w:rPr>
        <w:t xml:space="preserve"> (13,2 %) y el papilar (5,3 %). El tipo histológico medular fue reportado como el menos frecuente (0,7 %). (</w:t>
      </w:r>
      <w:hyperlink r:id="rId35" w:anchor="f1" w:history="1">
        <w:r w:rsidRPr="00DC08C1">
          <w:rPr>
            <w:rFonts w:ascii="Times New Roman" w:eastAsia="Times New Roman" w:hAnsi="Times New Roman" w:cs="Times New Roman"/>
            <w:color w:val="0000FF"/>
            <w:sz w:val="24"/>
            <w:szCs w:val="24"/>
            <w:u w:val="single"/>
            <w:lang w:eastAsia="es-ES"/>
          </w:rPr>
          <w:t>Gráfico 1</w:t>
        </w:r>
      </w:hyperlink>
      <w:r w:rsidRPr="00DC08C1">
        <w:rPr>
          <w:rFonts w:ascii="Times New Roman" w:eastAsia="Times New Roman" w:hAnsi="Times New Roman" w:cs="Times New Roman"/>
          <w:sz w:val="24"/>
          <w:szCs w:val="24"/>
          <w:lang w:eastAsia="es-ES"/>
        </w:rPr>
        <w:t>)</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bookmarkStart w:id="18" w:name="f1"/>
      <w:bookmarkEnd w:id="18"/>
      <w:r w:rsidRPr="00DC08C1">
        <w:rPr>
          <w:rFonts w:ascii="Times New Roman" w:eastAsia="Times New Roman" w:hAnsi="Times New Roman" w:cs="Times New Roman"/>
          <w:noProof/>
          <w:color w:val="0000FF"/>
          <w:sz w:val="24"/>
          <w:szCs w:val="24"/>
          <w:lang w:eastAsia="es-ES"/>
        </w:rPr>
        <w:drawing>
          <wp:inline distT="0" distB="0" distL="0" distR="0">
            <wp:extent cx="4838700" cy="2809875"/>
            <wp:effectExtent l="0" t="0" r="0" b="9525"/>
            <wp:docPr id="4" name="Imagen 4" descr="http://scielo.sld.cu/img/revistas/mdc/v28/1029-3043-mdc-28-e3942-gf1.gif">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sld.cu/img/revistas/mdc/v28/1029-3043-mdc-28-e3942-gf1.gif">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38700" cy="2809875"/>
                    </a:xfrm>
                    <a:prstGeom prst="rect">
                      <a:avLst/>
                    </a:prstGeom>
                    <a:noFill/>
                    <a:ln>
                      <a:noFill/>
                    </a:ln>
                  </pic:spPr>
                </pic:pic>
              </a:graphicData>
            </a:graphic>
          </wp:inline>
        </w:drawing>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Fuente: Historias clínicas.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Histológicamente, las lesiones tumorales reportadas con mayor frecuencia fueron grado 2, moderadamente diferenciadas con un 59,79 %, seguida por orden de frecuencia por las lesiones grado 3 poco diferenciadas, con un 28,47 %. (</w:t>
      </w:r>
      <w:hyperlink r:id="rId38" w:anchor="t3" w:history="1">
        <w:r w:rsidRPr="00DC08C1">
          <w:rPr>
            <w:rFonts w:ascii="Times New Roman" w:eastAsia="Times New Roman" w:hAnsi="Times New Roman" w:cs="Times New Roman"/>
            <w:color w:val="0000FF"/>
            <w:sz w:val="24"/>
            <w:szCs w:val="24"/>
            <w:u w:val="single"/>
            <w:lang w:eastAsia="es-ES"/>
          </w:rPr>
          <w:t>Tabla 3</w:t>
        </w:r>
      </w:hyperlink>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19" w:name="t3"/>
      <w:bookmarkEnd w:id="19"/>
      <w:r w:rsidRPr="00DC08C1">
        <w:rPr>
          <w:rFonts w:ascii="Times New Roman" w:eastAsia="Times New Roman" w:hAnsi="Times New Roman" w:cs="Times New Roman"/>
          <w:sz w:val="24"/>
          <w:szCs w:val="24"/>
          <w:lang w:eastAsia="es-ES"/>
        </w:rPr>
        <w:t xml:space="preserve">Tabla 3 Distribución de pacientes con carcinoma mamario invasivo, según grado histológico. Hospital Universitario «Celestino Hernández </w:t>
      </w:r>
      <w:proofErr w:type="spellStart"/>
      <w:r w:rsidRPr="00DC08C1">
        <w:rPr>
          <w:rFonts w:ascii="Times New Roman" w:eastAsia="Times New Roman" w:hAnsi="Times New Roman" w:cs="Times New Roman"/>
          <w:sz w:val="24"/>
          <w:szCs w:val="24"/>
          <w:lang w:eastAsia="es-ES"/>
        </w:rPr>
        <w:t>Robau</w:t>
      </w:r>
      <w:proofErr w:type="spellEnd"/>
      <w:r w:rsidRPr="00DC08C1">
        <w:rPr>
          <w:rFonts w:ascii="Times New Roman" w:eastAsia="Times New Roman" w:hAnsi="Times New Roman" w:cs="Times New Roman"/>
          <w:sz w:val="24"/>
          <w:szCs w:val="24"/>
          <w:lang w:eastAsia="es-ES"/>
        </w:rPr>
        <w:t>» (2017-2019). </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noProof/>
          <w:color w:val="0000FF"/>
          <w:sz w:val="24"/>
          <w:szCs w:val="24"/>
          <w:lang w:eastAsia="es-ES"/>
        </w:rPr>
        <w:drawing>
          <wp:inline distT="0" distB="0" distL="0" distR="0">
            <wp:extent cx="5629275" cy="990600"/>
            <wp:effectExtent l="0" t="0" r="9525" b="0"/>
            <wp:docPr id="3" name="Imagen 3" descr="http://scielo.sld.cu/img/revistas/mdc/v28/1029-3043-mdc-28-e3942-gt3.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lo.sld.cu/img/revistas/mdc/v28/1029-3043-mdc-28-e3942-gt3.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29275" cy="990600"/>
                    </a:xfrm>
                    <a:prstGeom prst="rect">
                      <a:avLst/>
                    </a:prstGeom>
                    <a:noFill/>
                    <a:ln>
                      <a:noFill/>
                    </a:ln>
                  </pic:spPr>
                </pic:pic>
              </a:graphicData>
            </a:graphic>
          </wp:inline>
        </w:drawing>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La clasificación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del carcinoma de la mama mostró un predominio del subtipo molecular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B con 164 pacientes (58,4 %), seguido del triple negativo con 48 </w:t>
      </w:r>
      <w:r w:rsidRPr="00DC08C1">
        <w:rPr>
          <w:rFonts w:ascii="Times New Roman" w:eastAsia="Times New Roman" w:hAnsi="Times New Roman" w:cs="Times New Roman"/>
          <w:sz w:val="24"/>
          <w:szCs w:val="24"/>
          <w:lang w:eastAsia="es-ES"/>
        </w:rPr>
        <w:lastRenderedPageBreak/>
        <w:t xml:space="preserve">pacientes (17,1 %). Los subtipos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A y Her2/</w:t>
      </w:r>
      <w:proofErr w:type="spellStart"/>
      <w:r w:rsidRPr="00DC08C1">
        <w:rPr>
          <w:rFonts w:ascii="Times New Roman" w:eastAsia="Times New Roman" w:hAnsi="Times New Roman" w:cs="Times New Roman"/>
          <w:sz w:val="24"/>
          <w:szCs w:val="24"/>
          <w:lang w:eastAsia="es-ES"/>
        </w:rPr>
        <w:t>neu</w:t>
      </w:r>
      <w:proofErr w:type="spellEnd"/>
      <w:r w:rsidRPr="00DC08C1">
        <w:rPr>
          <w:rFonts w:ascii="Times New Roman" w:eastAsia="Times New Roman" w:hAnsi="Times New Roman" w:cs="Times New Roman"/>
          <w:sz w:val="24"/>
          <w:szCs w:val="24"/>
          <w:lang w:eastAsia="es-ES"/>
        </w:rPr>
        <w:t xml:space="preserve"> fueron reportados con menor frecuencia en un 16,7 y 7,8 % de los casos, respectivamente. (</w:t>
      </w:r>
      <w:hyperlink r:id="rId41" w:anchor="f2" w:history="1">
        <w:r w:rsidRPr="00DC08C1">
          <w:rPr>
            <w:rFonts w:ascii="Times New Roman" w:eastAsia="Times New Roman" w:hAnsi="Times New Roman" w:cs="Times New Roman"/>
            <w:color w:val="0000FF"/>
            <w:sz w:val="24"/>
            <w:szCs w:val="24"/>
            <w:u w:val="single"/>
            <w:lang w:eastAsia="es-ES"/>
          </w:rPr>
          <w:t>Gráfico 2</w:t>
        </w:r>
      </w:hyperlink>
      <w:r w:rsidRPr="00DC08C1">
        <w:rPr>
          <w:rFonts w:ascii="Times New Roman" w:eastAsia="Times New Roman" w:hAnsi="Times New Roman" w:cs="Times New Roman"/>
          <w:sz w:val="24"/>
          <w:szCs w:val="24"/>
          <w:lang w:eastAsia="es-ES"/>
        </w:rPr>
        <w:t>)</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bookmarkStart w:id="20" w:name="f2"/>
      <w:bookmarkEnd w:id="20"/>
      <w:r w:rsidRPr="00DC08C1">
        <w:rPr>
          <w:rFonts w:ascii="Times New Roman" w:eastAsia="Times New Roman" w:hAnsi="Times New Roman" w:cs="Times New Roman"/>
          <w:noProof/>
          <w:color w:val="0000FF"/>
          <w:sz w:val="24"/>
          <w:szCs w:val="24"/>
          <w:lang w:eastAsia="es-ES"/>
        </w:rPr>
        <w:drawing>
          <wp:inline distT="0" distB="0" distL="0" distR="0">
            <wp:extent cx="5076825" cy="2695575"/>
            <wp:effectExtent l="0" t="0" r="9525" b="9525"/>
            <wp:docPr id="2" name="Imagen 2" descr="http://scielo.sld.cu/img/revistas/mdc/v28/1029-3043-mdc-28-e3942-gf2.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elo.sld.cu/img/revistas/mdc/v28/1029-3043-mdc-28-e3942-gf2.gif">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76825" cy="2695575"/>
                    </a:xfrm>
                    <a:prstGeom prst="rect">
                      <a:avLst/>
                    </a:prstGeom>
                    <a:noFill/>
                    <a:ln>
                      <a:noFill/>
                    </a:ln>
                  </pic:spPr>
                </pic:pic>
              </a:graphicData>
            </a:graphic>
          </wp:inline>
        </w:drawing>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Fuente: Historias clínicas.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1" w:name="id2736846"/>
      <w:bookmarkEnd w:id="21"/>
      <w:r w:rsidRPr="00DC08C1">
        <w:rPr>
          <w:rFonts w:ascii="Times New Roman" w:eastAsia="Times New Roman" w:hAnsi="Times New Roman" w:cs="Times New Roman"/>
          <w:sz w:val="24"/>
          <w:szCs w:val="24"/>
          <w:lang w:eastAsia="es-ES"/>
        </w:rPr>
        <w:t>DISCUSIÓN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El cáncer de mama es el tumor maligno, de etiología multifactorial, más frecuente entre las mujeres en todo el mundo.</w:t>
      </w:r>
      <w:hyperlink r:id="rId44" w:anchor="B15" w:history="1">
        <w:proofErr w:type="gramStart"/>
        <w:r w:rsidRPr="00DC08C1">
          <w:rPr>
            <w:rFonts w:ascii="Times New Roman" w:eastAsia="Times New Roman" w:hAnsi="Times New Roman" w:cs="Times New Roman"/>
            <w:color w:val="0000FF"/>
            <w:sz w:val="24"/>
            <w:szCs w:val="24"/>
            <w:u w:val="single"/>
            <w:vertAlign w:val="superscript"/>
            <w:lang w:eastAsia="es-ES"/>
          </w:rPr>
          <w:t>15</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El carcinoma mamarios</w:t>
      </w:r>
      <w:proofErr w:type="gramEnd"/>
      <w:r w:rsidRPr="00DC08C1">
        <w:rPr>
          <w:rFonts w:ascii="Times New Roman" w:eastAsia="Times New Roman" w:hAnsi="Times New Roman" w:cs="Times New Roman"/>
          <w:sz w:val="24"/>
          <w:szCs w:val="24"/>
          <w:lang w:eastAsia="es-ES"/>
        </w:rPr>
        <w:t xml:space="preserve"> es una entidad que permite predecir el pronóstico de las mujeres diagnosticadas y personalizar los tratamientos; por tanto, esta afección modifica la mortalidad.</w:t>
      </w:r>
      <w:hyperlink r:id="rId45" w:anchor="B16" w:history="1">
        <w:r w:rsidRPr="00DC08C1">
          <w:rPr>
            <w:rFonts w:ascii="Times New Roman" w:eastAsia="Times New Roman" w:hAnsi="Times New Roman" w:cs="Times New Roman"/>
            <w:color w:val="0000FF"/>
            <w:sz w:val="24"/>
            <w:szCs w:val="24"/>
            <w:u w:val="single"/>
            <w:vertAlign w:val="superscript"/>
            <w:lang w:eastAsia="es-ES"/>
          </w:rPr>
          <w:t>16</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Al clasificar las pacientes con diagnóstico de carcinoma mamario invasivo por grupos de edades, los resultados obtenidos en este estudio concuerdan con los obtenidos por </w:t>
      </w:r>
      <w:proofErr w:type="spellStart"/>
      <w:r w:rsidRPr="00DC08C1">
        <w:rPr>
          <w:rFonts w:ascii="Times New Roman" w:eastAsia="Times New Roman" w:hAnsi="Times New Roman" w:cs="Times New Roman"/>
          <w:sz w:val="24"/>
          <w:szCs w:val="24"/>
          <w:lang w:eastAsia="es-ES"/>
        </w:rPr>
        <w:t>Arrechea</w:t>
      </w:r>
      <w:proofErr w:type="spellEnd"/>
      <w:r w:rsidRPr="00DC08C1">
        <w:rPr>
          <w:rFonts w:ascii="Times New Roman" w:eastAsia="Times New Roman" w:hAnsi="Times New Roman" w:cs="Times New Roman"/>
          <w:sz w:val="24"/>
          <w:szCs w:val="24"/>
          <w:lang w:eastAsia="es-ES"/>
        </w:rPr>
        <w:t xml:space="preserve"> y cols.,</w:t>
      </w:r>
      <w:hyperlink r:id="rId46" w:anchor="B17" w:history="1">
        <w:r w:rsidRPr="00DC08C1">
          <w:rPr>
            <w:rFonts w:ascii="Times New Roman" w:eastAsia="Times New Roman" w:hAnsi="Times New Roman" w:cs="Times New Roman"/>
            <w:color w:val="0000FF"/>
            <w:sz w:val="24"/>
            <w:szCs w:val="24"/>
            <w:u w:val="single"/>
            <w:vertAlign w:val="superscript"/>
            <w:lang w:eastAsia="es-ES"/>
          </w:rPr>
          <w:t>17</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Chico-Urbinas</w:t>
      </w:r>
      <w:hyperlink r:id="rId47" w:anchor="B18" w:history="1">
        <w:r w:rsidRPr="00DC08C1">
          <w:rPr>
            <w:rFonts w:ascii="Times New Roman" w:eastAsia="Times New Roman" w:hAnsi="Times New Roman" w:cs="Times New Roman"/>
            <w:color w:val="0000FF"/>
            <w:sz w:val="24"/>
            <w:szCs w:val="24"/>
            <w:u w:val="single"/>
            <w:vertAlign w:val="superscript"/>
            <w:lang w:eastAsia="es-ES"/>
          </w:rPr>
          <w:t>18</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y Ramírez-Torres y cols., </w:t>
      </w:r>
      <w:hyperlink r:id="rId48" w:anchor="B2" w:history="1">
        <w:r w:rsidRPr="00DC08C1">
          <w:rPr>
            <w:rFonts w:ascii="Times New Roman" w:eastAsia="Times New Roman" w:hAnsi="Times New Roman" w:cs="Times New Roman"/>
            <w:color w:val="0000FF"/>
            <w:sz w:val="24"/>
            <w:szCs w:val="24"/>
            <w:u w:val="single"/>
            <w:vertAlign w:val="superscript"/>
            <w:lang w:eastAsia="es-ES"/>
          </w:rPr>
          <w:t>2</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en los que se encontró mayor incidencia de carcinomas mamarios en pacientes con edades superiores a 50 años. En un estudio realizado en 2019 por Ramírez y cols.,</w:t>
      </w:r>
      <w:hyperlink r:id="rId49" w:anchor="B2" w:history="1">
        <w:r w:rsidRPr="00DC08C1">
          <w:rPr>
            <w:rFonts w:ascii="Times New Roman" w:eastAsia="Times New Roman" w:hAnsi="Times New Roman" w:cs="Times New Roman"/>
            <w:color w:val="0000FF"/>
            <w:sz w:val="24"/>
            <w:szCs w:val="24"/>
            <w:u w:val="single"/>
            <w:vertAlign w:val="superscript"/>
            <w:lang w:eastAsia="es-ES"/>
          </w:rPr>
          <w:t>2</w:t>
        </w:r>
      </w:hyperlink>
      <w:r w:rsidRPr="00DC08C1">
        <w:rPr>
          <w:rFonts w:ascii="Times New Roman" w:eastAsia="Times New Roman" w:hAnsi="Times New Roman" w:cs="Times New Roman"/>
          <w:sz w:val="24"/>
          <w:szCs w:val="24"/>
          <w:lang w:eastAsia="es-ES"/>
        </w:rPr>
        <w:t xml:space="preserve"> en Pinar del Río, Cuba, el grupo de edad predominante fue el comprendido entre los 51 y 60 años (28,2 %), un resultado similar al obtenido en la presente investigación.</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 talla tumoral es un factor pronóstico importante, ya que tiene una asociación directa con la sobrevida y el estado ganglionar.</w:t>
      </w:r>
      <w:hyperlink r:id="rId50" w:anchor="B7" w:history="1">
        <w:r w:rsidRPr="00DC08C1">
          <w:rPr>
            <w:rFonts w:ascii="Times New Roman" w:eastAsia="Times New Roman" w:hAnsi="Times New Roman" w:cs="Times New Roman"/>
            <w:color w:val="0000FF"/>
            <w:sz w:val="24"/>
            <w:szCs w:val="24"/>
            <w:u w:val="single"/>
            <w:vertAlign w:val="superscript"/>
            <w:lang w:eastAsia="es-ES"/>
          </w:rPr>
          <w:t>7</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La talla tumoral en esta investigación concuerdan con los resultados obtenidos por Li Fy</w:t>
      </w:r>
      <w:hyperlink r:id="rId51" w:anchor="B20" w:history="1">
        <w:r w:rsidRPr="00DC08C1">
          <w:rPr>
            <w:rFonts w:ascii="Times New Roman" w:eastAsia="Times New Roman" w:hAnsi="Times New Roman" w:cs="Times New Roman"/>
            <w:color w:val="0000FF"/>
            <w:sz w:val="24"/>
            <w:szCs w:val="24"/>
            <w:u w:val="single"/>
            <w:vertAlign w:val="superscript"/>
            <w:lang w:eastAsia="es-ES"/>
          </w:rPr>
          <w:t>20</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en el sudeste de China, y los de Medina</w:t>
      </w:r>
      <w:hyperlink r:id="rId52" w:anchor="B21" w:history="1">
        <w:r w:rsidRPr="00DC08C1">
          <w:rPr>
            <w:rFonts w:ascii="Times New Roman" w:eastAsia="Times New Roman" w:hAnsi="Times New Roman" w:cs="Times New Roman"/>
            <w:color w:val="0000FF"/>
            <w:sz w:val="24"/>
            <w:szCs w:val="24"/>
            <w:u w:val="single"/>
            <w:vertAlign w:val="superscript"/>
            <w:lang w:eastAsia="es-ES"/>
          </w:rPr>
          <w:t>21</w:t>
        </w:r>
      </w:hyperlink>
      <w:r w:rsidRPr="00DC08C1">
        <w:rPr>
          <w:rFonts w:ascii="Times New Roman" w:eastAsia="Times New Roman" w:hAnsi="Times New Roman" w:cs="Times New Roman"/>
          <w:sz w:val="24"/>
          <w:szCs w:val="24"/>
          <w:lang w:eastAsia="es-ES"/>
        </w:rPr>
        <w:t xml:space="preserve"> en Perú, quienes reportaron una mayor frecuencia de tallas tumorales mayores de 2 cm y menores de 5 cm (T2) en el momento del diagnóstico. Sin embargo, en los estudios realizados por Chico-Urbinas</w:t>
      </w:r>
      <w:hyperlink r:id="rId53" w:anchor="B18" w:history="1">
        <w:r w:rsidRPr="00DC08C1">
          <w:rPr>
            <w:rFonts w:ascii="Times New Roman" w:eastAsia="Times New Roman" w:hAnsi="Times New Roman" w:cs="Times New Roman"/>
            <w:color w:val="0000FF"/>
            <w:sz w:val="24"/>
            <w:szCs w:val="24"/>
            <w:u w:val="single"/>
            <w:vertAlign w:val="superscript"/>
            <w:lang w:eastAsia="es-ES"/>
          </w:rPr>
          <w:t>18</w:t>
        </w:r>
      </w:hyperlink>
      <w:r w:rsidRPr="00DC08C1">
        <w:rPr>
          <w:rFonts w:ascii="Times New Roman" w:eastAsia="Times New Roman" w:hAnsi="Times New Roman" w:cs="Times New Roman"/>
          <w:sz w:val="24"/>
          <w:szCs w:val="24"/>
          <w:lang w:eastAsia="es-ES"/>
        </w:rPr>
        <w:t xml:space="preserve"> y Mayanga</w:t>
      </w:r>
      <w:hyperlink r:id="rId54" w:anchor="B22" w:history="1">
        <w:r w:rsidRPr="00DC08C1">
          <w:rPr>
            <w:rFonts w:ascii="Times New Roman" w:eastAsia="Times New Roman" w:hAnsi="Times New Roman" w:cs="Times New Roman"/>
            <w:color w:val="0000FF"/>
            <w:sz w:val="24"/>
            <w:szCs w:val="24"/>
            <w:u w:val="single"/>
            <w:vertAlign w:val="superscript"/>
            <w:lang w:eastAsia="es-ES"/>
          </w:rPr>
          <w:t>22</w:t>
        </w:r>
      </w:hyperlink>
      <w:r w:rsidRPr="00DC08C1">
        <w:rPr>
          <w:rFonts w:ascii="Times New Roman" w:eastAsia="Times New Roman" w:hAnsi="Times New Roman" w:cs="Times New Roman"/>
          <w:sz w:val="24"/>
          <w:szCs w:val="24"/>
          <w:lang w:eastAsia="es-ES"/>
        </w:rPr>
        <w:t xml:space="preserve"> se reporta un predominio de las lesiones tumorales pequeñas, con un diámetro menor o igual a 2 cm; en estos estudios, en una muestra no aleatoria, uno de los criterios de inclusión fue tener estudio histopatológico completo.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lastRenderedPageBreak/>
        <w:t>Con relación al tipo histológico, los hallazgos del presente estudio fueron similares a los obtenidos por Ramírez y cols.,</w:t>
      </w:r>
      <w:hyperlink r:id="rId55" w:anchor="B2" w:history="1">
        <w:r w:rsidRPr="00DC08C1">
          <w:rPr>
            <w:rFonts w:ascii="Times New Roman" w:eastAsia="Times New Roman" w:hAnsi="Times New Roman" w:cs="Times New Roman"/>
            <w:color w:val="0000FF"/>
            <w:sz w:val="24"/>
            <w:szCs w:val="24"/>
            <w:u w:val="single"/>
            <w:vertAlign w:val="superscript"/>
            <w:lang w:eastAsia="es-ES"/>
          </w:rPr>
          <w:t>2</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Chico-Urbina</w:t>
      </w:r>
      <w:hyperlink r:id="rId56" w:anchor="B1" w:history="1">
        <w:r w:rsidRPr="00DC08C1">
          <w:rPr>
            <w:rFonts w:ascii="Times New Roman" w:eastAsia="Times New Roman" w:hAnsi="Times New Roman" w:cs="Times New Roman"/>
            <w:color w:val="0000FF"/>
            <w:sz w:val="24"/>
            <w:szCs w:val="24"/>
            <w:u w:val="single"/>
            <w:vertAlign w:val="superscript"/>
            <w:lang w:eastAsia="es-ES"/>
          </w:rPr>
          <w:t>18</w:t>
        </w:r>
      </w:hyperlink>
      <w:r w:rsidRPr="00DC08C1">
        <w:rPr>
          <w:rFonts w:ascii="Times New Roman" w:eastAsia="Times New Roman" w:hAnsi="Times New Roman" w:cs="Times New Roman"/>
          <w:sz w:val="24"/>
          <w:szCs w:val="24"/>
          <w:lang w:eastAsia="es-ES"/>
        </w:rPr>
        <w:t xml:space="preserve"> y </w:t>
      </w:r>
      <w:proofErr w:type="spellStart"/>
      <w:r w:rsidRPr="00DC08C1">
        <w:rPr>
          <w:rFonts w:ascii="Times New Roman" w:eastAsia="Times New Roman" w:hAnsi="Times New Roman" w:cs="Times New Roman"/>
          <w:sz w:val="24"/>
          <w:szCs w:val="24"/>
          <w:lang w:eastAsia="es-ES"/>
        </w:rPr>
        <w:t>Yinghao</w:t>
      </w:r>
      <w:proofErr w:type="spellEnd"/>
      <w:r w:rsidRPr="00DC08C1">
        <w:rPr>
          <w:rFonts w:ascii="Times New Roman" w:eastAsia="Times New Roman" w:hAnsi="Times New Roman" w:cs="Times New Roman"/>
          <w:sz w:val="24"/>
          <w:szCs w:val="24"/>
          <w:lang w:eastAsia="es-ES"/>
        </w:rPr>
        <w:t xml:space="preserve"> y cols.,</w:t>
      </w:r>
      <w:hyperlink r:id="rId57" w:anchor="B23" w:history="1">
        <w:r w:rsidRPr="00DC08C1">
          <w:rPr>
            <w:rFonts w:ascii="Times New Roman" w:eastAsia="Times New Roman" w:hAnsi="Times New Roman" w:cs="Times New Roman"/>
            <w:color w:val="0000FF"/>
            <w:sz w:val="24"/>
            <w:szCs w:val="24"/>
            <w:u w:val="single"/>
            <w:vertAlign w:val="superscript"/>
            <w:lang w:eastAsia="es-ES"/>
          </w:rPr>
          <w:t>23</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quienes reportaron predominio del carcinoma ductal. Ese predominio de la histología no especial (carcinoma ductal) se puede explicar, debido a la elevada incidencia de ese tipo histológico (aproximadamente el 80 %) dentro del total de carcinomas mamarios diagnosticados cada año, que coincide en casi todos los reportes.</w:t>
      </w:r>
      <w:hyperlink r:id="rId58" w:anchor="B3" w:history="1">
        <w:r w:rsidRPr="00DC08C1">
          <w:rPr>
            <w:rFonts w:ascii="Times New Roman" w:eastAsia="Times New Roman" w:hAnsi="Times New Roman" w:cs="Times New Roman"/>
            <w:color w:val="0000FF"/>
            <w:sz w:val="24"/>
            <w:szCs w:val="24"/>
            <w:u w:val="single"/>
            <w:vertAlign w:val="superscript"/>
            <w:lang w:eastAsia="es-ES"/>
          </w:rPr>
          <w:t>3</w:t>
        </w:r>
      </w:hyperlink>
      <w:r w:rsidRPr="00DC08C1">
        <w:rPr>
          <w:rFonts w:ascii="Times New Roman" w:eastAsia="Times New Roman" w:hAnsi="Times New Roman" w:cs="Times New Roman"/>
          <w:sz w:val="24"/>
          <w:szCs w:val="24"/>
          <w:vertAlign w:val="superscript"/>
          <w:lang w:eastAsia="es-ES"/>
        </w:rPr>
        <w:t>,</w:t>
      </w:r>
      <w:hyperlink r:id="rId59" w:anchor="B19" w:history="1">
        <w:r w:rsidRPr="00DC08C1">
          <w:rPr>
            <w:rFonts w:ascii="Times New Roman" w:eastAsia="Times New Roman" w:hAnsi="Times New Roman" w:cs="Times New Roman"/>
            <w:color w:val="0000FF"/>
            <w:sz w:val="24"/>
            <w:szCs w:val="24"/>
            <w:u w:val="single"/>
            <w:vertAlign w:val="superscript"/>
            <w:lang w:eastAsia="es-ES"/>
          </w:rPr>
          <w:t>19</w:t>
        </w:r>
      </w:hyperlink>
      <w:r w:rsidRPr="00DC08C1">
        <w:rPr>
          <w:rFonts w:ascii="Times New Roman" w:eastAsia="Times New Roman" w:hAnsi="Times New Roman" w:cs="Times New Roman"/>
          <w:sz w:val="24"/>
          <w:szCs w:val="24"/>
          <w:vertAlign w:val="superscript"/>
          <w:lang w:eastAsia="es-ES"/>
        </w:rPr>
        <w:t>,</w:t>
      </w:r>
      <w:hyperlink r:id="rId60" w:anchor="B24" w:history="1">
        <w:r w:rsidRPr="00DC08C1">
          <w:rPr>
            <w:rFonts w:ascii="Times New Roman" w:eastAsia="Times New Roman" w:hAnsi="Times New Roman" w:cs="Times New Roman"/>
            <w:color w:val="0000FF"/>
            <w:sz w:val="24"/>
            <w:szCs w:val="24"/>
            <w:u w:val="single"/>
            <w:vertAlign w:val="superscript"/>
            <w:lang w:eastAsia="es-ES"/>
          </w:rPr>
          <w:t>24</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Con respecto al grado histológico, los resultados obtenidos en esta investigación concuerdan con los encontrados por Chico-Urbinas</w:t>
      </w:r>
      <w:hyperlink r:id="rId61" w:anchor="B18" w:history="1">
        <w:r w:rsidRPr="00DC08C1">
          <w:rPr>
            <w:rFonts w:ascii="Times New Roman" w:eastAsia="Times New Roman" w:hAnsi="Times New Roman" w:cs="Times New Roman"/>
            <w:color w:val="0000FF"/>
            <w:sz w:val="24"/>
            <w:szCs w:val="24"/>
            <w:u w:val="single"/>
            <w:vertAlign w:val="superscript"/>
            <w:lang w:eastAsia="es-ES"/>
          </w:rPr>
          <w:t>18</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y </w:t>
      </w:r>
      <w:proofErr w:type="spellStart"/>
      <w:r w:rsidRPr="00DC08C1">
        <w:rPr>
          <w:rFonts w:ascii="Times New Roman" w:eastAsia="Times New Roman" w:hAnsi="Times New Roman" w:cs="Times New Roman"/>
          <w:sz w:val="24"/>
          <w:szCs w:val="24"/>
          <w:lang w:eastAsia="es-ES"/>
        </w:rPr>
        <w:t>Yinghao</w:t>
      </w:r>
      <w:proofErr w:type="spellEnd"/>
      <w:r w:rsidRPr="00DC08C1">
        <w:rPr>
          <w:rFonts w:ascii="Times New Roman" w:eastAsia="Times New Roman" w:hAnsi="Times New Roman" w:cs="Times New Roman"/>
          <w:sz w:val="24"/>
          <w:szCs w:val="24"/>
          <w:lang w:eastAsia="es-ES"/>
        </w:rPr>
        <w:t xml:space="preserve"> y cols.</w:t>
      </w:r>
      <w:hyperlink r:id="rId62" w:anchor="B23" w:history="1">
        <w:r w:rsidRPr="00DC08C1">
          <w:rPr>
            <w:rFonts w:ascii="Times New Roman" w:eastAsia="Times New Roman" w:hAnsi="Times New Roman" w:cs="Times New Roman"/>
            <w:color w:val="0000FF"/>
            <w:sz w:val="24"/>
            <w:szCs w:val="24"/>
            <w:u w:val="single"/>
            <w:vertAlign w:val="superscript"/>
            <w:lang w:eastAsia="es-ES"/>
          </w:rPr>
          <w:t>23</w:t>
        </w:r>
      </w:hyperlink>
      <w:r w:rsidRPr="00DC08C1">
        <w:rPr>
          <w:rFonts w:ascii="Times New Roman" w:eastAsia="Times New Roman" w:hAnsi="Times New Roman" w:cs="Times New Roman"/>
          <w:sz w:val="24"/>
          <w:szCs w:val="24"/>
          <w:lang w:eastAsia="es-ES"/>
        </w:rPr>
        <w:t xml:space="preserve"> quienes también encontraron predominio del grado 2, variantes histológicas moderadamente diferenciadas con porcentajes de 47,6 % y 47 %, respectivamente.</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La clasificación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del carcinoma mamario, en esta investigación, no difiere de lo reportado por Ramírez y cols.,</w:t>
      </w:r>
      <w:hyperlink r:id="rId63" w:anchor="B2" w:history="1">
        <w:r w:rsidRPr="00DC08C1">
          <w:rPr>
            <w:rFonts w:ascii="Times New Roman" w:eastAsia="Times New Roman" w:hAnsi="Times New Roman" w:cs="Times New Roman"/>
            <w:color w:val="0000FF"/>
            <w:sz w:val="24"/>
            <w:szCs w:val="24"/>
            <w:u w:val="single"/>
            <w:vertAlign w:val="superscript"/>
            <w:lang w:eastAsia="es-ES"/>
          </w:rPr>
          <w:t>2</w:t>
        </w:r>
      </w:hyperlink>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 Mayanga</w:t>
      </w:r>
      <w:hyperlink r:id="rId64" w:anchor="B22" w:history="1">
        <w:r w:rsidRPr="00DC08C1">
          <w:rPr>
            <w:rFonts w:ascii="Times New Roman" w:eastAsia="Times New Roman" w:hAnsi="Times New Roman" w:cs="Times New Roman"/>
            <w:color w:val="0000FF"/>
            <w:sz w:val="24"/>
            <w:szCs w:val="24"/>
            <w:u w:val="single"/>
            <w:vertAlign w:val="superscript"/>
            <w:lang w:eastAsia="es-ES"/>
          </w:rPr>
          <w:t>22</w:t>
        </w:r>
      </w:hyperlink>
      <w:r w:rsidRPr="00DC08C1">
        <w:rPr>
          <w:rFonts w:ascii="Times New Roman" w:eastAsia="Times New Roman" w:hAnsi="Times New Roman" w:cs="Times New Roman"/>
          <w:sz w:val="24"/>
          <w:szCs w:val="24"/>
          <w:lang w:eastAsia="es-ES"/>
        </w:rPr>
        <w:t xml:space="preserve"> y Valle-Solís y cols.;</w:t>
      </w:r>
      <w:hyperlink r:id="rId65" w:anchor="B25" w:history="1">
        <w:r w:rsidRPr="00DC08C1">
          <w:rPr>
            <w:rFonts w:ascii="Times New Roman" w:eastAsia="Times New Roman" w:hAnsi="Times New Roman" w:cs="Times New Roman"/>
            <w:color w:val="0000FF"/>
            <w:sz w:val="24"/>
            <w:szCs w:val="24"/>
            <w:u w:val="single"/>
            <w:vertAlign w:val="superscript"/>
            <w:lang w:eastAsia="es-ES"/>
          </w:rPr>
          <w:t>25</w:t>
        </w:r>
      </w:hyperlink>
      <w:r w:rsidRPr="00DC08C1">
        <w:rPr>
          <w:rFonts w:ascii="Times New Roman" w:eastAsia="Times New Roman" w:hAnsi="Times New Roman" w:cs="Times New Roman"/>
          <w:sz w:val="24"/>
          <w:szCs w:val="24"/>
          <w:lang w:eastAsia="es-ES"/>
        </w:rPr>
        <w:t xml:space="preserve"> estos autores encontraron, que el subtipo molecular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A fue el más frecuente. No obstante, en un estudio realizado por </w:t>
      </w:r>
      <w:proofErr w:type="spellStart"/>
      <w:r w:rsidRPr="00DC08C1">
        <w:rPr>
          <w:rFonts w:ascii="Times New Roman" w:eastAsia="Times New Roman" w:hAnsi="Times New Roman" w:cs="Times New Roman"/>
          <w:sz w:val="24"/>
          <w:szCs w:val="24"/>
          <w:lang w:eastAsia="es-ES"/>
        </w:rPr>
        <w:t>Hashmi</w:t>
      </w:r>
      <w:proofErr w:type="spellEnd"/>
      <w:r w:rsidRPr="00DC08C1">
        <w:rPr>
          <w:rFonts w:ascii="Times New Roman" w:eastAsia="Times New Roman" w:hAnsi="Times New Roman" w:cs="Times New Roman"/>
          <w:sz w:val="24"/>
          <w:szCs w:val="24"/>
          <w:lang w:eastAsia="es-ES"/>
        </w:rPr>
        <w:t xml:space="preserve"> AA y cols.,</w:t>
      </w:r>
      <w:hyperlink r:id="rId66" w:anchor="B26" w:history="1">
        <w:r w:rsidRPr="00DC08C1">
          <w:rPr>
            <w:rFonts w:ascii="Times New Roman" w:eastAsia="Times New Roman" w:hAnsi="Times New Roman" w:cs="Times New Roman"/>
            <w:color w:val="0000FF"/>
            <w:sz w:val="24"/>
            <w:szCs w:val="24"/>
            <w:u w:val="single"/>
            <w:vertAlign w:val="superscript"/>
            <w:lang w:eastAsia="es-ES"/>
          </w:rPr>
          <w:t>26</w:t>
        </w:r>
      </w:hyperlink>
      <w:r w:rsidRPr="00DC08C1">
        <w:rPr>
          <w:rFonts w:ascii="Times New Roman" w:eastAsia="Times New Roman" w:hAnsi="Times New Roman" w:cs="Times New Roman"/>
          <w:sz w:val="24"/>
          <w:szCs w:val="24"/>
          <w:lang w:eastAsia="es-ES"/>
        </w:rPr>
        <w:t xml:space="preserve"> se estudiaron 1 224 pacientes con carcinomas de subtipo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de las cuales 845 (69 %) tuvieron lesiones con fenotipo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B, similar </w:t>
      </w:r>
      <w:proofErr w:type="gramStart"/>
      <w:r w:rsidRPr="00DC08C1">
        <w:rPr>
          <w:rFonts w:ascii="Times New Roman" w:eastAsia="Times New Roman" w:hAnsi="Times New Roman" w:cs="Times New Roman"/>
          <w:sz w:val="24"/>
          <w:szCs w:val="24"/>
          <w:lang w:eastAsia="es-ES"/>
        </w:rPr>
        <w:t>a los encontrado</w:t>
      </w:r>
      <w:proofErr w:type="gramEnd"/>
      <w:r w:rsidRPr="00DC08C1">
        <w:rPr>
          <w:rFonts w:ascii="Times New Roman" w:eastAsia="Times New Roman" w:hAnsi="Times New Roman" w:cs="Times New Roman"/>
          <w:sz w:val="24"/>
          <w:szCs w:val="24"/>
          <w:lang w:eastAsia="es-ES"/>
        </w:rPr>
        <w:t xml:space="preserve"> en el presente estudio.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 xml:space="preserve">Pese a que el subtipo molecular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A suele ser el más frecuente en muchos estudios realizados a nivel mundial, este hallazgo no es constante, lo que se pudiera explicar debido a las variaciones en la expresión genética del carcinoma mamario en diferentes áreas geográficas.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 presente investigación tuvo la limitación de no contar con todas las variables clínicas de las pacientes, por ser un estudio retrospectivo, y no haber realizado seguimiento de las mismas para respuesta al tratamiento y supervivencia; sin embargo, el estudio es útil porque permite un mejor conocimiento acerca de las características clínico-patológicas de los carcinomas mamarios invasivos diagnosticados en la provincia y sirve de referencia para investigaciones futuras más amplias.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2" w:name="id2737219"/>
      <w:bookmarkEnd w:id="22"/>
      <w:r w:rsidRPr="00DC08C1">
        <w:rPr>
          <w:rFonts w:ascii="Times New Roman" w:eastAsia="Times New Roman" w:hAnsi="Times New Roman" w:cs="Times New Roman"/>
          <w:sz w:val="24"/>
          <w:szCs w:val="24"/>
          <w:lang w:eastAsia="es-ES"/>
        </w:rPr>
        <w:t>CONCLUSIONES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La caracterización de los carcinomas mamarios infiltrantes en la provincia de Villa Clara mostró que el tipo no especial y el subtipo molecular B fueron predominantes; la talla tumoral más frecuente, en el momento del diagnóstico, se encontraba entre 2 y 5 cm.</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3" w:name="references"/>
      <w:bookmarkEnd w:id="23"/>
      <w:r w:rsidRPr="00DC08C1">
        <w:rPr>
          <w:rFonts w:ascii="Times New Roman" w:eastAsia="Times New Roman" w:hAnsi="Times New Roman" w:cs="Times New Roman"/>
          <w:sz w:val="24"/>
          <w:szCs w:val="24"/>
          <w:lang w:eastAsia="es-ES"/>
        </w:rPr>
        <w:t>REFERENCIAS BIBLIOGRÁFICAS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4" w:name="B1"/>
      <w:bookmarkEnd w:id="24"/>
      <w:r w:rsidRPr="00DC08C1">
        <w:rPr>
          <w:rFonts w:ascii="Times New Roman" w:eastAsia="Times New Roman" w:hAnsi="Times New Roman" w:cs="Times New Roman"/>
          <w:sz w:val="24"/>
          <w:szCs w:val="24"/>
          <w:lang w:eastAsia="es-ES"/>
        </w:rPr>
        <w:t>1.  Osorio Bazar N, Bello Hernández C, Vega Bazar L. Factores de riesgo asociados al cáncer de mama. Rev Cubana Med Gen Integr [Internet]. 2020 [citado 2023 en. 5]</w:t>
      </w:r>
      <w:proofErr w:type="gramStart"/>
      <w:r w:rsidRPr="00DC08C1">
        <w:rPr>
          <w:rFonts w:ascii="Times New Roman" w:eastAsia="Times New Roman" w:hAnsi="Times New Roman" w:cs="Times New Roman"/>
          <w:sz w:val="24"/>
          <w:szCs w:val="24"/>
          <w:lang w:eastAsia="es-ES"/>
        </w:rPr>
        <w:t>;36</w:t>
      </w:r>
      <w:proofErr w:type="gramEnd"/>
      <w:r w:rsidRPr="00DC08C1">
        <w:rPr>
          <w:rFonts w:ascii="Times New Roman" w:eastAsia="Times New Roman" w:hAnsi="Times New Roman" w:cs="Times New Roman"/>
          <w:sz w:val="24"/>
          <w:szCs w:val="24"/>
          <w:lang w:eastAsia="es-ES"/>
        </w:rPr>
        <w:t xml:space="preserve">(2):[cerca de 13 pantallas]. Disponible en: </w:t>
      </w:r>
      <w:hyperlink r:id="rId67" w:tgtFrame="_blank" w:history="1">
        <w:r w:rsidRPr="00DC08C1">
          <w:rPr>
            <w:rFonts w:ascii="Times New Roman" w:eastAsia="Times New Roman" w:hAnsi="Times New Roman" w:cs="Times New Roman"/>
            <w:color w:val="0000FF"/>
            <w:sz w:val="24"/>
            <w:szCs w:val="24"/>
            <w:u w:val="single"/>
            <w:lang w:eastAsia="es-ES"/>
          </w:rPr>
          <w:t>http://scielo.sld.cu/pdf/mgi/v36n2/1561-3038-mgi-36-02-e1147.pdf</w:t>
        </w:r>
      </w:hyperlink>
      <w:r w:rsidRPr="00DC08C1">
        <w:rPr>
          <w:rFonts w:ascii="Times New Roman" w:eastAsia="Times New Roman" w:hAnsi="Times New Roman" w:cs="Times New Roman"/>
          <w:sz w:val="24"/>
          <w:szCs w:val="24"/>
          <w:lang w:eastAsia="es-ES"/>
        </w:rPr>
        <w:t>1.  [ </w:t>
      </w:r>
      <w:hyperlink r:id="rId68"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25" w:name="B2"/>
      <w:bookmarkEnd w:id="25"/>
      <w:r w:rsidRPr="00DC08C1">
        <w:rPr>
          <w:rFonts w:ascii="Times New Roman" w:eastAsia="Times New Roman" w:hAnsi="Times New Roman" w:cs="Times New Roman"/>
          <w:sz w:val="24"/>
          <w:szCs w:val="24"/>
          <w:lang w:eastAsia="es-ES"/>
        </w:rPr>
        <w:t xml:space="preserve">2.  Ramírez Valle M, García Montesino G, Lores </w:t>
      </w:r>
      <w:proofErr w:type="spellStart"/>
      <w:r w:rsidRPr="00DC08C1">
        <w:rPr>
          <w:rFonts w:ascii="Times New Roman" w:eastAsia="Times New Roman" w:hAnsi="Times New Roman" w:cs="Times New Roman"/>
          <w:sz w:val="24"/>
          <w:szCs w:val="24"/>
          <w:lang w:eastAsia="es-ES"/>
        </w:rPr>
        <w:t>Hechevarría</w:t>
      </w:r>
      <w:proofErr w:type="spellEnd"/>
      <w:r w:rsidRPr="00DC08C1">
        <w:rPr>
          <w:rFonts w:ascii="Times New Roman" w:eastAsia="Times New Roman" w:hAnsi="Times New Roman" w:cs="Times New Roman"/>
          <w:sz w:val="24"/>
          <w:szCs w:val="24"/>
          <w:lang w:eastAsia="es-ES"/>
        </w:rPr>
        <w:t xml:space="preserve"> C, Sánchez </w:t>
      </w:r>
      <w:proofErr w:type="spellStart"/>
      <w:r w:rsidRPr="00DC08C1">
        <w:rPr>
          <w:rFonts w:ascii="Times New Roman" w:eastAsia="Times New Roman" w:hAnsi="Times New Roman" w:cs="Times New Roman"/>
          <w:sz w:val="24"/>
          <w:szCs w:val="24"/>
          <w:lang w:eastAsia="es-ES"/>
        </w:rPr>
        <w:t>Azcuy</w:t>
      </w:r>
      <w:proofErr w:type="spellEnd"/>
      <w:r w:rsidRPr="00DC08C1">
        <w:rPr>
          <w:rFonts w:ascii="Times New Roman" w:eastAsia="Times New Roman" w:hAnsi="Times New Roman" w:cs="Times New Roman"/>
          <w:sz w:val="24"/>
          <w:szCs w:val="24"/>
          <w:lang w:eastAsia="es-ES"/>
        </w:rPr>
        <w:t xml:space="preserve"> Y, Márquez Hernández C. Histología e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del cáncer de mama invasivo en la provincia de Pinar del Río. Rev Cienc Méd [Internet]. 2019 [citado 2022 </w:t>
      </w:r>
      <w:proofErr w:type="spellStart"/>
      <w:r w:rsidRPr="00DC08C1">
        <w:rPr>
          <w:rFonts w:ascii="Times New Roman" w:eastAsia="Times New Roman" w:hAnsi="Times New Roman" w:cs="Times New Roman"/>
          <w:sz w:val="24"/>
          <w:szCs w:val="24"/>
          <w:lang w:eastAsia="es-ES"/>
        </w:rPr>
        <w:t>ag</w:t>
      </w:r>
      <w:proofErr w:type="spellEnd"/>
      <w:r w:rsidRPr="00DC08C1">
        <w:rPr>
          <w:rFonts w:ascii="Times New Roman" w:eastAsia="Times New Roman" w:hAnsi="Times New Roman" w:cs="Times New Roman"/>
          <w:sz w:val="24"/>
          <w:szCs w:val="24"/>
          <w:lang w:eastAsia="es-ES"/>
        </w:rPr>
        <w:t xml:space="preserve">. </w:t>
      </w:r>
      <w:r w:rsidRPr="00DC08C1">
        <w:rPr>
          <w:rFonts w:ascii="Times New Roman" w:eastAsia="Times New Roman" w:hAnsi="Times New Roman" w:cs="Times New Roman"/>
          <w:sz w:val="24"/>
          <w:szCs w:val="24"/>
          <w:lang w:eastAsia="es-ES"/>
        </w:rPr>
        <w:lastRenderedPageBreak/>
        <w:t>5]</w:t>
      </w:r>
      <w:proofErr w:type="gramStart"/>
      <w:r w:rsidRPr="00DC08C1">
        <w:rPr>
          <w:rFonts w:ascii="Times New Roman" w:eastAsia="Times New Roman" w:hAnsi="Times New Roman" w:cs="Times New Roman"/>
          <w:sz w:val="24"/>
          <w:szCs w:val="24"/>
          <w:lang w:eastAsia="es-ES"/>
        </w:rPr>
        <w:t>;23</w:t>
      </w:r>
      <w:proofErr w:type="gramEnd"/>
      <w:r w:rsidRPr="00DC08C1">
        <w:rPr>
          <w:rFonts w:ascii="Times New Roman" w:eastAsia="Times New Roman" w:hAnsi="Times New Roman" w:cs="Times New Roman"/>
          <w:sz w:val="24"/>
          <w:szCs w:val="24"/>
          <w:lang w:eastAsia="es-ES"/>
        </w:rPr>
        <w:t xml:space="preserve">(1):[cerca de 12 pantallas]. Disponible en: </w:t>
      </w:r>
      <w:hyperlink r:id="rId69" w:tgtFrame="_blank" w:history="1">
        <w:r w:rsidRPr="00DC08C1">
          <w:rPr>
            <w:rFonts w:ascii="Times New Roman" w:eastAsia="Times New Roman" w:hAnsi="Times New Roman" w:cs="Times New Roman"/>
            <w:color w:val="0000FF"/>
            <w:sz w:val="24"/>
            <w:szCs w:val="24"/>
            <w:u w:val="single"/>
            <w:lang w:eastAsia="es-ES"/>
          </w:rPr>
          <w:t>https://www.medigraphic.com/pdfs/pinar/rcm-2019/rcm191k.pdf</w:t>
        </w:r>
      </w:hyperlink>
      <w:r w:rsidRPr="00DC08C1">
        <w:rPr>
          <w:rFonts w:ascii="Times New Roman" w:eastAsia="Times New Roman" w:hAnsi="Times New Roman" w:cs="Times New Roman"/>
          <w:sz w:val="24"/>
          <w:szCs w:val="24"/>
          <w:lang w:eastAsia="es-ES"/>
        </w:rPr>
        <w:t xml:space="preserve">2.  </w:t>
      </w:r>
      <w:r w:rsidRPr="00DC08C1">
        <w:rPr>
          <w:rFonts w:ascii="Times New Roman" w:eastAsia="Times New Roman" w:hAnsi="Times New Roman" w:cs="Times New Roman"/>
          <w:sz w:val="24"/>
          <w:szCs w:val="24"/>
          <w:lang w:val="en-US" w:eastAsia="es-ES"/>
        </w:rPr>
        <w:t>[ </w:t>
      </w:r>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26" w:name="B3"/>
      <w:bookmarkEnd w:id="26"/>
      <w:r w:rsidRPr="00DC08C1">
        <w:rPr>
          <w:rFonts w:ascii="Times New Roman" w:eastAsia="Times New Roman" w:hAnsi="Times New Roman" w:cs="Times New Roman"/>
          <w:sz w:val="24"/>
          <w:szCs w:val="24"/>
          <w:lang w:val="en-US" w:eastAsia="es-ES"/>
        </w:rPr>
        <w:t xml:space="preserve">3.  Kumar V, Abbas AK, Aster JC, editors. Robbins Basic Pathology. 9th ed. Philadelphia: PA: Elsevier/Saunders; 2013. 3KumarVAbbasAKAsterJCRobbins Basic Pathology20139PAElsevier/Saunders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27" w:name="B4"/>
      <w:bookmarkEnd w:id="27"/>
      <w:r w:rsidRPr="00DC08C1">
        <w:rPr>
          <w:rFonts w:ascii="Times New Roman" w:eastAsia="Times New Roman" w:hAnsi="Times New Roman" w:cs="Times New Roman"/>
          <w:sz w:val="24"/>
          <w:szCs w:val="24"/>
          <w:lang w:eastAsia="es-ES"/>
        </w:rPr>
        <w:t xml:space="preserve">4.  Pomar </w:t>
      </w:r>
      <w:proofErr w:type="spellStart"/>
      <w:r w:rsidRPr="00DC08C1">
        <w:rPr>
          <w:rFonts w:ascii="Times New Roman" w:eastAsia="Times New Roman" w:hAnsi="Times New Roman" w:cs="Times New Roman"/>
          <w:sz w:val="24"/>
          <w:szCs w:val="24"/>
          <w:lang w:eastAsia="es-ES"/>
        </w:rPr>
        <w:t>Durruthy</w:t>
      </w:r>
      <w:proofErr w:type="spellEnd"/>
      <w:r w:rsidRPr="00DC08C1">
        <w:rPr>
          <w:rFonts w:ascii="Times New Roman" w:eastAsia="Times New Roman" w:hAnsi="Times New Roman" w:cs="Times New Roman"/>
          <w:sz w:val="24"/>
          <w:szCs w:val="24"/>
          <w:lang w:eastAsia="es-ES"/>
        </w:rPr>
        <w:t xml:space="preserve"> LS, </w:t>
      </w:r>
      <w:proofErr w:type="spellStart"/>
      <w:r w:rsidRPr="00DC08C1">
        <w:rPr>
          <w:rFonts w:ascii="Times New Roman" w:eastAsia="Times New Roman" w:hAnsi="Times New Roman" w:cs="Times New Roman"/>
          <w:sz w:val="24"/>
          <w:szCs w:val="24"/>
          <w:lang w:eastAsia="es-ES"/>
        </w:rPr>
        <w:t>Topero</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Toirac</w:t>
      </w:r>
      <w:proofErr w:type="spellEnd"/>
      <w:r w:rsidRPr="00DC08C1">
        <w:rPr>
          <w:rFonts w:ascii="Times New Roman" w:eastAsia="Times New Roman" w:hAnsi="Times New Roman" w:cs="Times New Roman"/>
          <w:sz w:val="24"/>
          <w:szCs w:val="24"/>
          <w:lang w:eastAsia="es-ES"/>
        </w:rPr>
        <w:t xml:space="preserve"> R, Rubio Hernández MC, Torralba </w:t>
      </w:r>
      <w:proofErr w:type="spellStart"/>
      <w:r w:rsidRPr="00DC08C1">
        <w:rPr>
          <w:rFonts w:ascii="Times New Roman" w:eastAsia="Times New Roman" w:hAnsi="Times New Roman" w:cs="Times New Roman"/>
          <w:sz w:val="24"/>
          <w:szCs w:val="24"/>
          <w:lang w:eastAsia="es-ES"/>
        </w:rPr>
        <w:t>Fitz</w:t>
      </w:r>
      <w:proofErr w:type="spellEnd"/>
      <w:r w:rsidRPr="00DC08C1">
        <w:rPr>
          <w:rFonts w:ascii="Times New Roman" w:eastAsia="Times New Roman" w:hAnsi="Times New Roman" w:cs="Times New Roman"/>
          <w:sz w:val="24"/>
          <w:szCs w:val="24"/>
          <w:lang w:eastAsia="es-ES"/>
        </w:rPr>
        <w:t xml:space="preserve"> AL, Cruz Camejo Y, González Madruga T. Factores de Riesgo reproductivo en pacientes con cáncer de mama. Rev Arch del Hospital Universitario "Calixto García" [Internet]. 2017 [citado 2023 en. 18]</w:t>
      </w:r>
      <w:proofErr w:type="gramStart"/>
      <w:r w:rsidRPr="00DC08C1">
        <w:rPr>
          <w:rFonts w:ascii="Times New Roman" w:eastAsia="Times New Roman" w:hAnsi="Times New Roman" w:cs="Times New Roman"/>
          <w:sz w:val="24"/>
          <w:szCs w:val="24"/>
          <w:lang w:eastAsia="es-ES"/>
        </w:rPr>
        <w:t>;5</w:t>
      </w:r>
      <w:proofErr w:type="gramEnd"/>
      <w:r w:rsidRPr="00DC08C1">
        <w:rPr>
          <w:rFonts w:ascii="Times New Roman" w:eastAsia="Times New Roman" w:hAnsi="Times New Roman" w:cs="Times New Roman"/>
          <w:sz w:val="24"/>
          <w:szCs w:val="24"/>
          <w:lang w:eastAsia="es-ES"/>
        </w:rPr>
        <w:t xml:space="preserve">(1):[cerca de 7 pantallas]. Disponible en: </w:t>
      </w:r>
      <w:hyperlink r:id="rId70" w:tgtFrame="_blank" w:history="1">
        <w:r w:rsidRPr="00DC08C1">
          <w:rPr>
            <w:rFonts w:ascii="Times New Roman" w:eastAsia="Times New Roman" w:hAnsi="Times New Roman" w:cs="Times New Roman"/>
            <w:color w:val="0000FF"/>
            <w:sz w:val="24"/>
            <w:szCs w:val="24"/>
            <w:u w:val="single"/>
            <w:lang w:eastAsia="es-ES"/>
          </w:rPr>
          <w:t>https://revcalixto.sld.cu/index.php/ahcg/article/view/198/161</w:t>
        </w:r>
      </w:hyperlink>
      <w:r w:rsidRPr="00DC08C1">
        <w:rPr>
          <w:rFonts w:ascii="Times New Roman" w:eastAsia="Times New Roman" w:hAnsi="Times New Roman" w:cs="Times New Roman"/>
          <w:sz w:val="24"/>
          <w:szCs w:val="24"/>
          <w:lang w:eastAsia="es-ES"/>
        </w:rPr>
        <w:t xml:space="preserve">4. 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8" w:name="B5"/>
      <w:bookmarkEnd w:id="28"/>
      <w:r w:rsidRPr="00DC08C1">
        <w:rPr>
          <w:rFonts w:ascii="Times New Roman" w:eastAsia="Times New Roman" w:hAnsi="Times New Roman" w:cs="Times New Roman"/>
          <w:sz w:val="24"/>
          <w:szCs w:val="24"/>
          <w:lang w:val="en-US" w:eastAsia="es-ES"/>
        </w:rPr>
        <w:t xml:space="preserve">5.  New Global Cancer Data [Internet]. Globocan 2020: Estimated cancer incidence, mortality and prevalence worldwide in 2020 [citado 2023 en. 20]. </w:t>
      </w:r>
      <w:r w:rsidRPr="00DC08C1">
        <w:rPr>
          <w:rFonts w:ascii="Times New Roman" w:eastAsia="Times New Roman" w:hAnsi="Times New Roman" w:cs="Times New Roman"/>
          <w:sz w:val="24"/>
          <w:szCs w:val="24"/>
          <w:lang w:eastAsia="es-ES"/>
        </w:rPr>
        <w:t xml:space="preserve">Disponible en: </w:t>
      </w:r>
      <w:hyperlink r:id="rId71" w:tgtFrame="_blank" w:history="1">
        <w:r w:rsidRPr="00DC08C1">
          <w:rPr>
            <w:rFonts w:ascii="Times New Roman" w:eastAsia="Times New Roman" w:hAnsi="Times New Roman" w:cs="Times New Roman"/>
            <w:color w:val="0000FF"/>
            <w:sz w:val="24"/>
            <w:szCs w:val="24"/>
            <w:u w:val="single"/>
            <w:lang w:eastAsia="es-ES"/>
          </w:rPr>
          <w:t>https://www.uicc.org//news/globocan-2020-new-global-cancer-data</w:t>
        </w:r>
      </w:hyperlink>
      <w:r w:rsidRPr="00DC08C1">
        <w:rPr>
          <w:rFonts w:ascii="Times New Roman" w:eastAsia="Times New Roman" w:hAnsi="Times New Roman" w:cs="Times New Roman"/>
          <w:sz w:val="24"/>
          <w:szCs w:val="24"/>
          <w:lang w:eastAsia="es-ES"/>
        </w:rPr>
        <w:t>5.  [ </w:t>
      </w:r>
      <w:hyperlink r:id="rId72"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29" w:name="B6"/>
      <w:bookmarkEnd w:id="29"/>
      <w:r w:rsidRPr="00DC08C1">
        <w:rPr>
          <w:rFonts w:ascii="Times New Roman" w:eastAsia="Times New Roman" w:hAnsi="Times New Roman" w:cs="Times New Roman"/>
          <w:sz w:val="24"/>
          <w:szCs w:val="24"/>
          <w:lang w:eastAsia="es-ES"/>
        </w:rPr>
        <w:t xml:space="preserve">6.  Panal </w:t>
      </w:r>
      <w:proofErr w:type="spellStart"/>
      <w:r w:rsidRPr="00DC08C1">
        <w:rPr>
          <w:rFonts w:ascii="Times New Roman" w:eastAsia="Times New Roman" w:hAnsi="Times New Roman" w:cs="Times New Roman"/>
          <w:sz w:val="24"/>
          <w:szCs w:val="24"/>
          <w:lang w:eastAsia="es-ES"/>
        </w:rPr>
        <w:t>Cusati</w:t>
      </w:r>
      <w:proofErr w:type="spellEnd"/>
      <w:r w:rsidRPr="00DC08C1">
        <w:rPr>
          <w:rFonts w:ascii="Times New Roman" w:eastAsia="Times New Roman" w:hAnsi="Times New Roman" w:cs="Times New Roman"/>
          <w:sz w:val="24"/>
          <w:szCs w:val="24"/>
          <w:lang w:eastAsia="es-ES"/>
        </w:rPr>
        <w:t xml:space="preserve"> M, Herrera de la Muela M, </w:t>
      </w:r>
      <w:proofErr w:type="spellStart"/>
      <w:r w:rsidRPr="00DC08C1">
        <w:rPr>
          <w:rFonts w:ascii="Times New Roman" w:eastAsia="Times New Roman" w:hAnsi="Times New Roman" w:cs="Times New Roman"/>
          <w:sz w:val="24"/>
          <w:szCs w:val="24"/>
          <w:lang w:eastAsia="es-ES"/>
        </w:rPr>
        <w:t>Hardisson</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Hernaez</w:t>
      </w:r>
      <w:proofErr w:type="spellEnd"/>
      <w:r w:rsidRPr="00DC08C1">
        <w:rPr>
          <w:rFonts w:ascii="Times New Roman" w:eastAsia="Times New Roman" w:hAnsi="Times New Roman" w:cs="Times New Roman"/>
          <w:sz w:val="24"/>
          <w:szCs w:val="24"/>
          <w:lang w:eastAsia="es-ES"/>
        </w:rPr>
        <w:t xml:space="preserve"> D, </w:t>
      </w:r>
      <w:proofErr w:type="spellStart"/>
      <w:r w:rsidRPr="00DC08C1">
        <w:rPr>
          <w:rFonts w:ascii="Times New Roman" w:eastAsia="Times New Roman" w:hAnsi="Times New Roman" w:cs="Times New Roman"/>
          <w:sz w:val="24"/>
          <w:szCs w:val="24"/>
          <w:lang w:eastAsia="es-ES"/>
        </w:rPr>
        <w:t>Choqueneira</w:t>
      </w:r>
      <w:proofErr w:type="spellEnd"/>
      <w:r w:rsidRPr="00DC08C1">
        <w:rPr>
          <w:rFonts w:ascii="Times New Roman" w:eastAsia="Times New Roman" w:hAnsi="Times New Roman" w:cs="Times New Roman"/>
          <w:sz w:val="24"/>
          <w:szCs w:val="24"/>
          <w:lang w:eastAsia="es-ES"/>
        </w:rPr>
        <w:t xml:space="preserve"> Dionisio M, Román Guindo A, de Santiago García FJ. Correlación entre la expresión de Ki67 con factores clásicos pronósticos y predictivos en el cáncer de mama precoz. Rev </w:t>
      </w:r>
      <w:proofErr w:type="spellStart"/>
      <w:r w:rsidRPr="00DC08C1">
        <w:rPr>
          <w:rFonts w:ascii="Times New Roman" w:eastAsia="Times New Roman" w:hAnsi="Times New Roman" w:cs="Times New Roman"/>
          <w:sz w:val="24"/>
          <w:szCs w:val="24"/>
          <w:lang w:eastAsia="es-ES"/>
        </w:rPr>
        <w:t>Senol</w:t>
      </w:r>
      <w:proofErr w:type="spellEnd"/>
      <w:r w:rsidRPr="00DC08C1">
        <w:rPr>
          <w:rFonts w:ascii="Times New Roman" w:eastAsia="Times New Roman" w:hAnsi="Times New Roman" w:cs="Times New Roman"/>
          <w:sz w:val="24"/>
          <w:szCs w:val="24"/>
          <w:lang w:eastAsia="es-ES"/>
        </w:rPr>
        <w:t xml:space="preserve"> Patol Mamar [Internet]. 2014 [citado 2023 febr. 1]</w:t>
      </w:r>
      <w:proofErr w:type="gramStart"/>
      <w:r w:rsidRPr="00DC08C1">
        <w:rPr>
          <w:rFonts w:ascii="Times New Roman" w:eastAsia="Times New Roman" w:hAnsi="Times New Roman" w:cs="Times New Roman"/>
          <w:sz w:val="24"/>
          <w:szCs w:val="24"/>
          <w:lang w:eastAsia="es-ES"/>
        </w:rPr>
        <w:t>;27</w:t>
      </w:r>
      <w:proofErr w:type="gramEnd"/>
      <w:r w:rsidRPr="00DC08C1">
        <w:rPr>
          <w:rFonts w:ascii="Times New Roman" w:eastAsia="Times New Roman" w:hAnsi="Times New Roman" w:cs="Times New Roman"/>
          <w:sz w:val="24"/>
          <w:szCs w:val="24"/>
          <w:lang w:eastAsia="es-ES"/>
        </w:rPr>
        <w:t xml:space="preserve">(4):[cerca de 7 pantallas]. Disponible en: </w:t>
      </w:r>
      <w:hyperlink r:id="rId73" w:tgtFrame="_blank" w:history="1">
        <w:r w:rsidRPr="00DC08C1">
          <w:rPr>
            <w:rFonts w:ascii="Times New Roman" w:eastAsia="Times New Roman" w:hAnsi="Times New Roman" w:cs="Times New Roman"/>
            <w:color w:val="0000FF"/>
            <w:sz w:val="24"/>
            <w:szCs w:val="24"/>
            <w:u w:val="single"/>
            <w:lang w:eastAsia="es-ES"/>
          </w:rPr>
          <w:t>https://www.elsevier.es/es-revista-revista-senologia-patologia-mamaria--131-articulo-correlacion-entre-expresion-ki67-con-S0214158214000565</w:t>
        </w:r>
      </w:hyperlink>
      <w:r w:rsidRPr="00DC08C1">
        <w:rPr>
          <w:rFonts w:ascii="Times New Roman" w:eastAsia="Times New Roman" w:hAnsi="Times New Roman" w:cs="Times New Roman"/>
          <w:sz w:val="24"/>
          <w:szCs w:val="24"/>
          <w:lang w:eastAsia="es-ES"/>
        </w:rPr>
        <w:t>6.  [ </w:t>
      </w:r>
      <w:hyperlink r:id="rId74"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0" w:name="B7"/>
      <w:bookmarkEnd w:id="30"/>
      <w:r w:rsidRPr="00DC08C1">
        <w:rPr>
          <w:rFonts w:ascii="Times New Roman" w:eastAsia="Times New Roman" w:hAnsi="Times New Roman" w:cs="Times New Roman"/>
          <w:sz w:val="24"/>
          <w:szCs w:val="24"/>
          <w:lang w:eastAsia="es-ES"/>
        </w:rPr>
        <w:t xml:space="preserve">7.  Programa Argentino de Consensos de Enfermedades Oncológicas. Factores pronósticos y predictivos en cáncer de mama temprano. Consenso nacional inter-sociedades. Rev Argentina de </w:t>
      </w:r>
      <w:proofErr w:type="spellStart"/>
      <w:r w:rsidRPr="00DC08C1">
        <w:rPr>
          <w:rFonts w:ascii="Times New Roman" w:eastAsia="Times New Roman" w:hAnsi="Times New Roman" w:cs="Times New Roman"/>
          <w:sz w:val="24"/>
          <w:szCs w:val="24"/>
          <w:lang w:eastAsia="es-ES"/>
        </w:rPr>
        <w:t>Mastología</w:t>
      </w:r>
      <w:proofErr w:type="spellEnd"/>
      <w:r w:rsidRPr="00DC08C1">
        <w:rPr>
          <w:rFonts w:ascii="Times New Roman" w:eastAsia="Times New Roman" w:hAnsi="Times New Roman" w:cs="Times New Roman"/>
          <w:sz w:val="24"/>
          <w:szCs w:val="24"/>
          <w:lang w:eastAsia="es-ES"/>
        </w:rPr>
        <w:t xml:space="preserve"> [Internet]. 2016 [citado 2023 febr. 5]</w:t>
      </w:r>
      <w:proofErr w:type="gramStart"/>
      <w:r w:rsidRPr="00DC08C1">
        <w:rPr>
          <w:rFonts w:ascii="Times New Roman" w:eastAsia="Times New Roman" w:hAnsi="Times New Roman" w:cs="Times New Roman"/>
          <w:sz w:val="24"/>
          <w:szCs w:val="24"/>
          <w:lang w:eastAsia="es-ES"/>
        </w:rPr>
        <w:t>;36</w:t>
      </w:r>
      <w:proofErr w:type="gramEnd"/>
      <w:r w:rsidRPr="00DC08C1">
        <w:rPr>
          <w:rFonts w:ascii="Times New Roman" w:eastAsia="Times New Roman" w:hAnsi="Times New Roman" w:cs="Times New Roman"/>
          <w:sz w:val="24"/>
          <w:szCs w:val="24"/>
          <w:lang w:eastAsia="es-ES"/>
        </w:rPr>
        <w:t xml:space="preserve">(128):[cerca de 22 pantallas]. Disponible en: </w:t>
      </w:r>
      <w:hyperlink r:id="rId75" w:tgtFrame="_blank" w:history="1">
        <w:r w:rsidRPr="00DC08C1">
          <w:rPr>
            <w:rFonts w:ascii="Times New Roman" w:eastAsia="Times New Roman" w:hAnsi="Times New Roman" w:cs="Times New Roman"/>
            <w:color w:val="0000FF"/>
            <w:sz w:val="24"/>
            <w:szCs w:val="24"/>
            <w:u w:val="single"/>
            <w:lang w:eastAsia="es-ES"/>
          </w:rPr>
          <w:t>https://www.revistasamas.org.ar/revistas/2016_v36_n128/4.pdf</w:t>
        </w:r>
      </w:hyperlink>
      <w:r w:rsidRPr="00DC08C1">
        <w:rPr>
          <w:rFonts w:ascii="Times New Roman" w:eastAsia="Times New Roman" w:hAnsi="Times New Roman" w:cs="Times New Roman"/>
          <w:sz w:val="24"/>
          <w:szCs w:val="24"/>
          <w:lang w:eastAsia="es-ES"/>
        </w:rPr>
        <w:t>7.  [ </w:t>
      </w:r>
      <w:hyperlink r:id="rId76"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31" w:name="B8"/>
      <w:bookmarkEnd w:id="31"/>
      <w:r w:rsidRPr="00DC08C1">
        <w:rPr>
          <w:rFonts w:ascii="Times New Roman" w:eastAsia="Times New Roman" w:hAnsi="Times New Roman" w:cs="Times New Roman"/>
          <w:sz w:val="24"/>
          <w:szCs w:val="24"/>
          <w:lang w:eastAsia="es-ES"/>
        </w:rPr>
        <w:t xml:space="preserve">8.  Rodríguez Sarria YM, </w:t>
      </w:r>
      <w:proofErr w:type="spellStart"/>
      <w:r w:rsidRPr="00DC08C1">
        <w:rPr>
          <w:rFonts w:ascii="Times New Roman" w:eastAsia="Times New Roman" w:hAnsi="Times New Roman" w:cs="Times New Roman"/>
          <w:sz w:val="24"/>
          <w:szCs w:val="24"/>
          <w:lang w:eastAsia="es-ES"/>
        </w:rPr>
        <w:t>Delisle</w:t>
      </w:r>
      <w:proofErr w:type="spellEnd"/>
      <w:r w:rsidRPr="00DC08C1">
        <w:rPr>
          <w:rFonts w:ascii="Times New Roman" w:eastAsia="Times New Roman" w:hAnsi="Times New Roman" w:cs="Times New Roman"/>
          <w:sz w:val="24"/>
          <w:szCs w:val="24"/>
          <w:lang w:eastAsia="es-ES"/>
        </w:rPr>
        <w:t xml:space="preserve"> Ureña G, Sagaró del Campo NM, Escalona Fonseca M. Factores pronósticos y supervivencia de mujeres con cáncer de mama en Santiago de Cuba. MEDISAN [Internet]. 2018 [citado 2023 febr. 1]; 22(5)</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6 pantallas]. Disponible en: </w:t>
      </w:r>
      <w:hyperlink r:id="rId77" w:tgtFrame="_blank" w:history="1">
        <w:r w:rsidRPr="00DC08C1">
          <w:rPr>
            <w:rFonts w:ascii="Times New Roman" w:eastAsia="Times New Roman" w:hAnsi="Times New Roman" w:cs="Times New Roman"/>
            <w:color w:val="0000FF"/>
            <w:sz w:val="24"/>
            <w:szCs w:val="24"/>
            <w:u w:val="single"/>
            <w:lang w:eastAsia="es-ES"/>
          </w:rPr>
          <w:t>http://scielo.sld.cu/pdf/san/v22n5/san04225.pdf</w:t>
        </w:r>
      </w:hyperlink>
      <w:r w:rsidRPr="00DC08C1">
        <w:rPr>
          <w:rFonts w:ascii="Times New Roman" w:eastAsia="Times New Roman" w:hAnsi="Times New Roman" w:cs="Times New Roman"/>
          <w:sz w:val="24"/>
          <w:szCs w:val="24"/>
          <w:lang w:eastAsia="es-ES"/>
        </w:rPr>
        <w:t xml:space="preserve">8. 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2" w:name="B9"/>
      <w:bookmarkEnd w:id="32"/>
      <w:r w:rsidRPr="00DC08C1">
        <w:rPr>
          <w:rFonts w:ascii="Times New Roman" w:eastAsia="Times New Roman" w:hAnsi="Times New Roman" w:cs="Times New Roman"/>
          <w:sz w:val="24"/>
          <w:szCs w:val="24"/>
          <w:lang w:val="en-US" w:eastAsia="es-ES"/>
        </w:rPr>
        <w:t xml:space="preserve">9.  Cserni G. Histological type and typing of breast carcinomas and the WHO classification changes over time. </w:t>
      </w:r>
      <w:proofErr w:type="spellStart"/>
      <w:r w:rsidRPr="00DC08C1">
        <w:rPr>
          <w:rFonts w:ascii="Times New Roman" w:eastAsia="Times New Roman" w:hAnsi="Times New Roman" w:cs="Times New Roman"/>
          <w:sz w:val="24"/>
          <w:szCs w:val="24"/>
          <w:lang w:eastAsia="es-ES"/>
        </w:rPr>
        <w:t>Pathologica</w:t>
      </w:r>
      <w:proofErr w:type="spellEnd"/>
      <w:r w:rsidRPr="00DC08C1">
        <w:rPr>
          <w:rFonts w:ascii="Times New Roman" w:eastAsia="Times New Roman" w:hAnsi="Times New Roman" w:cs="Times New Roman"/>
          <w:sz w:val="24"/>
          <w:szCs w:val="24"/>
          <w:lang w:eastAsia="es-ES"/>
        </w:rPr>
        <w:t xml:space="preserve"> [Internet].2020 [citado 2023 febr. 1]</w:t>
      </w:r>
      <w:proofErr w:type="gramStart"/>
      <w:r w:rsidRPr="00DC08C1">
        <w:rPr>
          <w:rFonts w:ascii="Times New Roman" w:eastAsia="Times New Roman" w:hAnsi="Times New Roman" w:cs="Times New Roman"/>
          <w:sz w:val="24"/>
          <w:szCs w:val="24"/>
          <w:lang w:eastAsia="es-ES"/>
        </w:rPr>
        <w:t>;112</w:t>
      </w:r>
      <w:proofErr w:type="gramEnd"/>
      <w:r w:rsidRPr="00DC08C1">
        <w:rPr>
          <w:rFonts w:ascii="Times New Roman" w:eastAsia="Times New Roman" w:hAnsi="Times New Roman" w:cs="Times New Roman"/>
          <w:sz w:val="24"/>
          <w:szCs w:val="24"/>
          <w:lang w:eastAsia="es-ES"/>
        </w:rPr>
        <w:t xml:space="preserve">(1):[cerca de 17 pantallas]. Disponible en: </w:t>
      </w:r>
      <w:hyperlink r:id="rId78" w:tgtFrame="_blank" w:history="1">
        <w:r w:rsidRPr="00DC08C1">
          <w:rPr>
            <w:rFonts w:ascii="Times New Roman" w:eastAsia="Times New Roman" w:hAnsi="Times New Roman" w:cs="Times New Roman"/>
            <w:color w:val="0000FF"/>
            <w:sz w:val="24"/>
            <w:szCs w:val="24"/>
            <w:u w:val="single"/>
            <w:lang w:eastAsia="es-ES"/>
          </w:rPr>
          <w:t>https://www.researchgate.net/publication/340129759_Histological_type_and_typing_of_breast_carcinomas_and_the_WHO_classification_changes_over_time</w:t>
        </w:r>
      </w:hyperlink>
      <w:r w:rsidRPr="00DC08C1">
        <w:rPr>
          <w:rFonts w:ascii="Times New Roman" w:eastAsia="Times New Roman" w:hAnsi="Times New Roman" w:cs="Times New Roman"/>
          <w:sz w:val="24"/>
          <w:szCs w:val="24"/>
          <w:lang w:eastAsia="es-ES"/>
        </w:rPr>
        <w:t>9.  [ </w:t>
      </w:r>
      <w:hyperlink r:id="rId79"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3" w:name="B10"/>
      <w:bookmarkEnd w:id="33"/>
      <w:r w:rsidRPr="00DC08C1">
        <w:rPr>
          <w:rFonts w:ascii="Times New Roman" w:eastAsia="Times New Roman" w:hAnsi="Times New Roman" w:cs="Times New Roman"/>
          <w:sz w:val="24"/>
          <w:szCs w:val="24"/>
          <w:lang w:eastAsia="es-ES"/>
        </w:rPr>
        <w:t>10.  Fernández-</w:t>
      </w:r>
      <w:proofErr w:type="spellStart"/>
      <w:r w:rsidRPr="00DC08C1">
        <w:rPr>
          <w:rFonts w:ascii="Times New Roman" w:eastAsia="Times New Roman" w:hAnsi="Times New Roman" w:cs="Times New Roman"/>
          <w:sz w:val="24"/>
          <w:szCs w:val="24"/>
          <w:lang w:eastAsia="es-ES"/>
        </w:rPr>
        <w:t>Tortolero</w:t>
      </w:r>
      <w:proofErr w:type="spellEnd"/>
      <w:r w:rsidRPr="00DC08C1">
        <w:rPr>
          <w:rFonts w:ascii="Times New Roman" w:eastAsia="Times New Roman" w:hAnsi="Times New Roman" w:cs="Times New Roman"/>
          <w:sz w:val="24"/>
          <w:szCs w:val="24"/>
          <w:lang w:eastAsia="es-ES"/>
        </w:rPr>
        <w:t xml:space="preserve"> A, </w:t>
      </w:r>
      <w:proofErr w:type="spellStart"/>
      <w:r w:rsidRPr="00DC08C1">
        <w:rPr>
          <w:rFonts w:ascii="Times New Roman" w:eastAsia="Times New Roman" w:hAnsi="Times New Roman" w:cs="Times New Roman"/>
          <w:sz w:val="24"/>
          <w:szCs w:val="24"/>
          <w:lang w:eastAsia="es-ES"/>
        </w:rPr>
        <w:t>Reigosa-Yániz</w:t>
      </w:r>
      <w:proofErr w:type="spellEnd"/>
      <w:r w:rsidRPr="00DC08C1">
        <w:rPr>
          <w:rFonts w:ascii="Times New Roman" w:eastAsia="Times New Roman" w:hAnsi="Times New Roman" w:cs="Times New Roman"/>
          <w:sz w:val="24"/>
          <w:szCs w:val="24"/>
          <w:lang w:eastAsia="es-ES"/>
        </w:rPr>
        <w:t xml:space="preserve"> A. Subtipos del carcinoma </w:t>
      </w:r>
      <w:proofErr w:type="spellStart"/>
      <w:r w:rsidRPr="00DC08C1">
        <w:rPr>
          <w:rFonts w:ascii="Times New Roman" w:eastAsia="Times New Roman" w:hAnsi="Times New Roman" w:cs="Times New Roman"/>
          <w:sz w:val="24"/>
          <w:szCs w:val="24"/>
          <w:lang w:eastAsia="es-ES"/>
        </w:rPr>
        <w:t>luminal</w:t>
      </w:r>
      <w:proofErr w:type="spellEnd"/>
      <w:r w:rsidRPr="00DC08C1">
        <w:rPr>
          <w:rFonts w:ascii="Times New Roman" w:eastAsia="Times New Roman" w:hAnsi="Times New Roman" w:cs="Times New Roman"/>
          <w:sz w:val="24"/>
          <w:szCs w:val="24"/>
          <w:lang w:eastAsia="es-ES"/>
        </w:rPr>
        <w:t xml:space="preserve"> de mama según el consenso de Saint Gallen en un grupo de pacientes venezolanas. Biomédica [Internet]. 2021 [citado 2023 febr. 2]</w:t>
      </w:r>
      <w:proofErr w:type="gramStart"/>
      <w:r w:rsidRPr="00DC08C1">
        <w:rPr>
          <w:rFonts w:ascii="Times New Roman" w:eastAsia="Times New Roman" w:hAnsi="Times New Roman" w:cs="Times New Roman"/>
          <w:sz w:val="24"/>
          <w:szCs w:val="24"/>
          <w:lang w:eastAsia="es-ES"/>
        </w:rPr>
        <w:t>;41</w:t>
      </w:r>
      <w:proofErr w:type="gramEnd"/>
      <w:r w:rsidRPr="00DC08C1">
        <w:rPr>
          <w:rFonts w:ascii="Times New Roman" w:eastAsia="Times New Roman" w:hAnsi="Times New Roman" w:cs="Times New Roman"/>
          <w:sz w:val="24"/>
          <w:szCs w:val="24"/>
          <w:lang w:eastAsia="es-ES"/>
        </w:rPr>
        <w:t xml:space="preserve">(3):[cerca de 10 pantallas]. Disponible en: </w:t>
      </w:r>
      <w:hyperlink r:id="rId80" w:tgtFrame="_blank" w:history="1">
        <w:r w:rsidRPr="00DC08C1">
          <w:rPr>
            <w:rFonts w:ascii="Times New Roman" w:eastAsia="Times New Roman" w:hAnsi="Times New Roman" w:cs="Times New Roman"/>
            <w:color w:val="0000FF"/>
            <w:sz w:val="24"/>
            <w:szCs w:val="24"/>
            <w:u w:val="single"/>
            <w:lang w:eastAsia="es-ES"/>
          </w:rPr>
          <w:t>http://www.scielo.org.co/pdf/bio/v41n3/2590-7379-bio-41-03-531.pdf</w:t>
        </w:r>
      </w:hyperlink>
      <w:r w:rsidRPr="00DC08C1">
        <w:rPr>
          <w:rFonts w:ascii="Times New Roman" w:eastAsia="Times New Roman" w:hAnsi="Times New Roman" w:cs="Times New Roman"/>
          <w:sz w:val="24"/>
          <w:szCs w:val="24"/>
          <w:lang w:eastAsia="es-ES"/>
        </w:rPr>
        <w:t>10.  [ </w:t>
      </w:r>
      <w:hyperlink r:id="rId81"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4" w:name="B11"/>
      <w:bookmarkEnd w:id="34"/>
      <w:r w:rsidRPr="00DC08C1">
        <w:rPr>
          <w:rFonts w:ascii="Times New Roman" w:eastAsia="Times New Roman" w:hAnsi="Times New Roman" w:cs="Times New Roman"/>
          <w:sz w:val="24"/>
          <w:szCs w:val="24"/>
          <w:lang w:eastAsia="es-ES"/>
        </w:rPr>
        <w:lastRenderedPageBreak/>
        <w:t xml:space="preserve">11.  Alcaide Lucena M, Rodríguez González CJ, de Reyes </w:t>
      </w:r>
      <w:proofErr w:type="spellStart"/>
      <w:r w:rsidRPr="00DC08C1">
        <w:rPr>
          <w:rFonts w:ascii="Times New Roman" w:eastAsia="Times New Roman" w:hAnsi="Times New Roman" w:cs="Times New Roman"/>
          <w:sz w:val="24"/>
          <w:szCs w:val="24"/>
          <w:lang w:eastAsia="es-ES"/>
        </w:rPr>
        <w:t>Lartategui</w:t>
      </w:r>
      <w:proofErr w:type="spellEnd"/>
      <w:r w:rsidRPr="00DC08C1">
        <w:rPr>
          <w:rFonts w:ascii="Times New Roman" w:eastAsia="Times New Roman" w:hAnsi="Times New Roman" w:cs="Times New Roman"/>
          <w:sz w:val="24"/>
          <w:szCs w:val="24"/>
          <w:lang w:eastAsia="es-ES"/>
        </w:rPr>
        <w:t xml:space="preserve"> S, </w:t>
      </w:r>
      <w:proofErr w:type="spellStart"/>
      <w:r w:rsidRPr="00DC08C1">
        <w:rPr>
          <w:rFonts w:ascii="Times New Roman" w:eastAsia="Times New Roman" w:hAnsi="Times New Roman" w:cs="Times New Roman"/>
          <w:sz w:val="24"/>
          <w:szCs w:val="24"/>
          <w:lang w:eastAsia="es-ES"/>
        </w:rPr>
        <w:t>Gallart</w:t>
      </w:r>
      <w:proofErr w:type="spellEnd"/>
      <w:r w:rsidRPr="00DC08C1">
        <w:rPr>
          <w:rFonts w:ascii="Times New Roman" w:eastAsia="Times New Roman" w:hAnsi="Times New Roman" w:cs="Times New Roman"/>
          <w:sz w:val="24"/>
          <w:szCs w:val="24"/>
          <w:lang w:eastAsia="es-ES"/>
        </w:rPr>
        <w:t xml:space="preserve"> Aragón T, Sánchez Barrón MT, García Rubio J, et al. Clasificación actual del cáncer de mama. Implicación en el tratamiento y pronóstico de la enfermedad. </w:t>
      </w:r>
      <w:proofErr w:type="spellStart"/>
      <w:r w:rsidRPr="00DC08C1">
        <w:rPr>
          <w:rFonts w:ascii="Times New Roman" w:eastAsia="Times New Roman" w:hAnsi="Times New Roman" w:cs="Times New Roman"/>
          <w:sz w:val="24"/>
          <w:szCs w:val="24"/>
          <w:lang w:eastAsia="es-ES"/>
        </w:rPr>
        <w:t>Cir</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Andal</w:t>
      </w:r>
      <w:proofErr w:type="spellEnd"/>
      <w:r w:rsidRPr="00DC08C1">
        <w:rPr>
          <w:rFonts w:ascii="Times New Roman" w:eastAsia="Times New Roman" w:hAnsi="Times New Roman" w:cs="Times New Roman"/>
          <w:sz w:val="24"/>
          <w:szCs w:val="24"/>
          <w:lang w:eastAsia="es-ES"/>
        </w:rPr>
        <w:t xml:space="preserve"> [Internet]. 2021 [citado 2023 febr. 2]; 32(2)</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5 pantallas]. Disponible en: </w:t>
      </w:r>
      <w:hyperlink r:id="rId82" w:tgtFrame="_blank" w:history="1">
        <w:r w:rsidRPr="00DC08C1">
          <w:rPr>
            <w:rFonts w:ascii="Times New Roman" w:eastAsia="Times New Roman" w:hAnsi="Times New Roman" w:cs="Times New Roman"/>
            <w:color w:val="0000FF"/>
            <w:sz w:val="24"/>
            <w:szCs w:val="24"/>
            <w:u w:val="single"/>
            <w:lang w:eastAsia="es-ES"/>
          </w:rPr>
          <w:t>https://dialnet.unirioja.es/servlet/articulo?codigo=896235</w:t>
        </w:r>
      </w:hyperlink>
      <w:r w:rsidRPr="00DC08C1">
        <w:rPr>
          <w:rFonts w:ascii="Times New Roman" w:eastAsia="Times New Roman" w:hAnsi="Times New Roman" w:cs="Times New Roman"/>
          <w:sz w:val="24"/>
          <w:szCs w:val="24"/>
          <w:lang w:eastAsia="es-ES"/>
        </w:rPr>
        <w:t>11.  1 [ </w:t>
      </w:r>
      <w:hyperlink r:id="rId83"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5" w:name="B12"/>
      <w:bookmarkEnd w:id="35"/>
      <w:r w:rsidRPr="00DC08C1">
        <w:rPr>
          <w:rFonts w:ascii="Times New Roman" w:eastAsia="Times New Roman" w:hAnsi="Times New Roman" w:cs="Times New Roman"/>
          <w:sz w:val="24"/>
          <w:szCs w:val="24"/>
          <w:lang w:eastAsia="es-ES"/>
        </w:rPr>
        <w:t xml:space="preserve">12.  Vázquez Briones R, Ramírez Cabrera MA, Balderas Rentería I, Arredondo Espinoza EU. Efecto anticancerígeno in vitro de los </w:t>
      </w:r>
      <w:proofErr w:type="spellStart"/>
      <w:r w:rsidRPr="00DC08C1">
        <w:rPr>
          <w:rFonts w:ascii="Times New Roman" w:eastAsia="Times New Roman" w:hAnsi="Times New Roman" w:cs="Times New Roman"/>
          <w:sz w:val="24"/>
          <w:szCs w:val="24"/>
          <w:lang w:eastAsia="es-ES"/>
        </w:rPr>
        <w:t>siRNA</w:t>
      </w:r>
      <w:proofErr w:type="spellEnd"/>
      <w:r w:rsidRPr="00DC08C1">
        <w:rPr>
          <w:rFonts w:ascii="Times New Roman" w:eastAsia="Times New Roman" w:hAnsi="Times New Roman" w:cs="Times New Roman"/>
          <w:sz w:val="24"/>
          <w:szCs w:val="24"/>
          <w:lang w:eastAsia="es-ES"/>
        </w:rPr>
        <w:t xml:space="preserve"> ErbB2, IGF-1R y ITGB1 en células de cáncer de mama HER-2 positivo. RCFB [Internet]. 2019 [citado 2023 febr. 3]</w:t>
      </w:r>
      <w:proofErr w:type="gramStart"/>
      <w:r w:rsidRPr="00DC08C1">
        <w:rPr>
          <w:rFonts w:ascii="Times New Roman" w:eastAsia="Times New Roman" w:hAnsi="Times New Roman" w:cs="Times New Roman"/>
          <w:sz w:val="24"/>
          <w:szCs w:val="24"/>
          <w:lang w:eastAsia="es-ES"/>
        </w:rPr>
        <w:t>;1</w:t>
      </w:r>
      <w:proofErr w:type="gramEnd"/>
      <w:r w:rsidRPr="00DC08C1">
        <w:rPr>
          <w:rFonts w:ascii="Times New Roman" w:eastAsia="Times New Roman" w:hAnsi="Times New Roman" w:cs="Times New Roman"/>
          <w:sz w:val="24"/>
          <w:szCs w:val="24"/>
          <w:lang w:eastAsia="es-ES"/>
        </w:rPr>
        <w:t xml:space="preserve">:[cerca de 2 pantallas]. Disponible en: </w:t>
      </w:r>
      <w:hyperlink r:id="rId84" w:tgtFrame="_blank" w:history="1">
        <w:r w:rsidRPr="00DC08C1">
          <w:rPr>
            <w:rFonts w:ascii="Times New Roman" w:eastAsia="Times New Roman" w:hAnsi="Times New Roman" w:cs="Times New Roman"/>
            <w:color w:val="0000FF"/>
            <w:sz w:val="24"/>
            <w:szCs w:val="24"/>
            <w:u w:val="single"/>
            <w:lang w:eastAsia="es-ES"/>
          </w:rPr>
          <w:t>https://rcfb.uanl.mx/index.php/rcfb/article/view/233/224</w:t>
        </w:r>
      </w:hyperlink>
      <w:r w:rsidRPr="00DC08C1">
        <w:rPr>
          <w:rFonts w:ascii="Times New Roman" w:eastAsia="Times New Roman" w:hAnsi="Times New Roman" w:cs="Times New Roman"/>
          <w:sz w:val="24"/>
          <w:szCs w:val="24"/>
          <w:lang w:eastAsia="es-ES"/>
        </w:rPr>
        <w:t>12.  [ </w:t>
      </w:r>
      <w:hyperlink r:id="rId85"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36" w:name="B13"/>
      <w:bookmarkEnd w:id="36"/>
      <w:r w:rsidRPr="00DC08C1">
        <w:rPr>
          <w:rFonts w:ascii="Times New Roman" w:eastAsia="Times New Roman" w:hAnsi="Times New Roman" w:cs="Times New Roman"/>
          <w:sz w:val="24"/>
          <w:szCs w:val="24"/>
          <w:lang w:eastAsia="es-ES"/>
        </w:rPr>
        <w:t xml:space="preserve">13.  </w:t>
      </w:r>
      <w:proofErr w:type="spellStart"/>
      <w:r w:rsidRPr="00DC08C1">
        <w:rPr>
          <w:rFonts w:ascii="Times New Roman" w:eastAsia="Times New Roman" w:hAnsi="Times New Roman" w:cs="Times New Roman"/>
          <w:sz w:val="24"/>
          <w:szCs w:val="24"/>
          <w:lang w:eastAsia="es-ES"/>
        </w:rPr>
        <w:t>Porcayo</w:t>
      </w:r>
      <w:proofErr w:type="spellEnd"/>
      <w:r w:rsidRPr="00DC08C1">
        <w:rPr>
          <w:rFonts w:ascii="Times New Roman" w:eastAsia="Times New Roman" w:hAnsi="Times New Roman" w:cs="Times New Roman"/>
          <w:sz w:val="24"/>
          <w:szCs w:val="24"/>
          <w:lang w:eastAsia="es-ES"/>
        </w:rPr>
        <w:t xml:space="preserve">-Hernández T, Ríos-Rodríguez N, Tenorio-Flores E. Hallazgos, mediante ultrasonido y mastografía, en cáncer de mama triple negativo. An </w:t>
      </w:r>
      <w:proofErr w:type="spellStart"/>
      <w:r w:rsidRPr="00DC08C1">
        <w:rPr>
          <w:rFonts w:ascii="Times New Roman" w:eastAsia="Times New Roman" w:hAnsi="Times New Roman" w:cs="Times New Roman"/>
          <w:sz w:val="24"/>
          <w:szCs w:val="24"/>
          <w:lang w:eastAsia="es-ES"/>
        </w:rPr>
        <w:t>Radiol</w:t>
      </w:r>
      <w:proofErr w:type="spellEnd"/>
      <w:r w:rsidRPr="00DC08C1">
        <w:rPr>
          <w:rFonts w:ascii="Times New Roman" w:eastAsia="Times New Roman" w:hAnsi="Times New Roman" w:cs="Times New Roman"/>
          <w:sz w:val="24"/>
          <w:szCs w:val="24"/>
          <w:lang w:eastAsia="es-ES"/>
        </w:rPr>
        <w:t xml:space="preserve"> México [Internet]. 2017 [citado 2023 febr. 3]</w:t>
      </w:r>
      <w:proofErr w:type="gramStart"/>
      <w:r w:rsidRPr="00DC08C1">
        <w:rPr>
          <w:rFonts w:ascii="Times New Roman" w:eastAsia="Times New Roman" w:hAnsi="Times New Roman" w:cs="Times New Roman"/>
          <w:sz w:val="24"/>
          <w:szCs w:val="24"/>
          <w:lang w:eastAsia="es-ES"/>
        </w:rPr>
        <w:t>;16</w:t>
      </w:r>
      <w:proofErr w:type="gramEnd"/>
      <w:r w:rsidRPr="00DC08C1">
        <w:rPr>
          <w:rFonts w:ascii="Times New Roman" w:eastAsia="Times New Roman" w:hAnsi="Times New Roman" w:cs="Times New Roman"/>
          <w:sz w:val="24"/>
          <w:szCs w:val="24"/>
          <w:lang w:eastAsia="es-ES"/>
        </w:rPr>
        <w:t xml:space="preserve">(4):[cerca de 11 pantallas]. Disponible en: </w:t>
      </w:r>
      <w:hyperlink r:id="rId86" w:tgtFrame="_blank" w:history="1">
        <w:r w:rsidRPr="00DC08C1">
          <w:rPr>
            <w:rFonts w:ascii="Times New Roman" w:eastAsia="Times New Roman" w:hAnsi="Times New Roman" w:cs="Times New Roman"/>
            <w:color w:val="0000FF"/>
            <w:sz w:val="24"/>
            <w:szCs w:val="24"/>
            <w:u w:val="single"/>
            <w:lang w:eastAsia="es-ES"/>
          </w:rPr>
          <w:t>https://www.analesderadiologiamexico.com/previos/ARM%202017%20Vol.%2016/ARM_17_16_4_Octubre-Diciembre/arm_17_16_4_286-296.pdf</w:t>
        </w:r>
      </w:hyperlink>
      <w:r w:rsidRPr="00DC08C1">
        <w:rPr>
          <w:rFonts w:ascii="Times New Roman" w:eastAsia="Times New Roman" w:hAnsi="Times New Roman" w:cs="Times New Roman"/>
          <w:sz w:val="24"/>
          <w:szCs w:val="24"/>
          <w:lang w:eastAsia="es-ES"/>
        </w:rPr>
        <w:t xml:space="preserve">13. 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7" w:name="B14"/>
      <w:bookmarkEnd w:id="37"/>
      <w:r w:rsidRPr="00DC08C1">
        <w:rPr>
          <w:rFonts w:ascii="Times New Roman" w:eastAsia="Times New Roman" w:hAnsi="Times New Roman" w:cs="Times New Roman"/>
          <w:sz w:val="24"/>
          <w:szCs w:val="24"/>
          <w:lang w:val="en-US" w:eastAsia="es-ES"/>
        </w:rPr>
        <w:t xml:space="preserve">14.  Tsang JYS, Tse GM. Molecular classification of breast cancer. </w:t>
      </w:r>
      <w:proofErr w:type="spellStart"/>
      <w:r w:rsidRPr="00DC08C1">
        <w:rPr>
          <w:rFonts w:ascii="Times New Roman" w:eastAsia="Times New Roman" w:hAnsi="Times New Roman" w:cs="Times New Roman"/>
          <w:sz w:val="24"/>
          <w:szCs w:val="24"/>
          <w:lang w:eastAsia="es-ES"/>
        </w:rPr>
        <w:t>Indian</w:t>
      </w:r>
      <w:proofErr w:type="spellEnd"/>
      <w:r w:rsidRPr="00DC08C1">
        <w:rPr>
          <w:rFonts w:ascii="Times New Roman" w:eastAsia="Times New Roman" w:hAnsi="Times New Roman" w:cs="Times New Roman"/>
          <w:sz w:val="24"/>
          <w:szCs w:val="24"/>
          <w:lang w:eastAsia="es-ES"/>
        </w:rPr>
        <w:t xml:space="preserve"> J </w:t>
      </w:r>
      <w:proofErr w:type="spellStart"/>
      <w:r w:rsidRPr="00DC08C1">
        <w:rPr>
          <w:rFonts w:ascii="Times New Roman" w:eastAsia="Times New Roman" w:hAnsi="Times New Roman" w:cs="Times New Roman"/>
          <w:sz w:val="24"/>
          <w:szCs w:val="24"/>
          <w:lang w:eastAsia="es-ES"/>
        </w:rPr>
        <w:t>Pathol</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Oncol</w:t>
      </w:r>
      <w:proofErr w:type="spellEnd"/>
      <w:r w:rsidRPr="00DC08C1">
        <w:rPr>
          <w:rFonts w:ascii="Times New Roman" w:eastAsia="Times New Roman" w:hAnsi="Times New Roman" w:cs="Times New Roman"/>
          <w:sz w:val="24"/>
          <w:szCs w:val="24"/>
          <w:lang w:eastAsia="es-ES"/>
        </w:rPr>
        <w:t xml:space="preserve"> [Internet]. 2020 [citado 2023 febr. 3]</w:t>
      </w:r>
      <w:proofErr w:type="gramStart"/>
      <w:r w:rsidRPr="00DC08C1">
        <w:rPr>
          <w:rFonts w:ascii="Times New Roman" w:eastAsia="Times New Roman" w:hAnsi="Times New Roman" w:cs="Times New Roman"/>
          <w:sz w:val="24"/>
          <w:szCs w:val="24"/>
          <w:lang w:eastAsia="es-ES"/>
        </w:rPr>
        <w:t>;27</w:t>
      </w:r>
      <w:proofErr w:type="gramEnd"/>
      <w:r w:rsidRPr="00DC08C1">
        <w:rPr>
          <w:rFonts w:ascii="Times New Roman" w:eastAsia="Times New Roman" w:hAnsi="Times New Roman" w:cs="Times New Roman"/>
          <w:sz w:val="24"/>
          <w:szCs w:val="24"/>
          <w:lang w:eastAsia="es-ES"/>
        </w:rPr>
        <w:t xml:space="preserve">(1):[cerca de 9 pantallas]. Disponible en: </w:t>
      </w:r>
      <w:hyperlink r:id="rId87" w:tgtFrame="_blank" w:history="1">
        <w:r w:rsidRPr="00DC08C1">
          <w:rPr>
            <w:rFonts w:ascii="Times New Roman" w:eastAsia="Times New Roman" w:hAnsi="Times New Roman" w:cs="Times New Roman"/>
            <w:color w:val="0000FF"/>
            <w:sz w:val="24"/>
            <w:szCs w:val="24"/>
            <w:u w:val="single"/>
            <w:lang w:eastAsia="es-ES"/>
          </w:rPr>
          <w:t>https://www.researchgate.net/publication/351719765_Molecular_classification_of_breast_cancer</w:t>
        </w:r>
      </w:hyperlink>
      <w:r w:rsidRPr="00DC08C1">
        <w:rPr>
          <w:rFonts w:ascii="Times New Roman" w:eastAsia="Times New Roman" w:hAnsi="Times New Roman" w:cs="Times New Roman"/>
          <w:sz w:val="24"/>
          <w:szCs w:val="24"/>
          <w:lang w:eastAsia="es-ES"/>
        </w:rPr>
        <w:t>14.  [ </w:t>
      </w:r>
      <w:hyperlink r:id="rId88"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8" w:name="B15"/>
      <w:bookmarkEnd w:id="38"/>
      <w:r w:rsidRPr="00DC08C1">
        <w:rPr>
          <w:rFonts w:ascii="Times New Roman" w:eastAsia="Times New Roman" w:hAnsi="Times New Roman" w:cs="Times New Roman"/>
          <w:sz w:val="24"/>
          <w:szCs w:val="24"/>
          <w:lang w:eastAsia="es-ES"/>
        </w:rPr>
        <w:t xml:space="preserve">15.  Duque L, </w:t>
      </w:r>
      <w:proofErr w:type="spellStart"/>
      <w:r w:rsidRPr="00DC08C1">
        <w:rPr>
          <w:rFonts w:ascii="Times New Roman" w:eastAsia="Times New Roman" w:hAnsi="Times New Roman" w:cs="Times New Roman"/>
          <w:sz w:val="24"/>
          <w:szCs w:val="24"/>
          <w:lang w:eastAsia="es-ES"/>
        </w:rPr>
        <w:t>Pesci</w:t>
      </w:r>
      <w:proofErr w:type="spellEnd"/>
      <w:r w:rsidRPr="00DC08C1">
        <w:rPr>
          <w:rFonts w:ascii="Times New Roman" w:eastAsia="Times New Roman" w:hAnsi="Times New Roman" w:cs="Times New Roman"/>
          <w:sz w:val="24"/>
          <w:szCs w:val="24"/>
          <w:lang w:eastAsia="es-ES"/>
        </w:rPr>
        <w:t xml:space="preserve"> A, López M, García I, Guida G, Fernández A, et al. Características clínico-patológicas del cáncer de mama. Experiencia de cinco años en una población de Venezuela. Rev </w:t>
      </w:r>
      <w:proofErr w:type="spellStart"/>
      <w:r w:rsidRPr="00DC08C1">
        <w:rPr>
          <w:rFonts w:ascii="Times New Roman" w:eastAsia="Times New Roman" w:hAnsi="Times New Roman" w:cs="Times New Roman"/>
          <w:sz w:val="24"/>
          <w:szCs w:val="24"/>
          <w:lang w:eastAsia="es-ES"/>
        </w:rPr>
        <w:t>Venez</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Oncol</w:t>
      </w:r>
      <w:proofErr w:type="spellEnd"/>
      <w:r w:rsidRPr="00DC08C1">
        <w:rPr>
          <w:rFonts w:ascii="Times New Roman" w:eastAsia="Times New Roman" w:hAnsi="Times New Roman" w:cs="Times New Roman"/>
          <w:sz w:val="24"/>
          <w:szCs w:val="24"/>
          <w:lang w:eastAsia="es-ES"/>
        </w:rPr>
        <w:t xml:space="preserve"> [Internet]. 2018 [citado 2023 febr. 5]</w:t>
      </w:r>
      <w:proofErr w:type="gramStart"/>
      <w:r w:rsidRPr="00DC08C1">
        <w:rPr>
          <w:rFonts w:ascii="Times New Roman" w:eastAsia="Times New Roman" w:hAnsi="Times New Roman" w:cs="Times New Roman"/>
          <w:sz w:val="24"/>
          <w:szCs w:val="24"/>
          <w:lang w:eastAsia="es-ES"/>
        </w:rPr>
        <w:t>;30</w:t>
      </w:r>
      <w:proofErr w:type="gramEnd"/>
      <w:r w:rsidRPr="00DC08C1">
        <w:rPr>
          <w:rFonts w:ascii="Times New Roman" w:eastAsia="Times New Roman" w:hAnsi="Times New Roman" w:cs="Times New Roman"/>
          <w:sz w:val="24"/>
          <w:szCs w:val="24"/>
          <w:lang w:eastAsia="es-ES"/>
        </w:rPr>
        <w:t xml:space="preserve">(2):[cerca de 10 pantallas]. Disponible en: </w:t>
      </w:r>
      <w:hyperlink r:id="rId89" w:tgtFrame="_blank" w:history="1">
        <w:r w:rsidRPr="00DC08C1">
          <w:rPr>
            <w:rFonts w:ascii="Times New Roman" w:eastAsia="Times New Roman" w:hAnsi="Times New Roman" w:cs="Times New Roman"/>
            <w:color w:val="0000FF"/>
            <w:sz w:val="24"/>
            <w:szCs w:val="24"/>
            <w:u w:val="single"/>
            <w:lang w:eastAsia="es-ES"/>
          </w:rPr>
          <w:t>http://www.redalyc.org/jatsRepo/3756/375654904005/375654904005.pdf</w:t>
        </w:r>
      </w:hyperlink>
      <w:r w:rsidRPr="00DC08C1">
        <w:rPr>
          <w:rFonts w:ascii="Times New Roman" w:eastAsia="Times New Roman" w:hAnsi="Times New Roman" w:cs="Times New Roman"/>
          <w:sz w:val="24"/>
          <w:szCs w:val="24"/>
          <w:lang w:eastAsia="es-ES"/>
        </w:rPr>
        <w:t>15.  [ </w:t>
      </w:r>
      <w:hyperlink r:id="rId90"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39" w:name="B16"/>
      <w:bookmarkEnd w:id="39"/>
      <w:r w:rsidRPr="00DC08C1">
        <w:rPr>
          <w:rFonts w:ascii="Times New Roman" w:eastAsia="Times New Roman" w:hAnsi="Times New Roman" w:cs="Times New Roman"/>
          <w:sz w:val="24"/>
          <w:szCs w:val="24"/>
          <w:lang w:eastAsia="es-ES"/>
        </w:rPr>
        <w:t xml:space="preserve">16.  Jiménez JL, González JL, Villarreal G, González JF. </w:t>
      </w:r>
      <w:proofErr w:type="spellStart"/>
      <w:r w:rsidRPr="00DC08C1">
        <w:rPr>
          <w:rFonts w:ascii="Times New Roman" w:eastAsia="Times New Roman" w:hAnsi="Times New Roman" w:cs="Times New Roman"/>
          <w:sz w:val="24"/>
          <w:szCs w:val="24"/>
          <w:lang w:eastAsia="es-ES"/>
        </w:rPr>
        <w:t>Docetaxel</w:t>
      </w:r>
      <w:proofErr w:type="spellEnd"/>
      <w:r w:rsidRPr="00DC08C1">
        <w:rPr>
          <w:rFonts w:ascii="Times New Roman" w:eastAsia="Times New Roman" w:hAnsi="Times New Roman" w:cs="Times New Roman"/>
          <w:sz w:val="24"/>
          <w:szCs w:val="24"/>
          <w:lang w:eastAsia="es-ES"/>
        </w:rPr>
        <w:t xml:space="preserve"> en cáncer de mama </w:t>
      </w:r>
      <w:proofErr w:type="spellStart"/>
      <w:r w:rsidRPr="00DC08C1">
        <w:rPr>
          <w:rFonts w:ascii="Times New Roman" w:eastAsia="Times New Roman" w:hAnsi="Times New Roman" w:cs="Times New Roman"/>
          <w:sz w:val="24"/>
          <w:szCs w:val="24"/>
          <w:lang w:eastAsia="es-ES"/>
        </w:rPr>
        <w:t>metastásico</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multitratado</w:t>
      </w:r>
      <w:proofErr w:type="spellEnd"/>
      <w:r w:rsidRPr="00DC08C1">
        <w:rPr>
          <w:rFonts w:ascii="Times New Roman" w:eastAsia="Times New Roman" w:hAnsi="Times New Roman" w:cs="Times New Roman"/>
          <w:sz w:val="24"/>
          <w:szCs w:val="24"/>
          <w:lang w:eastAsia="es-ES"/>
        </w:rPr>
        <w:t xml:space="preserve">. Gaceta Méx </w:t>
      </w:r>
      <w:proofErr w:type="spellStart"/>
      <w:r w:rsidRPr="00DC08C1">
        <w:rPr>
          <w:rFonts w:ascii="Times New Roman" w:eastAsia="Times New Roman" w:hAnsi="Times New Roman" w:cs="Times New Roman"/>
          <w:sz w:val="24"/>
          <w:szCs w:val="24"/>
          <w:lang w:eastAsia="es-ES"/>
        </w:rPr>
        <w:t>Oncol</w:t>
      </w:r>
      <w:proofErr w:type="spellEnd"/>
      <w:r w:rsidRPr="00DC08C1">
        <w:rPr>
          <w:rFonts w:ascii="Times New Roman" w:eastAsia="Times New Roman" w:hAnsi="Times New Roman" w:cs="Times New Roman"/>
          <w:sz w:val="24"/>
          <w:szCs w:val="24"/>
          <w:lang w:eastAsia="es-ES"/>
        </w:rPr>
        <w:t xml:space="preserve"> [Internet]. 2016 [citado 2023 feb. 5]</w:t>
      </w:r>
      <w:proofErr w:type="gramStart"/>
      <w:r w:rsidRPr="00DC08C1">
        <w:rPr>
          <w:rFonts w:ascii="Times New Roman" w:eastAsia="Times New Roman" w:hAnsi="Times New Roman" w:cs="Times New Roman"/>
          <w:sz w:val="24"/>
          <w:szCs w:val="24"/>
          <w:lang w:eastAsia="es-ES"/>
        </w:rPr>
        <w:t>;15</w:t>
      </w:r>
      <w:proofErr w:type="gramEnd"/>
      <w:r w:rsidRPr="00DC08C1">
        <w:rPr>
          <w:rFonts w:ascii="Times New Roman" w:eastAsia="Times New Roman" w:hAnsi="Times New Roman" w:cs="Times New Roman"/>
          <w:sz w:val="24"/>
          <w:szCs w:val="24"/>
          <w:lang w:eastAsia="es-ES"/>
        </w:rPr>
        <w:t xml:space="preserve">(6):[cerca de 4 pantallas]. Disponible en: </w:t>
      </w:r>
      <w:hyperlink r:id="rId91" w:tgtFrame="_blank" w:history="1">
        <w:r w:rsidRPr="00DC08C1">
          <w:rPr>
            <w:rFonts w:ascii="Times New Roman" w:eastAsia="Times New Roman" w:hAnsi="Times New Roman" w:cs="Times New Roman"/>
            <w:color w:val="0000FF"/>
            <w:sz w:val="24"/>
            <w:szCs w:val="24"/>
            <w:u w:val="single"/>
            <w:lang w:eastAsia="es-ES"/>
          </w:rPr>
          <w:t>https://www.elsevier.es/es-revista-gaceta-mexicana-oncologia-305-articulo-docetaxel-cancer-mama-metastasico-multitratado-S1665920116300852</w:t>
        </w:r>
      </w:hyperlink>
      <w:r w:rsidRPr="00DC08C1">
        <w:rPr>
          <w:rFonts w:ascii="Times New Roman" w:eastAsia="Times New Roman" w:hAnsi="Times New Roman" w:cs="Times New Roman"/>
          <w:sz w:val="24"/>
          <w:szCs w:val="24"/>
          <w:lang w:eastAsia="es-ES"/>
        </w:rPr>
        <w:t>16.  [ </w:t>
      </w:r>
      <w:hyperlink r:id="rId92"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0" w:name="B17"/>
      <w:bookmarkEnd w:id="40"/>
      <w:r w:rsidRPr="00DC08C1">
        <w:rPr>
          <w:rFonts w:ascii="Times New Roman" w:eastAsia="Times New Roman" w:hAnsi="Times New Roman" w:cs="Times New Roman"/>
          <w:sz w:val="24"/>
          <w:szCs w:val="24"/>
          <w:lang w:eastAsia="es-ES"/>
        </w:rPr>
        <w:t xml:space="preserve">17.  </w:t>
      </w:r>
      <w:proofErr w:type="spellStart"/>
      <w:r w:rsidRPr="00DC08C1">
        <w:rPr>
          <w:rFonts w:ascii="Times New Roman" w:eastAsia="Times New Roman" w:hAnsi="Times New Roman" w:cs="Times New Roman"/>
          <w:sz w:val="24"/>
          <w:szCs w:val="24"/>
          <w:lang w:eastAsia="es-ES"/>
        </w:rPr>
        <w:t>Arrechea</w:t>
      </w:r>
      <w:proofErr w:type="spellEnd"/>
      <w:r w:rsidRPr="00DC08C1">
        <w:rPr>
          <w:rFonts w:ascii="Times New Roman" w:eastAsia="Times New Roman" w:hAnsi="Times New Roman" w:cs="Times New Roman"/>
          <w:sz w:val="24"/>
          <w:szCs w:val="24"/>
          <w:lang w:eastAsia="es-ES"/>
        </w:rPr>
        <w:t xml:space="preserve"> IM, Vicente GF, Córdoba IA, Ibáñez </w:t>
      </w:r>
      <w:proofErr w:type="spellStart"/>
      <w:r w:rsidRPr="00DC08C1">
        <w:rPr>
          <w:rFonts w:ascii="Times New Roman" w:eastAsia="Times New Roman" w:hAnsi="Times New Roman" w:cs="Times New Roman"/>
          <w:sz w:val="24"/>
          <w:szCs w:val="24"/>
          <w:lang w:eastAsia="es-ES"/>
        </w:rPr>
        <w:t>Beroiz</w:t>
      </w:r>
      <w:proofErr w:type="spellEnd"/>
      <w:r w:rsidRPr="00DC08C1">
        <w:rPr>
          <w:rFonts w:ascii="Times New Roman" w:eastAsia="Times New Roman" w:hAnsi="Times New Roman" w:cs="Times New Roman"/>
          <w:sz w:val="24"/>
          <w:szCs w:val="24"/>
          <w:lang w:eastAsia="es-ES"/>
        </w:rPr>
        <w:t xml:space="preserve"> B, Santamaría Martínez M, Guillén Grima F. Subtipos moleculares del cáncer de mama: implicaciones </w:t>
      </w:r>
      <w:proofErr w:type="spellStart"/>
      <w:r w:rsidRPr="00DC08C1">
        <w:rPr>
          <w:rFonts w:ascii="Times New Roman" w:eastAsia="Times New Roman" w:hAnsi="Times New Roman" w:cs="Times New Roman"/>
          <w:sz w:val="24"/>
          <w:szCs w:val="24"/>
          <w:lang w:eastAsia="es-ES"/>
        </w:rPr>
        <w:t>pronósticas</w:t>
      </w:r>
      <w:proofErr w:type="spellEnd"/>
      <w:r w:rsidRPr="00DC08C1">
        <w:rPr>
          <w:rFonts w:ascii="Times New Roman" w:eastAsia="Times New Roman" w:hAnsi="Times New Roman" w:cs="Times New Roman"/>
          <w:sz w:val="24"/>
          <w:szCs w:val="24"/>
          <w:lang w:eastAsia="es-ES"/>
        </w:rPr>
        <w:t xml:space="preserve"> y características clínicas e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An </w:t>
      </w:r>
      <w:proofErr w:type="spellStart"/>
      <w:r w:rsidRPr="00DC08C1">
        <w:rPr>
          <w:rFonts w:ascii="Times New Roman" w:eastAsia="Times New Roman" w:hAnsi="Times New Roman" w:cs="Times New Roman"/>
          <w:sz w:val="24"/>
          <w:szCs w:val="24"/>
          <w:lang w:eastAsia="es-ES"/>
        </w:rPr>
        <w:t>Sist</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Sanit</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Navar</w:t>
      </w:r>
      <w:proofErr w:type="spellEnd"/>
      <w:r w:rsidRPr="00DC08C1">
        <w:rPr>
          <w:rFonts w:ascii="Times New Roman" w:eastAsia="Times New Roman" w:hAnsi="Times New Roman" w:cs="Times New Roman"/>
          <w:sz w:val="24"/>
          <w:szCs w:val="24"/>
          <w:lang w:eastAsia="es-ES"/>
        </w:rPr>
        <w:t xml:space="preserve"> [Internet]. 2011 [citado 2022 jun. 22]; 34(2)</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15 pantallas]. Disponible en: </w:t>
      </w:r>
      <w:hyperlink r:id="rId93" w:tgtFrame="_blank" w:history="1">
        <w:r w:rsidRPr="00DC08C1">
          <w:rPr>
            <w:rFonts w:ascii="Times New Roman" w:eastAsia="Times New Roman" w:hAnsi="Times New Roman" w:cs="Times New Roman"/>
            <w:color w:val="0000FF"/>
            <w:sz w:val="24"/>
            <w:szCs w:val="24"/>
            <w:u w:val="single"/>
            <w:lang w:eastAsia="es-ES"/>
          </w:rPr>
          <w:t>http://scielo.isciii.es/pdf/asisna/v34n2/original7.pdf</w:t>
        </w:r>
      </w:hyperlink>
      <w:r w:rsidRPr="00DC08C1">
        <w:rPr>
          <w:rFonts w:ascii="Times New Roman" w:eastAsia="Times New Roman" w:hAnsi="Times New Roman" w:cs="Times New Roman"/>
          <w:sz w:val="24"/>
          <w:szCs w:val="24"/>
          <w:lang w:eastAsia="es-ES"/>
        </w:rPr>
        <w:t xml:space="preserve">17.  17. </w:t>
      </w:r>
      <w:proofErr w:type="spellStart"/>
      <w:r w:rsidRPr="00DC08C1">
        <w:rPr>
          <w:rFonts w:ascii="Times New Roman" w:eastAsia="Times New Roman" w:hAnsi="Times New Roman" w:cs="Times New Roman"/>
          <w:sz w:val="24"/>
          <w:szCs w:val="24"/>
          <w:lang w:eastAsia="es-ES"/>
        </w:rPr>
        <w:t>Arrechea</w:t>
      </w:r>
      <w:proofErr w:type="spellEnd"/>
      <w:r w:rsidRPr="00DC08C1">
        <w:rPr>
          <w:rFonts w:ascii="Times New Roman" w:eastAsia="Times New Roman" w:hAnsi="Times New Roman" w:cs="Times New Roman"/>
          <w:sz w:val="24"/>
          <w:szCs w:val="24"/>
          <w:lang w:eastAsia="es-ES"/>
        </w:rPr>
        <w:t xml:space="preserve"> IM, Vicente GF, Córdoba IA, Ibáñez </w:t>
      </w:r>
      <w:proofErr w:type="spellStart"/>
      <w:r w:rsidRPr="00DC08C1">
        <w:rPr>
          <w:rFonts w:ascii="Times New Roman" w:eastAsia="Times New Roman" w:hAnsi="Times New Roman" w:cs="Times New Roman"/>
          <w:sz w:val="24"/>
          <w:szCs w:val="24"/>
          <w:lang w:eastAsia="es-ES"/>
        </w:rPr>
        <w:t>Beroiz</w:t>
      </w:r>
      <w:proofErr w:type="spellEnd"/>
      <w:r w:rsidRPr="00DC08C1">
        <w:rPr>
          <w:rFonts w:ascii="Times New Roman" w:eastAsia="Times New Roman" w:hAnsi="Times New Roman" w:cs="Times New Roman"/>
          <w:sz w:val="24"/>
          <w:szCs w:val="24"/>
          <w:lang w:eastAsia="es-ES"/>
        </w:rPr>
        <w:t xml:space="preserve"> B, Santamaría Martínez M, Guillén Grima F. Subtipos moleculares del cáncer de mama: implicaciones </w:t>
      </w:r>
      <w:proofErr w:type="spellStart"/>
      <w:r w:rsidRPr="00DC08C1">
        <w:rPr>
          <w:rFonts w:ascii="Times New Roman" w:eastAsia="Times New Roman" w:hAnsi="Times New Roman" w:cs="Times New Roman"/>
          <w:sz w:val="24"/>
          <w:szCs w:val="24"/>
          <w:lang w:eastAsia="es-ES"/>
        </w:rPr>
        <w:t>pronósticas</w:t>
      </w:r>
      <w:proofErr w:type="spellEnd"/>
      <w:r w:rsidRPr="00DC08C1">
        <w:rPr>
          <w:rFonts w:ascii="Times New Roman" w:eastAsia="Times New Roman" w:hAnsi="Times New Roman" w:cs="Times New Roman"/>
          <w:sz w:val="24"/>
          <w:szCs w:val="24"/>
          <w:lang w:eastAsia="es-ES"/>
        </w:rPr>
        <w:t xml:space="preserve"> y características clínicas e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An </w:t>
      </w:r>
      <w:proofErr w:type="spellStart"/>
      <w:r w:rsidRPr="00DC08C1">
        <w:rPr>
          <w:rFonts w:ascii="Times New Roman" w:eastAsia="Times New Roman" w:hAnsi="Times New Roman" w:cs="Times New Roman"/>
          <w:sz w:val="24"/>
          <w:szCs w:val="24"/>
          <w:lang w:eastAsia="es-ES"/>
        </w:rPr>
        <w:t>Sist</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Sanit</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Navar</w:t>
      </w:r>
      <w:proofErr w:type="spellEnd"/>
      <w:r w:rsidRPr="00DC08C1">
        <w:rPr>
          <w:rFonts w:ascii="Times New Roman" w:eastAsia="Times New Roman" w:hAnsi="Times New Roman" w:cs="Times New Roman"/>
          <w:sz w:val="24"/>
          <w:szCs w:val="24"/>
          <w:lang w:eastAsia="es-ES"/>
        </w:rPr>
        <w:t xml:space="preserve"> [Internet]. 2011 [citado 2022 jun. 22]; 34(2)</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15 pantallas]. Disponible en: </w:t>
      </w:r>
      <w:hyperlink r:id="rId94" w:tgtFrame="_blank" w:history="1">
        <w:r w:rsidRPr="00DC08C1">
          <w:rPr>
            <w:rFonts w:ascii="Times New Roman" w:eastAsia="Times New Roman" w:hAnsi="Times New Roman" w:cs="Times New Roman"/>
            <w:color w:val="0000FF"/>
            <w:sz w:val="24"/>
            <w:szCs w:val="24"/>
            <w:u w:val="single"/>
            <w:lang w:eastAsia="es-ES"/>
          </w:rPr>
          <w:t>http://scielo.isciii.es/pdf/asisna/v34n2/original7.pdf</w:t>
        </w:r>
      </w:hyperlink>
      <w:r w:rsidRPr="00DC08C1">
        <w:rPr>
          <w:rFonts w:ascii="Times New Roman" w:eastAsia="Times New Roman" w:hAnsi="Times New Roman" w:cs="Times New Roman"/>
          <w:sz w:val="24"/>
          <w:szCs w:val="24"/>
          <w:lang w:eastAsia="es-ES"/>
        </w:rPr>
        <w:t>17.  [ </w:t>
      </w:r>
      <w:hyperlink r:id="rId95"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1" w:name="B18"/>
      <w:bookmarkEnd w:id="41"/>
      <w:r w:rsidRPr="00DC08C1">
        <w:rPr>
          <w:rFonts w:ascii="Times New Roman" w:eastAsia="Times New Roman" w:hAnsi="Times New Roman" w:cs="Times New Roman"/>
          <w:sz w:val="24"/>
          <w:szCs w:val="24"/>
          <w:lang w:eastAsia="es-ES"/>
        </w:rPr>
        <w:lastRenderedPageBreak/>
        <w:t>18.  Chico-</w:t>
      </w:r>
      <w:proofErr w:type="spellStart"/>
      <w:r w:rsidRPr="00DC08C1">
        <w:rPr>
          <w:rFonts w:ascii="Times New Roman" w:eastAsia="Times New Roman" w:hAnsi="Times New Roman" w:cs="Times New Roman"/>
          <w:sz w:val="24"/>
          <w:szCs w:val="24"/>
          <w:lang w:eastAsia="es-ES"/>
        </w:rPr>
        <w:t>Urbinas</w:t>
      </w:r>
      <w:proofErr w:type="spellEnd"/>
      <w:r w:rsidRPr="00DC08C1">
        <w:rPr>
          <w:rFonts w:ascii="Times New Roman" w:eastAsia="Times New Roman" w:hAnsi="Times New Roman" w:cs="Times New Roman"/>
          <w:sz w:val="24"/>
          <w:szCs w:val="24"/>
          <w:lang w:eastAsia="es-ES"/>
        </w:rPr>
        <w:t xml:space="preserve"> </w:t>
      </w:r>
      <w:proofErr w:type="gramStart"/>
      <w:r w:rsidRPr="00DC08C1">
        <w:rPr>
          <w:rFonts w:ascii="Times New Roman" w:eastAsia="Times New Roman" w:hAnsi="Times New Roman" w:cs="Times New Roman"/>
          <w:sz w:val="24"/>
          <w:szCs w:val="24"/>
          <w:lang w:eastAsia="es-ES"/>
        </w:rPr>
        <w:t>MI</w:t>
      </w:r>
      <w:proofErr w:type="gramEnd"/>
      <w:r w:rsidRPr="00DC08C1">
        <w:rPr>
          <w:rFonts w:ascii="Times New Roman" w:eastAsia="Times New Roman" w:hAnsi="Times New Roman" w:cs="Times New Roman"/>
          <w:sz w:val="24"/>
          <w:szCs w:val="24"/>
          <w:lang w:eastAsia="es-ES"/>
        </w:rPr>
        <w:t xml:space="preserve">. Implicaciones </w:t>
      </w:r>
      <w:proofErr w:type="spellStart"/>
      <w:r w:rsidRPr="00DC08C1">
        <w:rPr>
          <w:rFonts w:ascii="Times New Roman" w:eastAsia="Times New Roman" w:hAnsi="Times New Roman" w:cs="Times New Roman"/>
          <w:sz w:val="24"/>
          <w:szCs w:val="24"/>
          <w:lang w:eastAsia="es-ES"/>
        </w:rPr>
        <w:t>pronósticas</w:t>
      </w:r>
      <w:proofErr w:type="spellEnd"/>
      <w:r w:rsidRPr="00DC08C1">
        <w:rPr>
          <w:rFonts w:ascii="Times New Roman" w:eastAsia="Times New Roman" w:hAnsi="Times New Roman" w:cs="Times New Roman"/>
          <w:sz w:val="24"/>
          <w:szCs w:val="24"/>
          <w:lang w:eastAsia="es-ES"/>
        </w:rPr>
        <w:t xml:space="preserve"> de los subtipos moleculares por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de cáncer de mama en el Hospital de Especialidades Eugenio Espejo, Unidad de </w:t>
      </w:r>
      <w:proofErr w:type="spellStart"/>
      <w:r w:rsidRPr="00DC08C1">
        <w:rPr>
          <w:rFonts w:ascii="Times New Roman" w:eastAsia="Times New Roman" w:hAnsi="Times New Roman" w:cs="Times New Roman"/>
          <w:sz w:val="24"/>
          <w:szCs w:val="24"/>
          <w:lang w:eastAsia="es-ES"/>
        </w:rPr>
        <w:t>Mastología</w:t>
      </w:r>
      <w:proofErr w:type="spellEnd"/>
      <w:r w:rsidRPr="00DC08C1">
        <w:rPr>
          <w:rFonts w:ascii="Times New Roman" w:eastAsia="Times New Roman" w:hAnsi="Times New Roman" w:cs="Times New Roman"/>
          <w:sz w:val="24"/>
          <w:szCs w:val="24"/>
          <w:lang w:eastAsia="es-ES"/>
        </w:rPr>
        <w:t xml:space="preserve"> [Tesis de maestría]. Quito: Pontificia Universidad Católica de Ecuador; 2015. Disponible en: </w:t>
      </w:r>
      <w:hyperlink r:id="rId96" w:tgtFrame="_blank" w:history="1">
        <w:r w:rsidRPr="00DC08C1">
          <w:rPr>
            <w:rFonts w:ascii="Times New Roman" w:eastAsia="Times New Roman" w:hAnsi="Times New Roman" w:cs="Times New Roman"/>
            <w:color w:val="0000FF"/>
            <w:sz w:val="24"/>
            <w:szCs w:val="24"/>
            <w:u w:val="single"/>
            <w:lang w:eastAsia="es-ES"/>
          </w:rPr>
          <w:t>https://www.lareferencia.info/vufind/Record/EC_fcfdbfbc62b218f5747dac1de29836a7</w:t>
        </w:r>
      </w:hyperlink>
      <w:r w:rsidRPr="00DC08C1">
        <w:rPr>
          <w:rFonts w:ascii="Times New Roman" w:eastAsia="Times New Roman" w:hAnsi="Times New Roman" w:cs="Times New Roman"/>
          <w:sz w:val="24"/>
          <w:szCs w:val="24"/>
          <w:lang w:eastAsia="es-ES"/>
        </w:rPr>
        <w:t>18.  [ </w:t>
      </w:r>
      <w:hyperlink r:id="rId97"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2" w:name="B19"/>
      <w:bookmarkEnd w:id="42"/>
      <w:r w:rsidRPr="00DC08C1">
        <w:rPr>
          <w:rFonts w:ascii="Times New Roman" w:eastAsia="Times New Roman" w:hAnsi="Times New Roman" w:cs="Times New Roman"/>
          <w:sz w:val="24"/>
          <w:szCs w:val="24"/>
          <w:lang w:eastAsia="es-ES"/>
        </w:rPr>
        <w:t xml:space="preserve">19.  Ramírez-Torres N, </w:t>
      </w:r>
      <w:proofErr w:type="spellStart"/>
      <w:r w:rsidRPr="00DC08C1">
        <w:rPr>
          <w:rFonts w:ascii="Times New Roman" w:eastAsia="Times New Roman" w:hAnsi="Times New Roman" w:cs="Times New Roman"/>
          <w:sz w:val="24"/>
          <w:szCs w:val="24"/>
          <w:lang w:eastAsia="es-ES"/>
        </w:rPr>
        <w:t>Maycotte</w:t>
      </w:r>
      <w:proofErr w:type="spellEnd"/>
      <w:r w:rsidRPr="00DC08C1">
        <w:rPr>
          <w:rFonts w:ascii="Times New Roman" w:eastAsia="Times New Roman" w:hAnsi="Times New Roman" w:cs="Times New Roman"/>
          <w:sz w:val="24"/>
          <w:szCs w:val="24"/>
          <w:lang w:eastAsia="es-ES"/>
        </w:rPr>
        <w:t xml:space="preserve">-González P, Rivas Ruiz R. Evaluación de la clasificación molecular por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en cáncer de mama avanzado tratado con </w:t>
      </w:r>
      <w:proofErr w:type="spellStart"/>
      <w:r w:rsidRPr="00DC08C1">
        <w:rPr>
          <w:rFonts w:ascii="Times New Roman" w:eastAsia="Times New Roman" w:hAnsi="Times New Roman" w:cs="Times New Roman"/>
          <w:sz w:val="24"/>
          <w:szCs w:val="24"/>
          <w:lang w:eastAsia="es-ES"/>
        </w:rPr>
        <w:t>epirubicina</w:t>
      </w:r>
      <w:proofErr w:type="spellEnd"/>
      <w:r w:rsidRPr="00DC08C1">
        <w:rPr>
          <w:rFonts w:ascii="Times New Roman" w:eastAsia="Times New Roman" w:hAnsi="Times New Roman" w:cs="Times New Roman"/>
          <w:sz w:val="24"/>
          <w:szCs w:val="24"/>
          <w:lang w:eastAsia="es-ES"/>
        </w:rPr>
        <w:t xml:space="preserve"> y </w:t>
      </w:r>
      <w:proofErr w:type="spellStart"/>
      <w:r w:rsidRPr="00DC08C1">
        <w:rPr>
          <w:rFonts w:ascii="Times New Roman" w:eastAsia="Times New Roman" w:hAnsi="Times New Roman" w:cs="Times New Roman"/>
          <w:sz w:val="24"/>
          <w:szCs w:val="24"/>
          <w:lang w:eastAsia="es-ES"/>
        </w:rPr>
        <w:t>docetaxel</w:t>
      </w:r>
      <w:proofErr w:type="spellEnd"/>
      <w:r w:rsidRPr="00DC08C1">
        <w:rPr>
          <w:rFonts w:ascii="Times New Roman" w:eastAsia="Times New Roman" w:hAnsi="Times New Roman" w:cs="Times New Roman"/>
          <w:sz w:val="24"/>
          <w:szCs w:val="24"/>
          <w:lang w:eastAsia="es-ES"/>
        </w:rPr>
        <w:t xml:space="preserve">: diferencias clínicas, patológicas, terapéuticas y </w:t>
      </w:r>
      <w:proofErr w:type="spellStart"/>
      <w:r w:rsidRPr="00DC08C1">
        <w:rPr>
          <w:rFonts w:ascii="Times New Roman" w:eastAsia="Times New Roman" w:hAnsi="Times New Roman" w:cs="Times New Roman"/>
          <w:sz w:val="24"/>
          <w:szCs w:val="24"/>
          <w:lang w:eastAsia="es-ES"/>
        </w:rPr>
        <w:t>pronósticas</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Gac</w:t>
      </w:r>
      <w:proofErr w:type="spellEnd"/>
      <w:r w:rsidRPr="00DC08C1">
        <w:rPr>
          <w:rFonts w:ascii="Times New Roman" w:eastAsia="Times New Roman" w:hAnsi="Times New Roman" w:cs="Times New Roman"/>
          <w:sz w:val="24"/>
          <w:szCs w:val="24"/>
          <w:lang w:eastAsia="es-ES"/>
        </w:rPr>
        <w:t xml:space="preserve"> Méx </w:t>
      </w:r>
      <w:proofErr w:type="spellStart"/>
      <w:r w:rsidRPr="00DC08C1">
        <w:rPr>
          <w:rFonts w:ascii="Times New Roman" w:eastAsia="Times New Roman" w:hAnsi="Times New Roman" w:cs="Times New Roman"/>
          <w:sz w:val="24"/>
          <w:szCs w:val="24"/>
          <w:lang w:eastAsia="es-ES"/>
        </w:rPr>
        <w:t>Oncol</w:t>
      </w:r>
      <w:proofErr w:type="spellEnd"/>
      <w:r w:rsidRPr="00DC08C1">
        <w:rPr>
          <w:rFonts w:ascii="Times New Roman" w:eastAsia="Times New Roman" w:hAnsi="Times New Roman" w:cs="Times New Roman"/>
          <w:sz w:val="24"/>
          <w:szCs w:val="24"/>
          <w:lang w:eastAsia="es-ES"/>
        </w:rPr>
        <w:t xml:space="preserve"> [Internet]. 2018 [citado 2021 abr. 11]</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17 pantallas]. Disponible en: </w:t>
      </w:r>
      <w:hyperlink r:id="rId98" w:tgtFrame="_blank" w:history="1">
        <w:r w:rsidRPr="00DC08C1">
          <w:rPr>
            <w:rFonts w:ascii="Times New Roman" w:eastAsia="Times New Roman" w:hAnsi="Times New Roman" w:cs="Times New Roman"/>
            <w:color w:val="0000FF"/>
            <w:sz w:val="24"/>
            <w:szCs w:val="24"/>
            <w:u w:val="single"/>
            <w:lang w:eastAsia="es-ES"/>
          </w:rPr>
          <w:t>https://www.gamo-smeo.com/frame_eng.php?id=78</w:t>
        </w:r>
      </w:hyperlink>
      <w:r w:rsidRPr="00DC08C1">
        <w:rPr>
          <w:rFonts w:ascii="Times New Roman" w:eastAsia="Times New Roman" w:hAnsi="Times New Roman" w:cs="Times New Roman"/>
          <w:sz w:val="24"/>
          <w:szCs w:val="24"/>
          <w:lang w:eastAsia="es-ES"/>
        </w:rPr>
        <w:t>19.  [ </w:t>
      </w:r>
      <w:hyperlink r:id="rId99"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3" w:name="B20"/>
      <w:bookmarkEnd w:id="43"/>
      <w:r w:rsidRPr="00DC08C1">
        <w:rPr>
          <w:rFonts w:ascii="Times New Roman" w:eastAsia="Times New Roman" w:hAnsi="Times New Roman" w:cs="Times New Roman"/>
          <w:sz w:val="24"/>
          <w:szCs w:val="24"/>
          <w:lang w:eastAsia="es-ES"/>
        </w:rPr>
        <w:t xml:space="preserve">20.  Li </w:t>
      </w:r>
      <w:proofErr w:type="spellStart"/>
      <w:r w:rsidRPr="00DC08C1">
        <w:rPr>
          <w:rFonts w:ascii="Times New Roman" w:eastAsia="Times New Roman" w:hAnsi="Times New Roman" w:cs="Times New Roman"/>
          <w:sz w:val="24"/>
          <w:szCs w:val="24"/>
          <w:lang w:eastAsia="es-ES"/>
        </w:rPr>
        <w:t>Fy</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Wu</w:t>
      </w:r>
      <w:proofErr w:type="spellEnd"/>
      <w:r w:rsidRPr="00DC08C1">
        <w:rPr>
          <w:rFonts w:ascii="Times New Roman" w:eastAsia="Times New Roman" w:hAnsi="Times New Roman" w:cs="Times New Roman"/>
          <w:sz w:val="24"/>
          <w:szCs w:val="24"/>
          <w:lang w:eastAsia="es-ES"/>
        </w:rPr>
        <w:t xml:space="preserve"> Sg, </w:t>
      </w:r>
      <w:proofErr w:type="spellStart"/>
      <w:r w:rsidRPr="00DC08C1">
        <w:rPr>
          <w:rFonts w:ascii="Times New Roman" w:eastAsia="Times New Roman" w:hAnsi="Times New Roman" w:cs="Times New Roman"/>
          <w:sz w:val="24"/>
          <w:szCs w:val="24"/>
          <w:lang w:eastAsia="es-ES"/>
        </w:rPr>
        <w:t>Zhou</w:t>
      </w:r>
      <w:proofErr w:type="spellEnd"/>
      <w:r w:rsidRPr="00DC08C1">
        <w:rPr>
          <w:rFonts w:ascii="Times New Roman" w:eastAsia="Times New Roman" w:hAnsi="Times New Roman" w:cs="Times New Roman"/>
          <w:sz w:val="24"/>
          <w:szCs w:val="24"/>
          <w:lang w:eastAsia="es-ES"/>
        </w:rPr>
        <w:t xml:space="preserve"> J, </w:t>
      </w:r>
      <w:proofErr w:type="spellStart"/>
      <w:r w:rsidRPr="00DC08C1">
        <w:rPr>
          <w:rFonts w:ascii="Times New Roman" w:eastAsia="Times New Roman" w:hAnsi="Times New Roman" w:cs="Times New Roman"/>
          <w:sz w:val="24"/>
          <w:szCs w:val="24"/>
          <w:lang w:eastAsia="es-ES"/>
        </w:rPr>
        <w:t>Sun</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Jy</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Lin</w:t>
      </w:r>
      <w:proofErr w:type="spellEnd"/>
      <w:r w:rsidRPr="00DC08C1">
        <w:rPr>
          <w:rFonts w:ascii="Times New Roman" w:eastAsia="Times New Roman" w:hAnsi="Times New Roman" w:cs="Times New Roman"/>
          <w:sz w:val="24"/>
          <w:szCs w:val="24"/>
          <w:lang w:eastAsia="es-ES"/>
        </w:rPr>
        <w:t xml:space="preserve"> Q, </w:t>
      </w:r>
      <w:proofErr w:type="spellStart"/>
      <w:r w:rsidRPr="00DC08C1">
        <w:rPr>
          <w:rFonts w:ascii="Times New Roman" w:eastAsia="Times New Roman" w:hAnsi="Times New Roman" w:cs="Times New Roman"/>
          <w:sz w:val="24"/>
          <w:szCs w:val="24"/>
          <w:lang w:eastAsia="es-ES"/>
        </w:rPr>
        <w:t>Lin</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Hx</w:t>
      </w:r>
      <w:proofErr w:type="spellEnd"/>
      <w:r w:rsidRPr="00DC08C1">
        <w:rPr>
          <w:rFonts w:ascii="Times New Roman" w:eastAsia="Times New Roman" w:hAnsi="Times New Roman" w:cs="Times New Roman"/>
          <w:sz w:val="24"/>
          <w:szCs w:val="24"/>
          <w:lang w:eastAsia="es-ES"/>
        </w:rPr>
        <w:t xml:space="preserve">, et al. </w:t>
      </w:r>
      <w:r w:rsidRPr="00DC08C1">
        <w:rPr>
          <w:rFonts w:ascii="Times New Roman" w:eastAsia="Times New Roman" w:hAnsi="Times New Roman" w:cs="Times New Roman"/>
          <w:sz w:val="24"/>
          <w:szCs w:val="24"/>
          <w:lang w:val="en-US" w:eastAsia="es-ES"/>
        </w:rPr>
        <w:t xml:space="preserve">Prognostic Value of Ki-67 in Breast Cancer Patients with Positive Axillary Lymph Nodes: A Retrospective Cohort Study. </w:t>
      </w:r>
      <w:proofErr w:type="spellStart"/>
      <w:r w:rsidRPr="00DC08C1">
        <w:rPr>
          <w:rFonts w:ascii="Times New Roman" w:eastAsia="Times New Roman" w:hAnsi="Times New Roman" w:cs="Times New Roman"/>
          <w:sz w:val="24"/>
          <w:szCs w:val="24"/>
          <w:lang w:eastAsia="es-ES"/>
        </w:rPr>
        <w:t>PLoS</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One</w:t>
      </w:r>
      <w:proofErr w:type="spellEnd"/>
      <w:r w:rsidRPr="00DC08C1">
        <w:rPr>
          <w:rFonts w:ascii="Times New Roman" w:eastAsia="Times New Roman" w:hAnsi="Times New Roman" w:cs="Times New Roman"/>
          <w:sz w:val="24"/>
          <w:szCs w:val="24"/>
          <w:lang w:eastAsia="es-ES"/>
        </w:rPr>
        <w:t xml:space="preserve"> [Internet]. 2014 [citado 2023 febr. 10]</w:t>
      </w:r>
      <w:proofErr w:type="gramStart"/>
      <w:r w:rsidRPr="00DC08C1">
        <w:rPr>
          <w:rFonts w:ascii="Times New Roman" w:eastAsia="Times New Roman" w:hAnsi="Times New Roman" w:cs="Times New Roman"/>
          <w:sz w:val="24"/>
          <w:szCs w:val="24"/>
          <w:lang w:eastAsia="es-ES"/>
        </w:rPr>
        <w:t>;9</w:t>
      </w:r>
      <w:proofErr w:type="gramEnd"/>
      <w:r w:rsidRPr="00DC08C1">
        <w:rPr>
          <w:rFonts w:ascii="Times New Roman" w:eastAsia="Times New Roman" w:hAnsi="Times New Roman" w:cs="Times New Roman"/>
          <w:sz w:val="24"/>
          <w:szCs w:val="24"/>
          <w:lang w:eastAsia="es-ES"/>
        </w:rPr>
        <w:t xml:space="preserve">(2):[cerca de 6 pantallas]. Disponible en: </w:t>
      </w:r>
      <w:hyperlink r:id="rId100" w:tgtFrame="_blank" w:history="1">
        <w:r w:rsidRPr="00DC08C1">
          <w:rPr>
            <w:rFonts w:ascii="Times New Roman" w:eastAsia="Times New Roman" w:hAnsi="Times New Roman" w:cs="Times New Roman"/>
            <w:color w:val="0000FF"/>
            <w:sz w:val="24"/>
            <w:szCs w:val="24"/>
            <w:u w:val="single"/>
            <w:lang w:eastAsia="es-ES"/>
          </w:rPr>
          <w:t>https://www.ncbi.nlm.nih.gov/pmc/articles/PMC3911937/pdf/pone.0087264.pdf</w:t>
        </w:r>
      </w:hyperlink>
      <w:r w:rsidRPr="00DC08C1">
        <w:rPr>
          <w:rFonts w:ascii="Times New Roman" w:eastAsia="Times New Roman" w:hAnsi="Times New Roman" w:cs="Times New Roman"/>
          <w:sz w:val="24"/>
          <w:szCs w:val="24"/>
          <w:lang w:eastAsia="es-ES"/>
        </w:rPr>
        <w:t>20.  [ </w:t>
      </w:r>
      <w:hyperlink r:id="rId101"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4" w:name="B21"/>
      <w:bookmarkEnd w:id="44"/>
      <w:r w:rsidRPr="00DC08C1">
        <w:rPr>
          <w:rFonts w:ascii="Times New Roman" w:eastAsia="Times New Roman" w:hAnsi="Times New Roman" w:cs="Times New Roman"/>
          <w:sz w:val="24"/>
          <w:szCs w:val="24"/>
          <w:lang w:eastAsia="es-ES"/>
        </w:rPr>
        <w:t xml:space="preserve">21.  Medina Bueno GA. Características clínicas y </w:t>
      </w:r>
      <w:proofErr w:type="spellStart"/>
      <w:r w:rsidRPr="00DC08C1">
        <w:rPr>
          <w:rFonts w:ascii="Times New Roman" w:eastAsia="Times New Roman" w:hAnsi="Times New Roman" w:cs="Times New Roman"/>
          <w:sz w:val="24"/>
          <w:szCs w:val="24"/>
          <w:lang w:eastAsia="es-ES"/>
        </w:rPr>
        <w:t>pronósticas</w:t>
      </w:r>
      <w:proofErr w:type="spellEnd"/>
      <w:r w:rsidRPr="00DC08C1">
        <w:rPr>
          <w:rFonts w:ascii="Times New Roman" w:eastAsia="Times New Roman" w:hAnsi="Times New Roman" w:cs="Times New Roman"/>
          <w:sz w:val="24"/>
          <w:szCs w:val="24"/>
          <w:lang w:eastAsia="es-ES"/>
        </w:rPr>
        <w:t xml:space="preserve"> de los subtipos moleculares de cáncer de mama determinados por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Arequipa, Perú. Rev Perú Med Exp Salud Pública [Internet]. 2017 [citado 2022 febr. 4]; 34(3)</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6 pantallas]. Disponible en: </w:t>
      </w:r>
      <w:hyperlink r:id="rId102" w:tgtFrame="_blank" w:history="1">
        <w:r w:rsidRPr="00DC08C1">
          <w:rPr>
            <w:rFonts w:ascii="Times New Roman" w:eastAsia="Times New Roman" w:hAnsi="Times New Roman" w:cs="Times New Roman"/>
            <w:color w:val="0000FF"/>
            <w:sz w:val="24"/>
            <w:szCs w:val="24"/>
            <w:u w:val="single"/>
            <w:lang w:eastAsia="es-ES"/>
          </w:rPr>
          <w:t>http://www.scielo.org.pe/pdf/rins/v34n3/a14v34n3.pdf</w:t>
        </w:r>
      </w:hyperlink>
      <w:r w:rsidRPr="00DC08C1">
        <w:rPr>
          <w:rFonts w:ascii="Times New Roman" w:eastAsia="Times New Roman" w:hAnsi="Times New Roman" w:cs="Times New Roman"/>
          <w:sz w:val="24"/>
          <w:szCs w:val="24"/>
          <w:lang w:eastAsia="es-ES"/>
        </w:rPr>
        <w:t>21.  [ </w:t>
      </w:r>
      <w:hyperlink r:id="rId103"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45" w:name="B22"/>
      <w:bookmarkEnd w:id="45"/>
      <w:r w:rsidRPr="00DC08C1">
        <w:rPr>
          <w:rFonts w:ascii="Times New Roman" w:eastAsia="Times New Roman" w:hAnsi="Times New Roman" w:cs="Times New Roman"/>
          <w:sz w:val="24"/>
          <w:szCs w:val="24"/>
          <w:lang w:eastAsia="es-ES"/>
        </w:rPr>
        <w:t xml:space="preserve">22.  </w:t>
      </w:r>
      <w:proofErr w:type="spellStart"/>
      <w:r w:rsidRPr="00DC08C1">
        <w:rPr>
          <w:rFonts w:ascii="Times New Roman" w:eastAsia="Times New Roman" w:hAnsi="Times New Roman" w:cs="Times New Roman"/>
          <w:sz w:val="24"/>
          <w:szCs w:val="24"/>
          <w:lang w:eastAsia="es-ES"/>
        </w:rPr>
        <w:t>Mayanga</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Sausa</w:t>
      </w:r>
      <w:proofErr w:type="spellEnd"/>
      <w:r w:rsidRPr="00DC08C1">
        <w:rPr>
          <w:rFonts w:ascii="Times New Roman" w:eastAsia="Times New Roman" w:hAnsi="Times New Roman" w:cs="Times New Roman"/>
          <w:sz w:val="24"/>
          <w:szCs w:val="24"/>
          <w:lang w:eastAsia="es-ES"/>
        </w:rPr>
        <w:t xml:space="preserve"> SL. Características clínico patológicas del cáncer de mama asociadas a la expresión del marcador celular Ki-67 en el Hospital Nacional Edgardo </w:t>
      </w:r>
      <w:proofErr w:type="spellStart"/>
      <w:r w:rsidRPr="00DC08C1">
        <w:rPr>
          <w:rFonts w:ascii="Times New Roman" w:eastAsia="Times New Roman" w:hAnsi="Times New Roman" w:cs="Times New Roman"/>
          <w:sz w:val="24"/>
          <w:szCs w:val="24"/>
          <w:lang w:eastAsia="es-ES"/>
        </w:rPr>
        <w:t>Rebagliati</w:t>
      </w:r>
      <w:proofErr w:type="spellEnd"/>
      <w:r w:rsidRPr="00DC08C1">
        <w:rPr>
          <w:rFonts w:ascii="Times New Roman" w:eastAsia="Times New Roman" w:hAnsi="Times New Roman" w:cs="Times New Roman"/>
          <w:sz w:val="24"/>
          <w:szCs w:val="24"/>
          <w:lang w:eastAsia="es-ES"/>
        </w:rPr>
        <w:t xml:space="preserve"> Martins, 2013-2017. An </w:t>
      </w:r>
      <w:proofErr w:type="spellStart"/>
      <w:r w:rsidRPr="00DC08C1">
        <w:rPr>
          <w:rFonts w:ascii="Times New Roman" w:eastAsia="Times New Roman" w:hAnsi="Times New Roman" w:cs="Times New Roman"/>
          <w:sz w:val="24"/>
          <w:szCs w:val="24"/>
          <w:lang w:eastAsia="es-ES"/>
        </w:rPr>
        <w:t>Fac</w:t>
      </w:r>
      <w:proofErr w:type="spellEnd"/>
      <w:r w:rsidRPr="00DC08C1">
        <w:rPr>
          <w:rFonts w:ascii="Times New Roman" w:eastAsia="Times New Roman" w:hAnsi="Times New Roman" w:cs="Times New Roman"/>
          <w:sz w:val="24"/>
          <w:szCs w:val="24"/>
          <w:lang w:eastAsia="es-ES"/>
        </w:rPr>
        <w:t xml:space="preserve"> Med [Internet]. 2019 [citado 2022 jul. 4]; 80(4)</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5 pantallas]. Disponible en: </w:t>
      </w:r>
      <w:hyperlink r:id="rId104" w:tgtFrame="_blank" w:history="1">
        <w:r w:rsidRPr="00DC08C1">
          <w:rPr>
            <w:rFonts w:ascii="Times New Roman" w:eastAsia="Times New Roman" w:hAnsi="Times New Roman" w:cs="Times New Roman"/>
            <w:color w:val="0000FF"/>
            <w:sz w:val="24"/>
            <w:szCs w:val="24"/>
            <w:u w:val="single"/>
            <w:lang w:eastAsia="es-ES"/>
          </w:rPr>
          <w:t>http://www.scielo.org.pe/pdf/afm/v80n4/a03v80n4.pdf</w:t>
        </w:r>
      </w:hyperlink>
      <w:r w:rsidRPr="00DC08C1">
        <w:rPr>
          <w:rFonts w:ascii="Times New Roman" w:eastAsia="Times New Roman" w:hAnsi="Times New Roman" w:cs="Times New Roman"/>
          <w:sz w:val="24"/>
          <w:szCs w:val="24"/>
          <w:lang w:eastAsia="es-ES"/>
        </w:rPr>
        <w:t xml:space="preserve">22.  </w:t>
      </w:r>
      <w:r w:rsidRPr="00DC08C1">
        <w:rPr>
          <w:rFonts w:ascii="Times New Roman" w:eastAsia="Times New Roman" w:hAnsi="Times New Roman" w:cs="Times New Roman"/>
          <w:sz w:val="24"/>
          <w:szCs w:val="24"/>
          <w:lang w:val="en-US" w:eastAsia="es-ES"/>
        </w:rPr>
        <w:t>[ </w:t>
      </w:r>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46" w:name="B23"/>
      <w:bookmarkEnd w:id="46"/>
      <w:r w:rsidRPr="00DC08C1">
        <w:rPr>
          <w:rFonts w:ascii="Times New Roman" w:eastAsia="Times New Roman" w:hAnsi="Times New Roman" w:cs="Times New Roman"/>
          <w:sz w:val="24"/>
          <w:szCs w:val="24"/>
          <w:lang w:val="en-US" w:eastAsia="es-ES"/>
        </w:rPr>
        <w:t xml:space="preserve">23.  Yinghao S, Ying Z, Wei Z, Zhi Chen G, Li G, Cai Wei Q, et al. Distinct distribution and prognostic significance of molecular subtypes of breast cancer in Chinese women: a population-based cohort study. </w:t>
      </w:r>
      <w:r w:rsidRPr="00DC08C1">
        <w:rPr>
          <w:rFonts w:ascii="Times New Roman" w:eastAsia="Times New Roman" w:hAnsi="Times New Roman" w:cs="Times New Roman"/>
          <w:sz w:val="24"/>
          <w:szCs w:val="24"/>
          <w:lang w:eastAsia="es-ES"/>
        </w:rPr>
        <w:t>BMC Cáncer [Internet]. 2011 [citado 2020 febr. 20]</w:t>
      </w:r>
      <w:proofErr w:type="gramStart"/>
      <w:r w:rsidRPr="00DC08C1">
        <w:rPr>
          <w:rFonts w:ascii="Times New Roman" w:eastAsia="Times New Roman" w:hAnsi="Times New Roman" w:cs="Times New Roman"/>
          <w:sz w:val="24"/>
          <w:szCs w:val="24"/>
          <w:lang w:eastAsia="es-ES"/>
        </w:rPr>
        <w:t>;11</w:t>
      </w:r>
      <w:proofErr w:type="gramEnd"/>
      <w:r w:rsidRPr="00DC08C1">
        <w:rPr>
          <w:rFonts w:ascii="Times New Roman" w:eastAsia="Times New Roman" w:hAnsi="Times New Roman" w:cs="Times New Roman"/>
          <w:sz w:val="24"/>
          <w:szCs w:val="24"/>
          <w:lang w:eastAsia="es-ES"/>
        </w:rPr>
        <w:t xml:space="preserve">:[cerca de 8 pantallas]. Disponible en: </w:t>
      </w:r>
      <w:hyperlink r:id="rId105" w:tgtFrame="_blank" w:history="1">
        <w:r w:rsidRPr="00DC08C1">
          <w:rPr>
            <w:rFonts w:ascii="Times New Roman" w:eastAsia="Times New Roman" w:hAnsi="Times New Roman" w:cs="Times New Roman"/>
            <w:color w:val="0000FF"/>
            <w:sz w:val="24"/>
            <w:szCs w:val="24"/>
            <w:u w:val="single"/>
            <w:lang w:eastAsia="es-ES"/>
          </w:rPr>
          <w:t>https://www.researchgate.net/publication/51486211_Distinct_distribution_and_prognostic_significance_of_molecular_subtypes_of_breast_cancer_in_Chinese_women_A_population-based_cohort_study</w:t>
        </w:r>
      </w:hyperlink>
      <w:r w:rsidRPr="00DC08C1">
        <w:rPr>
          <w:rFonts w:ascii="Times New Roman" w:eastAsia="Times New Roman" w:hAnsi="Times New Roman" w:cs="Times New Roman"/>
          <w:sz w:val="24"/>
          <w:szCs w:val="24"/>
          <w:lang w:eastAsia="es-ES"/>
        </w:rPr>
        <w:t xml:space="preserve">23. 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7" w:name="B24"/>
      <w:bookmarkEnd w:id="47"/>
      <w:r w:rsidRPr="00DC08C1">
        <w:rPr>
          <w:rFonts w:ascii="Times New Roman" w:eastAsia="Times New Roman" w:hAnsi="Times New Roman" w:cs="Times New Roman"/>
          <w:sz w:val="24"/>
          <w:szCs w:val="24"/>
          <w:lang w:val="en-US" w:eastAsia="es-ES"/>
        </w:rPr>
        <w:t xml:space="preserve">24.  Erber R, Hartmann A. Histology of luminal breast cancer. </w:t>
      </w:r>
      <w:proofErr w:type="spellStart"/>
      <w:r w:rsidRPr="00DC08C1">
        <w:rPr>
          <w:rFonts w:ascii="Times New Roman" w:eastAsia="Times New Roman" w:hAnsi="Times New Roman" w:cs="Times New Roman"/>
          <w:sz w:val="24"/>
          <w:szCs w:val="24"/>
          <w:lang w:eastAsia="es-ES"/>
        </w:rPr>
        <w:t>Breastcare</w:t>
      </w:r>
      <w:proofErr w:type="spellEnd"/>
      <w:r w:rsidRPr="00DC08C1">
        <w:rPr>
          <w:rFonts w:ascii="Times New Roman" w:eastAsia="Times New Roman" w:hAnsi="Times New Roman" w:cs="Times New Roman"/>
          <w:sz w:val="24"/>
          <w:szCs w:val="24"/>
          <w:lang w:eastAsia="es-ES"/>
        </w:rPr>
        <w:t xml:space="preserve"> [Internet]. 2020 [citado 2022 febr. 10]</w:t>
      </w:r>
      <w:proofErr w:type="gramStart"/>
      <w:r w:rsidRPr="00DC08C1">
        <w:rPr>
          <w:rFonts w:ascii="Times New Roman" w:eastAsia="Times New Roman" w:hAnsi="Times New Roman" w:cs="Times New Roman"/>
          <w:sz w:val="24"/>
          <w:szCs w:val="24"/>
          <w:lang w:eastAsia="es-ES"/>
        </w:rPr>
        <w:t>;15</w:t>
      </w:r>
      <w:proofErr w:type="gramEnd"/>
      <w:r w:rsidRPr="00DC08C1">
        <w:rPr>
          <w:rFonts w:ascii="Times New Roman" w:eastAsia="Times New Roman" w:hAnsi="Times New Roman" w:cs="Times New Roman"/>
          <w:sz w:val="24"/>
          <w:szCs w:val="24"/>
          <w:lang w:eastAsia="es-ES"/>
        </w:rPr>
        <w:t xml:space="preserve">(4):[cerca de 10 pantallas]. Disponible en: </w:t>
      </w:r>
      <w:hyperlink r:id="rId106" w:tgtFrame="_blank" w:history="1">
        <w:r w:rsidRPr="00DC08C1">
          <w:rPr>
            <w:rFonts w:ascii="Times New Roman" w:eastAsia="Times New Roman" w:hAnsi="Times New Roman" w:cs="Times New Roman"/>
            <w:color w:val="0000FF"/>
            <w:sz w:val="24"/>
            <w:szCs w:val="24"/>
            <w:u w:val="single"/>
            <w:lang w:eastAsia="es-ES"/>
          </w:rPr>
          <w:t>https://www.ncbi.nlm.nih.gov/pmc/articles/PMC7490665/pdf/brc-0015-0327</w:t>
        </w:r>
      </w:hyperlink>
      <w:r w:rsidRPr="00DC08C1">
        <w:rPr>
          <w:rFonts w:ascii="Times New Roman" w:eastAsia="Times New Roman" w:hAnsi="Times New Roman" w:cs="Times New Roman"/>
          <w:sz w:val="24"/>
          <w:szCs w:val="24"/>
          <w:lang w:eastAsia="es-ES"/>
        </w:rPr>
        <w:t>24.  .</w:t>
      </w:r>
      <w:proofErr w:type="spellStart"/>
      <w:r w:rsidRPr="00DC08C1">
        <w:rPr>
          <w:rFonts w:ascii="Times New Roman" w:eastAsia="Times New Roman" w:hAnsi="Times New Roman" w:cs="Times New Roman"/>
          <w:sz w:val="24"/>
          <w:szCs w:val="24"/>
          <w:lang w:eastAsia="es-ES"/>
        </w:rPr>
        <w:t>pdf</w:t>
      </w:r>
      <w:proofErr w:type="spellEnd"/>
      <w:r w:rsidRPr="00DC08C1">
        <w:rPr>
          <w:rFonts w:ascii="Times New Roman" w:eastAsia="Times New Roman" w:hAnsi="Times New Roman" w:cs="Times New Roman"/>
          <w:sz w:val="24"/>
          <w:szCs w:val="24"/>
          <w:lang w:eastAsia="es-ES"/>
        </w:rPr>
        <w:t xml:space="preserve"> [ </w:t>
      </w:r>
      <w:hyperlink r:id="rId107"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48" w:name="B25"/>
      <w:bookmarkEnd w:id="48"/>
      <w:r w:rsidRPr="00DC08C1">
        <w:rPr>
          <w:rFonts w:ascii="Times New Roman" w:eastAsia="Times New Roman" w:hAnsi="Times New Roman" w:cs="Times New Roman"/>
          <w:sz w:val="24"/>
          <w:szCs w:val="24"/>
          <w:lang w:eastAsia="es-ES"/>
        </w:rPr>
        <w:t xml:space="preserve">25.  Valle-Solís AE, Miranda-Aguirre AP, Mora-Pérez J, Pineda-Juárez JA, Gallardo-Valencia LE, Santana L, et al. Supervivencia en cáncer de mama por subtipo mediante </w:t>
      </w:r>
      <w:proofErr w:type="spellStart"/>
      <w:r w:rsidRPr="00DC08C1">
        <w:rPr>
          <w:rFonts w:ascii="Times New Roman" w:eastAsia="Times New Roman" w:hAnsi="Times New Roman" w:cs="Times New Roman"/>
          <w:sz w:val="24"/>
          <w:szCs w:val="24"/>
          <w:lang w:eastAsia="es-ES"/>
        </w:rPr>
        <w:t>inmunohistoquímica</w:t>
      </w:r>
      <w:proofErr w:type="spellEnd"/>
      <w:r w:rsidRPr="00DC08C1">
        <w:rPr>
          <w:rFonts w:ascii="Times New Roman" w:eastAsia="Times New Roman" w:hAnsi="Times New Roman" w:cs="Times New Roman"/>
          <w:sz w:val="24"/>
          <w:szCs w:val="24"/>
          <w:lang w:eastAsia="es-ES"/>
        </w:rPr>
        <w:t xml:space="preserve">: Un estudio retrospectivo. </w:t>
      </w:r>
      <w:proofErr w:type="spellStart"/>
      <w:r w:rsidRPr="00DC08C1">
        <w:rPr>
          <w:rFonts w:ascii="Times New Roman" w:eastAsia="Times New Roman" w:hAnsi="Times New Roman" w:cs="Times New Roman"/>
          <w:sz w:val="24"/>
          <w:szCs w:val="24"/>
          <w:lang w:eastAsia="es-ES"/>
        </w:rPr>
        <w:t>Gac</w:t>
      </w:r>
      <w:proofErr w:type="spellEnd"/>
      <w:r w:rsidRPr="00DC08C1">
        <w:rPr>
          <w:rFonts w:ascii="Times New Roman" w:eastAsia="Times New Roman" w:hAnsi="Times New Roman" w:cs="Times New Roman"/>
          <w:sz w:val="24"/>
          <w:szCs w:val="24"/>
          <w:lang w:eastAsia="es-ES"/>
        </w:rPr>
        <w:t xml:space="preserve"> Med Méx [Internet]. 2019 [citado 2023 </w:t>
      </w:r>
      <w:r w:rsidRPr="00DC08C1">
        <w:rPr>
          <w:rFonts w:ascii="Times New Roman" w:eastAsia="Times New Roman" w:hAnsi="Times New Roman" w:cs="Times New Roman"/>
          <w:sz w:val="24"/>
          <w:szCs w:val="24"/>
          <w:lang w:eastAsia="es-ES"/>
        </w:rPr>
        <w:lastRenderedPageBreak/>
        <w:t>febr. 2]</w:t>
      </w:r>
      <w:proofErr w:type="gramStart"/>
      <w:r w:rsidRPr="00DC08C1">
        <w:rPr>
          <w:rFonts w:ascii="Times New Roman" w:eastAsia="Times New Roman" w:hAnsi="Times New Roman" w:cs="Times New Roman"/>
          <w:sz w:val="24"/>
          <w:szCs w:val="24"/>
          <w:lang w:eastAsia="es-ES"/>
        </w:rPr>
        <w:t>;155</w:t>
      </w:r>
      <w:proofErr w:type="gramEnd"/>
      <w:r w:rsidRPr="00DC08C1">
        <w:rPr>
          <w:rFonts w:ascii="Times New Roman" w:eastAsia="Times New Roman" w:hAnsi="Times New Roman" w:cs="Times New Roman"/>
          <w:sz w:val="24"/>
          <w:szCs w:val="24"/>
          <w:lang w:eastAsia="es-ES"/>
        </w:rPr>
        <w:t xml:space="preserve">(1):[cerca de 5 pantallas]. Disponible en: </w:t>
      </w:r>
      <w:hyperlink r:id="rId108" w:tgtFrame="_blank" w:history="1">
        <w:r w:rsidRPr="00DC08C1">
          <w:rPr>
            <w:rFonts w:ascii="Times New Roman" w:eastAsia="Times New Roman" w:hAnsi="Times New Roman" w:cs="Times New Roman"/>
            <w:color w:val="0000FF"/>
            <w:sz w:val="24"/>
            <w:szCs w:val="24"/>
            <w:u w:val="single"/>
            <w:lang w:eastAsia="es-ES"/>
          </w:rPr>
          <w:t>https://www.scielo.org.mx/pdf/gmm/v155s1/0016-3813-gmm-155-suppl1-S50.pdf</w:t>
        </w:r>
      </w:hyperlink>
      <w:r w:rsidRPr="00DC08C1">
        <w:rPr>
          <w:rFonts w:ascii="Times New Roman" w:eastAsia="Times New Roman" w:hAnsi="Times New Roman" w:cs="Times New Roman"/>
          <w:sz w:val="24"/>
          <w:szCs w:val="24"/>
          <w:lang w:eastAsia="es-ES"/>
        </w:rPr>
        <w:t xml:space="preserve">25.  </w:t>
      </w:r>
      <w:proofErr w:type="gramStart"/>
      <w:r w:rsidRPr="00DC08C1">
        <w:rPr>
          <w:rFonts w:ascii="Times New Roman" w:eastAsia="Times New Roman" w:hAnsi="Times New Roman" w:cs="Times New Roman"/>
          <w:sz w:val="24"/>
          <w:szCs w:val="24"/>
          <w:lang w:val="en-US" w:eastAsia="es-ES"/>
        </w:rPr>
        <w:t>[ </w:t>
      </w:r>
      <w:proofErr w:type="gramEnd"/>
      <w:r w:rsidRPr="00DC08C1">
        <w:rPr>
          <w:rFonts w:ascii="Times New Roman" w:eastAsia="Times New Roman" w:hAnsi="Times New Roman" w:cs="Times New Roman"/>
          <w:sz w:val="24"/>
          <w:szCs w:val="24"/>
          <w:lang w:eastAsia="es-ES"/>
        </w:rPr>
        <w:fldChar w:fldCharType="begin"/>
      </w:r>
      <w:r w:rsidRPr="00DC08C1">
        <w:rPr>
          <w:rFonts w:ascii="Times New Roman" w:eastAsia="Times New Roman" w:hAnsi="Times New Roman" w:cs="Times New Roman"/>
          <w:sz w:val="24"/>
          <w:szCs w:val="24"/>
          <w:lang w:val="en-US" w:eastAsia="es-ES"/>
        </w:rPr>
        <w:instrText xml:space="preserve"> HYPERLINK "javascript:void(0);" </w:instrText>
      </w:r>
      <w:r w:rsidRPr="00DC08C1">
        <w:rPr>
          <w:rFonts w:ascii="Times New Roman" w:eastAsia="Times New Roman" w:hAnsi="Times New Roman" w:cs="Times New Roman"/>
          <w:sz w:val="24"/>
          <w:szCs w:val="24"/>
          <w:lang w:eastAsia="es-ES"/>
        </w:rPr>
        <w:fldChar w:fldCharType="separate"/>
      </w:r>
      <w:r w:rsidRPr="00DC08C1">
        <w:rPr>
          <w:rFonts w:ascii="Times New Roman" w:eastAsia="Times New Roman" w:hAnsi="Times New Roman" w:cs="Times New Roman"/>
          <w:color w:val="0000FF"/>
          <w:sz w:val="24"/>
          <w:szCs w:val="24"/>
          <w:u w:val="single"/>
          <w:lang w:val="en-US" w:eastAsia="es-ES"/>
        </w:rPr>
        <w:t>Links</w:t>
      </w:r>
      <w:r w:rsidRPr="00DC08C1">
        <w:rPr>
          <w:rFonts w:ascii="Times New Roman" w:eastAsia="Times New Roman" w:hAnsi="Times New Roman" w:cs="Times New Roman"/>
          <w:sz w:val="24"/>
          <w:szCs w:val="24"/>
          <w:lang w:eastAsia="es-ES"/>
        </w:rPr>
        <w:fldChar w:fldCharType="end"/>
      </w:r>
      <w:r w:rsidRPr="00DC08C1">
        <w:rPr>
          <w:rFonts w:ascii="Times New Roman" w:eastAsia="Times New Roman" w:hAnsi="Times New Roman" w:cs="Times New Roman"/>
          <w:sz w:val="24"/>
          <w:szCs w:val="24"/>
          <w:lang w:val="en-US"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49" w:name="B26"/>
      <w:bookmarkEnd w:id="49"/>
      <w:r w:rsidRPr="00DC08C1">
        <w:rPr>
          <w:rFonts w:ascii="Times New Roman" w:eastAsia="Times New Roman" w:hAnsi="Times New Roman" w:cs="Times New Roman"/>
          <w:sz w:val="24"/>
          <w:szCs w:val="24"/>
          <w:lang w:val="en-US" w:eastAsia="es-ES"/>
        </w:rPr>
        <w:t xml:space="preserve">26.  Hashmi AA, Aijaz S, Khan SM, Mahboob R, Irfan M, Zafar NI, et al. Prognostic parameters of luminal A and luminal B intrinsic breast cancer subtypes of Pakistani patients. </w:t>
      </w:r>
      <w:proofErr w:type="spellStart"/>
      <w:r w:rsidRPr="00DC08C1">
        <w:rPr>
          <w:rFonts w:ascii="Times New Roman" w:eastAsia="Times New Roman" w:hAnsi="Times New Roman" w:cs="Times New Roman"/>
          <w:sz w:val="24"/>
          <w:szCs w:val="24"/>
          <w:lang w:eastAsia="es-ES"/>
        </w:rPr>
        <w:t>World</w:t>
      </w:r>
      <w:proofErr w:type="spellEnd"/>
      <w:r w:rsidRPr="00DC08C1">
        <w:rPr>
          <w:rFonts w:ascii="Times New Roman" w:eastAsia="Times New Roman" w:hAnsi="Times New Roman" w:cs="Times New Roman"/>
          <w:sz w:val="24"/>
          <w:szCs w:val="24"/>
          <w:lang w:eastAsia="es-ES"/>
        </w:rPr>
        <w:t xml:space="preserve"> J </w:t>
      </w:r>
      <w:proofErr w:type="spellStart"/>
      <w:r w:rsidRPr="00DC08C1">
        <w:rPr>
          <w:rFonts w:ascii="Times New Roman" w:eastAsia="Times New Roman" w:hAnsi="Times New Roman" w:cs="Times New Roman"/>
          <w:sz w:val="24"/>
          <w:szCs w:val="24"/>
          <w:lang w:eastAsia="es-ES"/>
        </w:rPr>
        <w:t>Surg</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Onc</w:t>
      </w:r>
      <w:proofErr w:type="spellEnd"/>
      <w:r w:rsidRPr="00DC08C1">
        <w:rPr>
          <w:rFonts w:ascii="Times New Roman" w:eastAsia="Times New Roman" w:hAnsi="Times New Roman" w:cs="Times New Roman"/>
          <w:sz w:val="24"/>
          <w:szCs w:val="24"/>
          <w:lang w:eastAsia="es-ES"/>
        </w:rPr>
        <w:t xml:space="preserve"> [Internet]. 2018[citado 2020 en. 20]</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6 pantallas]. Disponible en: </w:t>
      </w:r>
      <w:hyperlink r:id="rId109" w:tgtFrame="_blank" w:history="1">
        <w:r w:rsidRPr="00DC08C1">
          <w:rPr>
            <w:rFonts w:ascii="Times New Roman" w:eastAsia="Times New Roman" w:hAnsi="Times New Roman" w:cs="Times New Roman"/>
            <w:color w:val="0000FF"/>
            <w:sz w:val="24"/>
            <w:szCs w:val="24"/>
            <w:u w:val="single"/>
            <w:lang w:eastAsia="es-ES"/>
          </w:rPr>
          <w:t>https://www.ncbi.nlm.nih.gov/pmc/articles/PMC5749004/pdf/12957_2017_Article_1299.pdf</w:t>
        </w:r>
      </w:hyperlink>
      <w:r w:rsidRPr="00DC08C1">
        <w:rPr>
          <w:rFonts w:ascii="Times New Roman" w:eastAsia="Times New Roman" w:hAnsi="Times New Roman" w:cs="Times New Roman"/>
          <w:sz w:val="24"/>
          <w:szCs w:val="24"/>
          <w:lang w:eastAsia="es-ES"/>
        </w:rPr>
        <w:t xml:space="preserve">26.  26. </w:t>
      </w:r>
      <w:proofErr w:type="spellStart"/>
      <w:r w:rsidRPr="00DC08C1">
        <w:rPr>
          <w:rFonts w:ascii="Times New Roman" w:eastAsia="Times New Roman" w:hAnsi="Times New Roman" w:cs="Times New Roman"/>
          <w:sz w:val="24"/>
          <w:szCs w:val="24"/>
          <w:lang w:eastAsia="es-ES"/>
        </w:rPr>
        <w:t>Hashmi</w:t>
      </w:r>
      <w:proofErr w:type="spellEnd"/>
      <w:r w:rsidRPr="00DC08C1">
        <w:rPr>
          <w:rFonts w:ascii="Times New Roman" w:eastAsia="Times New Roman" w:hAnsi="Times New Roman" w:cs="Times New Roman"/>
          <w:sz w:val="24"/>
          <w:szCs w:val="24"/>
          <w:lang w:eastAsia="es-ES"/>
        </w:rPr>
        <w:t xml:space="preserve"> AA, </w:t>
      </w:r>
      <w:proofErr w:type="spellStart"/>
      <w:r w:rsidRPr="00DC08C1">
        <w:rPr>
          <w:rFonts w:ascii="Times New Roman" w:eastAsia="Times New Roman" w:hAnsi="Times New Roman" w:cs="Times New Roman"/>
          <w:sz w:val="24"/>
          <w:szCs w:val="24"/>
          <w:lang w:eastAsia="es-ES"/>
        </w:rPr>
        <w:t>Aijaz</w:t>
      </w:r>
      <w:proofErr w:type="spellEnd"/>
      <w:r w:rsidRPr="00DC08C1">
        <w:rPr>
          <w:rFonts w:ascii="Times New Roman" w:eastAsia="Times New Roman" w:hAnsi="Times New Roman" w:cs="Times New Roman"/>
          <w:sz w:val="24"/>
          <w:szCs w:val="24"/>
          <w:lang w:eastAsia="es-ES"/>
        </w:rPr>
        <w:t xml:space="preserve"> S, </w:t>
      </w:r>
      <w:proofErr w:type="spellStart"/>
      <w:r w:rsidRPr="00DC08C1">
        <w:rPr>
          <w:rFonts w:ascii="Times New Roman" w:eastAsia="Times New Roman" w:hAnsi="Times New Roman" w:cs="Times New Roman"/>
          <w:sz w:val="24"/>
          <w:szCs w:val="24"/>
          <w:lang w:eastAsia="es-ES"/>
        </w:rPr>
        <w:t>Khan</w:t>
      </w:r>
      <w:proofErr w:type="spellEnd"/>
      <w:r w:rsidRPr="00DC08C1">
        <w:rPr>
          <w:rFonts w:ascii="Times New Roman" w:eastAsia="Times New Roman" w:hAnsi="Times New Roman" w:cs="Times New Roman"/>
          <w:sz w:val="24"/>
          <w:szCs w:val="24"/>
          <w:lang w:eastAsia="es-ES"/>
        </w:rPr>
        <w:t xml:space="preserve"> SM, </w:t>
      </w:r>
      <w:proofErr w:type="spellStart"/>
      <w:r w:rsidRPr="00DC08C1">
        <w:rPr>
          <w:rFonts w:ascii="Times New Roman" w:eastAsia="Times New Roman" w:hAnsi="Times New Roman" w:cs="Times New Roman"/>
          <w:sz w:val="24"/>
          <w:szCs w:val="24"/>
          <w:lang w:eastAsia="es-ES"/>
        </w:rPr>
        <w:t>Mahboob</w:t>
      </w:r>
      <w:proofErr w:type="spellEnd"/>
      <w:r w:rsidRPr="00DC08C1">
        <w:rPr>
          <w:rFonts w:ascii="Times New Roman" w:eastAsia="Times New Roman" w:hAnsi="Times New Roman" w:cs="Times New Roman"/>
          <w:sz w:val="24"/>
          <w:szCs w:val="24"/>
          <w:lang w:eastAsia="es-ES"/>
        </w:rPr>
        <w:t xml:space="preserve"> R, </w:t>
      </w:r>
      <w:proofErr w:type="spellStart"/>
      <w:r w:rsidRPr="00DC08C1">
        <w:rPr>
          <w:rFonts w:ascii="Times New Roman" w:eastAsia="Times New Roman" w:hAnsi="Times New Roman" w:cs="Times New Roman"/>
          <w:sz w:val="24"/>
          <w:szCs w:val="24"/>
          <w:lang w:eastAsia="es-ES"/>
        </w:rPr>
        <w:t>Irfan</w:t>
      </w:r>
      <w:proofErr w:type="spellEnd"/>
      <w:r w:rsidRPr="00DC08C1">
        <w:rPr>
          <w:rFonts w:ascii="Times New Roman" w:eastAsia="Times New Roman" w:hAnsi="Times New Roman" w:cs="Times New Roman"/>
          <w:sz w:val="24"/>
          <w:szCs w:val="24"/>
          <w:lang w:eastAsia="es-ES"/>
        </w:rPr>
        <w:t xml:space="preserve"> M, Zafar NI, et al. </w:t>
      </w:r>
      <w:r w:rsidRPr="00DC08C1">
        <w:rPr>
          <w:rFonts w:ascii="Times New Roman" w:eastAsia="Times New Roman" w:hAnsi="Times New Roman" w:cs="Times New Roman"/>
          <w:sz w:val="24"/>
          <w:szCs w:val="24"/>
          <w:lang w:val="en-US" w:eastAsia="es-ES"/>
        </w:rPr>
        <w:t xml:space="preserve">Prognostic parameters of luminal A and luminal B intrinsic breast cancer subtypes of Pakistani patients. </w:t>
      </w:r>
      <w:proofErr w:type="spellStart"/>
      <w:r w:rsidRPr="00DC08C1">
        <w:rPr>
          <w:rFonts w:ascii="Times New Roman" w:eastAsia="Times New Roman" w:hAnsi="Times New Roman" w:cs="Times New Roman"/>
          <w:sz w:val="24"/>
          <w:szCs w:val="24"/>
          <w:lang w:eastAsia="es-ES"/>
        </w:rPr>
        <w:t>World</w:t>
      </w:r>
      <w:proofErr w:type="spellEnd"/>
      <w:r w:rsidRPr="00DC08C1">
        <w:rPr>
          <w:rFonts w:ascii="Times New Roman" w:eastAsia="Times New Roman" w:hAnsi="Times New Roman" w:cs="Times New Roman"/>
          <w:sz w:val="24"/>
          <w:szCs w:val="24"/>
          <w:lang w:eastAsia="es-ES"/>
        </w:rPr>
        <w:t xml:space="preserve"> J </w:t>
      </w:r>
      <w:proofErr w:type="spellStart"/>
      <w:r w:rsidRPr="00DC08C1">
        <w:rPr>
          <w:rFonts w:ascii="Times New Roman" w:eastAsia="Times New Roman" w:hAnsi="Times New Roman" w:cs="Times New Roman"/>
          <w:sz w:val="24"/>
          <w:szCs w:val="24"/>
          <w:lang w:eastAsia="es-ES"/>
        </w:rPr>
        <w:t>Surg</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Onc</w:t>
      </w:r>
      <w:proofErr w:type="spellEnd"/>
      <w:r w:rsidRPr="00DC08C1">
        <w:rPr>
          <w:rFonts w:ascii="Times New Roman" w:eastAsia="Times New Roman" w:hAnsi="Times New Roman" w:cs="Times New Roman"/>
          <w:sz w:val="24"/>
          <w:szCs w:val="24"/>
          <w:lang w:eastAsia="es-ES"/>
        </w:rPr>
        <w:t xml:space="preserve"> [Internet]. 2018[citado 2020 en. 20]</w:t>
      </w:r>
      <w:proofErr w:type="gramStart"/>
      <w:r w:rsidRPr="00DC08C1">
        <w:rPr>
          <w:rFonts w:ascii="Times New Roman" w:eastAsia="Times New Roman" w:hAnsi="Times New Roman" w:cs="Times New Roman"/>
          <w:sz w:val="24"/>
          <w:szCs w:val="24"/>
          <w:lang w:eastAsia="es-ES"/>
        </w:rPr>
        <w:t>;[</w:t>
      </w:r>
      <w:proofErr w:type="gramEnd"/>
      <w:r w:rsidRPr="00DC08C1">
        <w:rPr>
          <w:rFonts w:ascii="Times New Roman" w:eastAsia="Times New Roman" w:hAnsi="Times New Roman" w:cs="Times New Roman"/>
          <w:sz w:val="24"/>
          <w:szCs w:val="24"/>
          <w:lang w:eastAsia="es-ES"/>
        </w:rPr>
        <w:t xml:space="preserve">cerca de 6 pantallas]. Disponible en: </w:t>
      </w:r>
      <w:hyperlink r:id="rId110" w:tgtFrame="_blank" w:history="1">
        <w:r w:rsidRPr="00DC08C1">
          <w:rPr>
            <w:rFonts w:ascii="Times New Roman" w:eastAsia="Times New Roman" w:hAnsi="Times New Roman" w:cs="Times New Roman"/>
            <w:color w:val="0000FF"/>
            <w:sz w:val="24"/>
            <w:szCs w:val="24"/>
            <w:u w:val="single"/>
            <w:lang w:eastAsia="es-ES"/>
          </w:rPr>
          <w:t>https://www.ncbi.nlm.nih.gov/pmc/articles/PMC5749004/pdf/12957_2017_Article_1299.pdf</w:t>
        </w:r>
      </w:hyperlink>
      <w:r w:rsidRPr="00DC08C1">
        <w:rPr>
          <w:rFonts w:ascii="Times New Roman" w:eastAsia="Times New Roman" w:hAnsi="Times New Roman" w:cs="Times New Roman"/>
          <w:sz w:val="24"/>
          <w:szCs w:val="24"/>
          <w:lang w:eastAsia="es-ES"/>
        </w:rPr>
        <w:t>26.  [ </w:t>
      </w:r>
      <w:hyperlink r:id="rId111" w:history="1">
        <w:r w:rsidRPr="00DC08C1">
          <w:rPr>
            <w:rFonts w:ascii="Times New Roman" w:eastAsia="Times New Roman" w:hAnsi="Times New Roman" w:cs="Times New Roman"/>
            <w:color w:val="0000FF"/>
            <w:sz w:val="24"/>
            <w:szCs w:val="24"/>
            <w:u w:val="single"/>
            <w:lang w:eastAsia="es-ES"/>
          </w:rPr>
          <w:t>Links</w:t>
        </w:r>
      </w:hyperlink>
      <w:r w:rsidRPr="00DC08C1">
        <w:rPr>
          <w:rFonts w:ascii="Times New Roman" w:eastAsia="Times New Roman" w:hAnsi="Times New Roman" w:cs="Times New Roman"/>
          <w:sz w:val="24"/>
          <w:szCs w:val="24"/>
          <w:lang w:eastAsia="es-ES"/>
        </w:rPr>
        <w:t xml:space="preserve"> ] </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Recibido: 07 de Julio de 2023; Aprobado: 15 de Diciembre de 2023</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0" w:name="c1"/>
      <w:bookmarkEnd w:id="50"/>
      <w:r w:rsidRPr="00DC08C1">
        <w:rPr>
          <w:rFonts w:ascii="Times New Roman" w:eastAsia="Times New Roman" w:hAnsi="Times New Roman" w:cs="Times New Roman"/>
          <w:sz w:val="24"/>
          <w:szCs w:val="24"/>
          <w:vertAlign w:val="superscript"/>
          <w:lang w:eastAsia="es-ES"/>
        </w:rPr>
        <w:t>*</w:t>
      </w:r>
      <w:r w:rsidRPr="00DC08C1">
        <w:rPr>
          <w:rFonts w:ascii="Times New Roman" w:eastAsia="Times New Roman" w:hAnsi="Times New Roman" w:cs="Times New Roman"/>
          <w:sz w:val="24"/>
          <w:szCs w:val="24"/>
          <w:lang w:eastAsia="es-ES"/>
        </w:rPr>
        <w:t xml:space="preserve">Autor para la correspondencia: Correo electrónico: </w:t>
      </w:r>
      <w:hyperlink r:id="rId112" w:history="1">
        <w:r w:rsidRPr="00DC08C1">
          <w:rPr>
            <w:rFonts w:ascii="Times New Roman" w:eastAsia="Times New Roman" w:hAnsi="Times New Roman" w:cs="Times New Roman"/>
            <w:color w:val="0000FF"/>
            <w:sz w:val="24"/>
            <w:szCs w:val="24"/>
            <w:u w:val="single"/>
            <w:lang w:eastAsia="es-ES"/>
          </w:rPr>
          <w:t>raiselg@infomed.sld.cu</w:t>
        </w:r>
      </w:hyperlink>
      <w:r w:rsidRPr="00DC08C1">
        <w:rPr>
          <w:rFonts w:ascii="Times New Roman" w:eastAsia="Times New Roman" w:hAnsi="Times New Roman" w:cs="Times New Roman"/>
          <w:sz w:val="24"/>
          <w:szCs w:val="24"/>
          <w:lang w:eastAsia="es-ES"/>
        </w:rPr>
        <w:t xml:space="preserve"> </w:t>
      </w:r>
    </w:p>
    <w:p w:rsidR="00DC08C1" w:rsidRPr="00DC08C1" w:rsidRDefault="00DC08C1" w:rsidP="00DC08C1">
      <w:pPr>
        <w:spacing w:after="0" w:line="240" w:lineRule="auto"/>
        <w:rPr>
          <w:rFonts w:ascii="Times New Roman" w:eastAsia="Times New Roman" w:hAnsi="Times New Roman" w:cs="Times New Roman"/>
          <w:sz w:val="24"/>
          <w:szCs w:val="24"/>
          <w:lang w:eastAsia="es-ES"/>
        </w:rPr>
      </w:pPr>
      <w:bookmarkStart w:id="51" w:name="fn1"/>
      <w:bookmarkEnd w:id="51"/>
      <w:r w:rsidRPr="00DC08C1">
        <w:rPr>
          <w:rFonts w:ascii="Times New Roman" w:eastAsia="Times New Roman" w:hAnsi="Times New Roman" w:cs="Times New Roman"/>
          <w:sz w:val="24"/>
          <w:szCs w:val="24"/>
          <w:vertAlign w:val="superscript"/>
          <w:lang w:eastAsia="es-ES"/>
        </w:rPr>
        <w:t>Conflicto de intereses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sz w:val="24"/>
          <w:szCs w:val="24"/>
          <w:lang w:eastAsia="es-ES"/>
        </w:rPr>
        <w:t>Los autores declaran no tener conflicto de intereses.</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2" w:name="fn2"/>
      <w:bookmarkEnd w:id="52"/>
      <w:r w:rsidRPr="00DC08C1">
        <w:rPr>
          <w:rFonts w:ascii="Times New Roman" w:eastAsia="Times New Roman" w:hAnsi="Times New Roman" w:cs="Times New Roman"/>
          <w:sz w:val="24"/>
          <w:szCs w:val="24"/>
          <w:lang w:eastAsia="es-ES"/>
        </w:rPr>
        <w:t xml:space="preserve">Investigación: </w:t>
      </w:r>
      <w:proofErr w:type="spellStart"/>
      <w:r w:rsidRPr="00DC08C1">
        <w:rPr>
          <w:rFonts w:ascii="Times New Roman" w:eastAsia="Times New Roman" w:hAnsi="Times New Roman" w:cs="Times New Roman"/>
          <w:sz w:val="24"/>
          <w:szCs w:val="24"/>
          <w:lang w:eastAsia="es-ES"/>
        </w:rPr>
        <w:t>Raisel</w:t>
      </w:r>
      <w:proofErr w:type="spellEnd"/>
      <w:r w:rsidRPr="00DC08C1">
        <w:rPr>
          <w:rFonts w:ascii="Times New Roman" w:eastAsia="Times New Roman" w:hAnsi="Times New Roman" w:cs="Times New Roman"/>
          <w:sz w:val="24"/>
          <w:szCs w:val="24"/>
          <w:lang w:eastAsia="es-ES"/>
        </w:rPr>
        <w:t xml:space="preserve"> García Pérez, </w:t>
      </w:r>
      <w:proofErr w:type="spellStart"/>
      <w:r w:rsidRPr="00DC08C1">
        <w:rPr>
          <w:rFonts w:ascii="Times New Roman" w:eastAsia="Times New Roman" w:hAnsi="Times New Roman" w:cs="Times New Roman"/>
          <w:sz w:val="24"/>
          <w:szCs w:val="24"/>
          <w:lang w:eastAsia="es-ES"/>
        </w:rPr>
        <w:t>Llanuris</w:t>
      </w:r>
      <w:proofErr w:type="spellEnd"/>
      <w:r w:rsidRPr="00DC08C1">
        <w:rPr>
          <w:rFonts w:ascii="Times New Roman" w:eastAsia="Times New Roman" w:hAnsi="Times New Roman" w:cs="Times New Roman"/>
          <w:sz w:val="24"/>
          <w:szCs w:val="24"/>
          <w:lang w:eastAsia="es-ES"/>
        </w:rPr>
        <w:t xml:space="preserve"> Llanes García.</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3" w:name="fn3"/>
      <w:bookmarkEnd w:id="53"/>
      <w:r w:rsidRPr="00DC08C1">
        <w:rPr>
          <w:rFonts w:ascii="Times New Roman" w:eastAsia="Times New Roman" w:hAnsi="Times New Roman" w:cs="Times New Roman"/>
          <w:sz w:val="24"/>
          <w:szCs w:val="24"/>
          <w:lang w:eastAsia="es-ES"/>
        </w:rPr>
        <w:t xml:space="preserve">Conceptualización: </w:t>
      </w:r>
      <w:proofErr w:type="spellStart"/>
      <w:r w:rsidRPr="00DC08C1">
        <w:rPr>
          <w:rFonts w:ascii="Times New Roman" w:eastAsia="Times New Roman" w:hAnsi="Times New Roman" w:cs="Times New Roman"/>
          <w:sz w:val="24"/>
          <w:szCs w:val="24"/>
          <w:lang w:eastAsia="es-ES"/>
        </w:rPr>
        <w:t>Raisel</w:t>
      </w:r>
      <w:proofErr w:type="spellEnd"/>
      <w:r w:rsidRPr="00DC08C1">
        <w:rPr>
          <w:rFonts w:ascii="Times New Roman" w:eastAsia="Times New Roman" w:hAnsi="Times New Roman" w:cs="Times New Roman"/>
          <w:sz w:val="24"/>
          <w:szCs w:val="24"/>
          <w:lang w:eastAsia="es-ES"/>
        </w:rPr>
        <w:t xml:space="preserve"> García Pérez.</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4" w:name="fn4"/>
      <w:bookmarkEnd w:id="54"/>
      <w:r w:rsidRPr="00DC08C1">
        <w:rPr>
          <w:rFonts w:ascii="Times New Roman" w:eastAsia="Times New Roman" w:hAnsi="Times New Roman" w:cs="Times New Roman"/>
          <w:sz w:val="24"/>
          <w:szCs w:val="24"/>
          <w:lang w:eastAsia="es-ES"/>
        </w:rPr>
        <w:t xml:space="preserve">Metodología: </w:t>
      </w:r>
      <w:proofErr w:type="spellStart"/>
      <w:r w:rsidRPr="00DC08C1">
        <w:rPr>
          <w:rFonts w:ascii="Times New Roman" w:eastAsia="Times New Roman" w:hAnsi="Times New Roman" w:cs="Times New Roman"/>
          <w:sz w:val="24"/>
          <w:szCs w:val="24"/>
          <w:lang w:eastAsia="es-ES"/>
        </w:rPr>
        <w:t>Raisel</w:t>
      </w:r>
      <w:proofErr w:type="spellEnd"/>
      <w:r w:rsidRPr="00DC08C1">
        <w:rPr>
          <w:rFonts w:ascii="Times New Roman" w:eastAsia="Times New Roman" w:hAnsi="Times New Roman" w:cs="Times New Roman"/>
          <w:sz w:val="24"/>
          <w:szCs w:val="24"/>
          <w:lang w:eastAsia="es-ES"/>
        </w:rPr>
        <w:t xml:space="preserve"> García Pérez, </w:t>
      </w:r>
      <w:proofErr w:type="spellStart"/>
      <w:r w:rsidRPr="00DC08C1">
        <w:rPr>
          <w:rFonts w:ascii="Times New Roman" w:eastAsia="Times New Roman" w:hAnsi="Times New Roman" w:cs="Times New Roman"/>
          <w:sz w:val="24"/>
          <w:szCs w:val="24"/>
          <w:lang w:eastAsia="es-ES"/>
        </w:rPr>
        <w:t>Llanuris</w:t>
      </w:r>
      <w:proofErr w:type="spellEnd"/>
      <w:r w:rsidRPr="00DC08C1">
        <w:rPr>
          <w:rFonts w:ascii="Times New Roman" w:eastAsia="Times New Roman" w:hAnsi="Times New Roman" w:cs="Times New Roman"/>
          <w:sz w:val="24"/>
          <w:szCs w:val="24"/>
          <w:lang w:eastAsia="es-ES"/>
        </w:rPr>
        <w:t xml:space="preserve"> Llanes García, </w:t>
      </w:r>
      <w:proofErr w:type="spellStart"/>
      <w:r w:rsidRPr="00DC08C1">
        <w:rPr>
          <w:rFonts w:ascii="Times New Roman" w:eastAsia="Times New Roman" w:hAnsi="Times New Roman" w:cs="Times New Roman"/>
          <w:sz w:val="24"/>
          <w:szCs w:val="24"/>
          <w:lang w:eastAsia="es-ES"/>
        </w:rPr>
        <w:t>Ridyl</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Sarduy</w:t>
      </w:r>
      <w:proofErr w:type="spellEnd"/>
      <w:r w:rsidRPr="00DC08C1">
        <w:rPr>
          <w:rFonts w:ascii="Times New Roman" w:eastAsia="Times New Roman" w:hAnsi="Times New Roman" w:cs="Times New Roman"/>
          <w:sz w:val="24"/>
          <w:szCs w:val="24"/>
          <w:lang w:eastAsia="es-ES"/>
        </w:rPr>
        <w:t xml:space="preserve"> Rodríguez, Vicente José Hernández Moreno, María del Carmen Agüero </w:t>
      </w:r>
      <w:proofErr w:type="spellStart"/>
      <w:r w:rsidRPr="00DC08C1">
        <w:rPr>
          <w:rFonts w:ascii="Times New Roman" w:eastAsia="Times New Roman" w:hAnsi="Times New Roman" w:cs="Times New Roman"/>
          <w:sz w:val="24"/>
          <w:szCs w:val="24"/>
          <w:lang w:eastAsia="es-ES"/>
        </w:rPr>
        <w:t>Arboláez</w:t>
      </w:r>
      <w:proofErr w:type="spellEnd"/>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5" w:name="fn5"/>
      <w:bookmarkEnd w:id="55"/>
      <w:r w:rsidRPr="00DC08C1">
        <w:rPr>
          <w:rFonts w:ascii="Times New Roman" w:eastAsia="Times New Roman" w:hAnsi="Times New Roman" w:cs="Times New Roman"/>
          <w:sz w:val="24"/>
          <w:szCs w:val="24"/>
          <w:lang w:eastAsia="es-ES"/>
        </w:rPr>
        <w:t xml:space="preserve">Elaboración y aplicación de instrumentos: </w:t>
      </w:r>
      <w:proofErr w:type="spellStart"/>
      <w:r w:rsidRPr="00DC08C1">
        <w:rPr>
          <w:rFonts w:ascii="Times New Roman" w:eastAsia="Times New Roman" w:hAnsi="Times New Roman" w:cs="Times New Roman"/>
          <w:sz w:val="24"/>
          <w:szCs w:val="24"/>
          <w:lang w:eastAsia="es-ES"/>
        </w:rPr>
        <w:t>Ridyl</w:t>
      </w:r>
      <w:proofErr w:type="spellEnd"/>
      <w:r w:rsidRPr="00DC08C1">
        <w:rPr>
          <w:rFonts w:ascii="Times New Roman" w:eastAsia="Times New Roman" w:hAnsi="Times New Roman" w:cs="Times New Roman"/>
          <w:sz w:val="24"/>
          <w:szCs w:val="24"/>
          <w:lang w:eastAsia="es-ES"/>
        </w:rPr>
        <w:t xml:space="preserve"> </w:t>
      </w:r>
      <w:proofErr w:type="spellStart"/>
      <w:r w:rsidRPr="00DC08C1">
        <w:rPr>
          <w:rFonts w:ascii="Times New Roman" w:eastAsia="Times New Roman" w:hAnsi="Times New Roman" w:cs="Times New Roman"/>
          <w:sz w:val="24"/>
          <w:szCs w:val="24"/>
          <w:lang w:eastAsia="es-ES"/>
        </w:rPr>
        <w:t>Sarduy</w:t>
      </w:r>
      <w:proofErr w:type="spellEnd"/>
      <w:r w:rsidRPr="00DC08C1">
        <w:rPr>
          <w:rFonts w:ascii="Times New Roman" w:eastAsia="Times New Roman" w:hAnsi="Times New Roman" w:cs="Times New Roman"/>
          <w:sz w:val="24"/>
          <w:szCs w:val="24"/>
          <w:lang w:eastAsia="es-ES"/>
        </w:rPr>
        <w:t xml:space="preserve"> Rodríguez.</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6" w:name="fn6"/>
      <w:bookmarkEnd w:id="56"/>
      <w:r w:rsidRPr="00DC08C1">
        <w:rPr>
          <w:rFonts w:ascii="Times New Roman" w:eastAsia="Times New Roman" w:hAnsi="Times New Roman" w:cs="Times New Roman"/>
          <w:sz w:val="24"/>
          <w:szCs w:val="24"/>
          <w:lang w:eastAsia="es-ES"/>
        </w:rPr>
        <w:t xml:space="preserve">Procesamiento de datos: </w:t>
      </w:r>
      <w:proofErr w:type="spellStart"/>
      <w:r w:rsidRPr="00DC08C1">
        <w:rPr>
          <w:rFonts w:ascii="Times New Roman" w:eastAsia="Times New Roman" w:hAnsi="Times New Roman" w:cs="Times New Roman"/>
          <w:sz w:val="24"/>
          <w:szCs w:val="24"/>
          <w:lang w:eastAsia="es-ES"/>
        </w:rPr>
        <w:t>Llanuris</w:t>
      </w:r>
      <w:proofErr w:type="spellEnd"/>
      <w:r w:rsidRPr="00DC08C1">
        <w:rPr>
          <w:rFonts w:ascii="Times New Roman" w:eastAsia="Times New Roman" w:hAnsi="Times New Roman" w:cs="Times New Roman"/>
          <w:sz w:val="24"/>
          <w:szCs w:val="24"/>
          <w:lang w:eastAsia="es-ES"/>
        </w:rPr>
        <w:t xml:space="preserve"> Llanes García, Vicente José Hernández Moreno.</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7" w:name="fn7"/>
      <w:bookmarkEnd w:id="57"/>
      <w:r w:rsidRPr="00DC08C1">
        <w:rPr>
          <w:rFonts w:ascii="Times New Roman" w:eastAsia="Times New Roman" w:hAnsi="Times New Roman" w:cs="Times New Roman"/>
          <w:sz w:val="24"/>
          <w:szCs w:val="24"/>
          <w:lang w:eastAsia="es-ES"/>
        </w:rPr>
        <w:t xml:space="preserve">Elaboración de informes: </w:t>
      </w:r>
      <w:proofErr w:type="spellStart"/>
      <w:r w:rsidRPr="00DC08C1">
        <w:rPr>
          <w:rFonts w:ascii="Times New Roman" w:eastAsia="Times New Roman" w:hAnsi="Times New Roman" w:cs="Times New Roman"/>
          <w:sz w:val="24"/>
          <w:szCs w:val="24"/>
          <w:lang w:eastAsia="es-ES"/>
        </w:rPr>
        <w:t>Raisel</w:t>
      </w:r>
      <w:proofErr w:type="spellEnd"/>
      <w:r w:rsidRPr="00DC08C1">
        <w:rPr>
          <w:rFonts w:ascii="Times New Roman" w:eastAsia="Times New Roman" w:hAnsi="Times New Roman" w:cs="Times New Roman"/>
          <w:sz w:val="24"/>
          <w:szCs w:val="24"/>
          <w:lang w:eastAsia="es-ES"/>
        </w:rPr>
        <w:t xml:space="preserve"> García Pérez, </w:t>
      </w:r>
      <w:proofErr w:type="spellStart"/>
      <w:r w:rsidRPr="00DC08C1">
        <w:rPr>
          <w:rFonts w:ascii="Times New Roman" w:eastAsia="Times New Roman" w:hAnsi="Times New Roman" w:cs="Times New Roman"/>
          <w:sz w:val="24"/>
          <w:szCs w:val="24"/>
          <w:lang w:eastAsia="es-ES"/>
        </w:rPr>
        <w:t>Llanuris</w:t>
      </w:r>
      <w:proofErr w:type="spellEnd"/>
      <w:r w:rsidRPr="00DC08C1">
        <w:rPr>
          <w:rFonts w:ascii="Times New Roman" w:eastAsia="Times New Roman" w:hAnsi="Times New Roman" w:cs="Times New Roman"/>
          <w:sz w:val="24"/>
          <w:szCs w:val="24"/>
          <w:lang w:eastAsia="es-ES"/>
        </w:rPr>
        <w:t xml:space="preserve"> Llanes García, Vicente José Hernández Moreno, </w:t>
      </w:r>
      <w:proofErr w:type="spellStart"/>
      <w:r w:rsidRPr="00DC08C1">
        <w:rPr>
          <w:rFonts w:ascii="Times New Roman" w:eastAsia="Times New Roman" w:hAnsi="Times New Roman" w:cs="Times New Roman"/>
          <w:sz w:val="24"/>
          <w:szCs w:val="24"/>
          <w:lang w:eastAsia="es-ES"/>
        </w:rPr>
        <w:t>Izlién</w:t>
      </w:r>
      <w:proofErr w:type="spellEnd"/>
      <w:r w:rsidRPr="00DC08C1">
        <w:rPr>
          <w:rFonts w:ascii="Times New Roman" w:eastAsia="Times New Roman" w:hAnsi="Times New Roman" w:cs="Times New Roman"/>
          <w:sz w:val="24"/>
          <w:szCs w:val="24"/>
          <w:lang w:eastAsia="es-ES"/>
        </w:rPr>
        <w:t xml:space="preserve"> Trejo Medina, María del Carmen Agüero </w:t>
      </w:r>
      <w:proofErr w:type="spellStart"/>
      <w:r w:rsidRPr="00DC08C1">
        <w:rPr>
          <w:rFonts w:ascii="Times New Roman" w:eastAsia="Times New Roman" w:hAnsi="Times New Roman" w:cs="Times New Roman"/>
          <w:sz w:val="24"/>
          <w:szCs w:val="24"/>
          <w:lang w:eastAsia="es-ES"/>
        </w:rPr>
        <w:t>Arboláez</w:t>
      </w:r>
      <w:proofErr w:type="spellEnd"/>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bookmarkStart w:id="58" w:name="fn8"/>
      <w:bookmarkEnd w:id="58"/>
      <w:r w:rsidRPr="00DC08C1">
        <w:rPr>
          <w:rFonts w:ascii="Times New Roman" w:eastAsia="Times New Roman" w:hAnsi="Times New Roman" w:cs="Times New Roman"/>
          <w:sz w:val="24"/>
          <w:szCs w:val="24"/>
          <w:lang w:eastAsia="es-ES"/>
        </w:rPr>
        <w:t xml:space="preserve">Elaboración del informe final: </w:t>
      </w:r>
      <w:proofErr w:type="spellStart"/>
      <w:r w:rsidRPr="00DC08C1">
        <w:rPr>
          <w:rFonts w:ascii="Times New Roman" w:eastAsia="Times New Roman" w:hAnsi="Times New Roman" w:cs="Times New Roman"/>
          <w:sz w:val="24"/>
          <w:szCs w:val="24"/>
          <w:lang w:eastAsia="es-ES"/>
        </w:rPr>
        <w:t>Izlién</w:t>
      </w:r>
      <w:proofErr w:type="spellEnd"/>
      <w:r w:rsidRPr="00DC08C1">
        <w:rPr>
          <w:rFonts w:ascii="Times New Roman" w:eastAsia="Times New Roman" w:hAnsi="Times New Roman" w:cs="Times New Roman"/>
          <w:sz w:val="24"/>
          <w:szCs w:val="24"/>
          <w:lang w:eastAsia="es-ES"/>
        </w:rPr>
        <w:t xml:space="preserve"> Trejo Medina, María del Carmen Agüero </w:t>
      </w:r>
      <w:proofErr w:type="spellStart"/>
      <w:r w:rsidRPr="00DC08C1">
        <w:rPr>
          <w:rFonts w:ascii="Times New Roman" w:eastAsia="Times New Roman" w:hAnsi="Times New Roman" w:cs="Times New Roman"/>
          <w:sz w:val="24"/>
          <w:szCs w:val="24"/>
          <w:lang w:eastAsia="es-ES"/>
        </w:rPr>
        <w:t>Arboláez</w:t>
      </w:r>
      <w:proofErr w:type="spellEnd"/>
      <w:r w:rsidRPr="00DC08C1">
        <w:rPr>
          <w:rFonts w:ascii="Times New Roman" w:eastAsia="Times New Roman" w:hAnsi="Times New Roman" w:cs="Times New Roman"/>
          <w:sz w:val="24"/>
          <w:szCs w:val="24"/>
          <w:lang w:eastAsia="es-ES"/>
        </w:rPr>
        <w:t>.</w:t>
      </w:r>
    </w:p>
    <w:p w:rsidR="00DC08C1" w:rsidRPr="00DC08C1" w:rsidRDefault="00DC08C1" w:rsidP="00DC08C1">
      <w:pPr>
        <w:spacing w:before="100" w:beforeAutospacing="1" w:after="100" w:afterAutospacing="1" w:line="240" w:lineRule="auto"/>
        <w:rPr>
          <w:rFonts w:ascii="Times New Roman" w:eastAsia="Times New Roman" w:hAnsi="Times New Roman" w:cs="Times New Roman"/>
          <w:sz w:val="24"/>
          <w:szCs w:val="24"/>
          <w:lang w:eastAsia="es-ES"/>
        </w:rPr>
      </w:pPr>
      <w:r w:rsidRPr="00DC08C1">
        <w:rPr>
          <w:rFonts w:ascii="Times New Roman" w:eastAsia="Times New Roman" w:hAnsi="Times New Roman" w:cs="Times New Roman"/>
          <w:noProof/>
          <w:color w:val="0000FF"/>
          <w:sz w:val="24"/>
          <w:szCs w:val="24"/>
          <w:lang w:eastAsia="es-ES"/>
        </w:rPr>
        <mc:AlternateContent>
          <mc:Choice Requires="wps">
            <w:drawing>
              <wp:inline distT="0" distB="0" distL="0" distR="0">
                <wp:extent cx="304800" cy="304800"/>
                <wp:effectExtent l="0" t="0" r="0" b="0"/>
                <wp:docPr id="1" name="Rectángulo 1" descr="Creative Commons Licens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971E6" id="Rectángulo 1" o:spid="_x0000_s1026" alt="Creative Commons License" href="https://creativecommons.org/licenses/by-nc/4.0/deed.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" o:button="t" filled="f" stroked="f">
                <v:fill o:detectmouseclick="t"/>
                <o:lock v:ext="edit" aspectratio="t"/>
                <w10:anchorlock/>
              </v:rect>
            </w:pict>
          </mc:Fallback>
        </mc:AlternateContent>
      </w:r>
    </w:p>
    <w:p w:rsidR="00C606AD" w:rsidRDefault="00C606AD">
      <w:bookmarkStart w:id="59" w:name="_GoBack"/>
      <w:bookmarkEnd w:id="59"/>
    </w:p>
    <w:sectPr w:rsidR="00C606AD"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2A"/>
    <w:rsid w:val="00AF0B11"/>
    <w:rsid w:val="00C606AD"/>
    <w:rsid w:val="00DC08C1"/>
    <w:rsid w:val="00F50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FBEB4-FACB-4D09-8B11-0B7A50BB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title">
    <w:name w:val="trans-title"/>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C08C1"/>
    <w:rPr>
      <w:color w:val="0000FF"/>
      <w:u w:val="single"/>
    </w:rPr>
  </w:style>
  <w:style w:type="paragraph" w:customStyle="1" w:styleId="aff">
    <w:name w:val="aff"/>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belcaption">
    <w:name w:val="label_caption"/>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DC08C1"/>
  </w:style>
  <w:style w:type="character" w:customStyle="1" w:styleId="caption">
    <w:name w:val="caption"/>
    <w:basedOn w:val="Fuentedeprrafopredeter"/>
    <w:rsid w:val="00DC08C1"/>
  </w:style>
  <w:style w:type="paragraph" w:customStyle="1" w:styleId="ref">
    <w:name w:val="ref"/>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resp">
    <w:name w:val="corresp"/>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n-author">
    <w:name w:val="fn-author"/>
    <w:basedOn w:val="Normal"/>
    <w:rsid w:val="00DC08C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32433">
      <w:bodyDiv w:val="1"/>
      <w:marLeft w:val="0"/>
      <w:marRight w:val="0"/>
      <w:marTop w:val="0"/>
      <w:marBottom w:val="0"/>
      <w:divBdr>
        <w:top w:val="none" w:sz="0" w:space="0" w:color="auto"/>
        <w:left w:val="none" w:sz="0" w:space="0" w:color="auto"/>
        <w:bottom w:val="none" w:sz="0" w:space="0" w:color="auto"/>
        <w:right w:val="none" w:sz="0" w:space="0" w:color="auto"/>
      </w:divBdr>
      <w:divsChild>
        <w:div w:id="539707962">
          <w:marLeft w:val="0"/>
          <w:marRight w:val="0"/>
          <w:marTop w:val="0"/>
          <w:marBottom w:val="0"/>
          <w:divBdr>
            <w:top w:val="none" w:sz="0" w:space="0" w:color="auto"/>
            <w:left w:val="none" w:sz="0" w:space="0" w:color="auto"/>
            <w:bottom w:val="none" w:sz="0" w:space="0" w:color="auto"/>
            <w:right w:val="none" w:sz="0" w:space="0" w:color="auto"/>
          </w:divBdr>
          <w:divsChild>
            <w:div w:id="2038190007">
              <w:marLeft w:val="0"/>
              <w:marRight w:val="0"/>
              <w:marTop w:val="0"/>
              <w:marBottom w:val="0"/>
              <w:divBdr>
                <w:top w:val="none" w:sz="0" w:space="0" w:color="auto"/>
                <w:left w:val="none" w:sz="0" w:space="0" w:color="auto"/>
                <w:bottom w:val="none" w:sz="0" w:space="0" w:color="auto"/>
                <w:right w:val="none" w:sz="0" w:space="0" w:color="auto"/>
              </w:divBdr>
            </w:div>
            <w:div w:id="1204946410">
              <w:marLeft w:val="0"/>
              <w:marRight w:val="0"/>
              <w:marTop w:val="0"/>
              <w:marBottom w:val="0"/>
              <w:divBdr>
                <w:top w:val="none" w:sz="0" w:space="0" w:color="auto"/>
                <w:left w:val="none" w:sz="0" w:space="0" w:color="auto"/>
                <w:bottom w:val="none" w:sz="0" w:space="0" w:color="auto"/>
                <w:right w:val="none" w:sz="0" w:space="0" w:color="auto"/>
              </w:divBdr>
            </w:div>
            <w:div w:id="186456487">
              <w:marLeft w:val="0"/>
              <w:marRight w:val="0"/>
              <w:marTop w:val="0"/>
              <w:marBottom w:val="0"/>
              <w:divBdr>
                <w:top w:val="none" w:sz="0" w:space="0" w:color="auto"/>
                <w:left w:val="none" w:sz="0" w:space="0" w:color="auto"/>
                <w:bottom w:val="none" w:sz="0" w:space="0" w:color="auto"/>
                <w:right w:val="none" w:sz="0" w:space="0" w:color="auto"/>
              </w:divBdr>
              <w:divsChild>
                <w:div w:id="1773938625">
                  <w:marLeft w:val="0"/>
                  <w:marRight w:val="0"/>
                  <w:marTop w:val="0"/>
                  <w:marBottom w:val="0"/>
                  <w:divBdr>
                    <w:top w:val="none" w:sz="0" w:space="0" w:color="auto"/>
                    <w:left w:val="none" w:sz="0" w:space="0" w:color="auto"/>
                    <w:bottom w:val="none" w:sz="0" w:space="0" w:color="auto"/>
                    <w:right w:val="none" w:sz="0" w:space="0" w:color="auto"/>
                  </w:divBdr>
                </w:div>
                <w:div w:id="641428023">
                  <w:marLeft w:val="0"/>
                  <w:marRight w:val="0"/>
                  <w:marTop w:val="0"/>
                  <w:marBottom w:val="0"/>
                  <w:divBdr>
                    <w:top w:val="none" w:sz="0" w:space="0" w:color="auto"/>
                    <w:left w:val="none" w:sz="0" w:space="0" w:color="auto"/>
                    <w:bottom w:val="none" w:sz="0" w:space="0" w:color="auto"/>
                    <w:right w:val="none" w:sz="0" w:space="0" w:color="auto"/>
                  </w:divBdr>
                </w:div>
                <w:div w:id="1946186026">
                  <w:marLeft w:val="0"/>
                  <w:marRight w:val="0"/>
                  <w:marTop w:val="0"/>
                  <w:marBottom w:val="0"/>
                  <w:divBdr>
                    <w:top w:val="none" w:sz="0" w:space="0" w:color="auto"/>
                    <w:left w:val="none" w:sz="0" w:space="0" w:color="auto"/>
                    <w:bottom w:val="none" w:sz="0" w:space="0" w:color="auto"/>
                    <w:right w:val="none" w:sz="0" w:space="0" w:color="auto"/>
                  </w:divBdr>
                </w:div>
                <w:div w:id="138571948">
                  <w:marLeft w:val="0"/>
                  <w:marRight w:val="0"/>
                  <w:marTop w:val="0"/>
                  <w:marBottom w:val="0"/>
                  <w:divBdr>
                    <w:top w:val="none" w:sz="0" w:space="0" w:color="auto"/>
                    <w:left w:val="none" w:sz="0" w:space="0" w:color="auto"/>
                    <w:bottom w:val="none" w:sz="0" w:space="0" w:color="auto"/>
                    <w:right w:val="none" w:sz="0" w:space="0" w:color="auto"/>
                  </w:divBdr>
                </w:div>
                <w:div w:id="401221481">
                  <w:marLeft w:val="0"/>
                  <w:marRight w:val="0"/>
                  <w:marTop w:val="0"/>
                  <w:marBottom w:val="0"/>
                  <w:divBdr>
                    <w:top w:val="none" w:sz="0" w:space="0" w:color="auto"/>
                    <w:left w:val="none" w:sz="0" w:space="0" w:color="auto"/>
                    <w:bottom w:val="none" w:sz="0" w:space="0" w:color="auto"/>
                    <w:right w:val="none" w:sz="0" w:space="0" w:color="auto"/>
                  </w:divBdr>
                </w:div>
              </w:divsChild>
            </w:div>
            <w:div w:id="370494030">
              <w:marLeft w:val="0"/>
              <w:marRight w:val="0"/>
              <w:marTop w:val="0"/>
              <w:marBottom w:val="0"/>
              <w:divBdr>
                <w:top w:val="none" w:sz="0" w:space="0" w:color="auto"/>
                <w:left w:val="none" w:sz="0" w:space="0" w:color="auto"/>
                <w:bottom w:val="none" w:sz="0" w:space="0" w:color="auto"/>
                <w:right w:val="none" w:sz="0" w:space="0" w:color="auto"/>
              </w:divBdr>
              <w:divsChild>
                <w:div w:id="617418110">
                  <w:marLeft w:val="0"/>
                  <w:marRight w:val="0"/>
                  <w:marTop w:val="0"/>
                  <w:marBottom w:val="0"/>
                  <w:divBdr>
                    <w:top w:val="none" w:sz="0" w:space="0" w:color="auto"/>
                    <w:left w:val="none" w:sz="0" w:space="0" w:color="auto"/>
                    <w:bottom w:val="none" w:sz="0" w:space="0" w:color="auto"/>
                    <w:right w:val="none" w:sz="0" w:space="0" w:color="auto"/>
                  </w:divBdr>
                </w:div>
                <w:div w:id="851574993">
                  <w:marLeft w:val="0"/>
                  <w:marRight w:val="0"/>
                  <w:marTop w:val="0"/>
                  <w:marBottom w:val="0"/>
                  <w:divBdr>
                    <w:top w:val="none" w:sz="0" w:space="0" w:color="auto"/>
                    <w:left w:val="none" w:sz="0" w:space="0" w:color="auto"/>
                    <w:bottom w:val="none" w:sz="0" w:space="0" w:color="auto"/>
                    <w:right w:val="none" w:sz="0" w:space="0" w:color="auto"/>
                  </w:divBdr>
                </w:div>
                <w:div w:id="1369180241">
                  <w:marLeft w:val="0"/>
                  <w:marRight w:val="0"/>
                  <w:marTop w:val="0"/>
                  <w:marBottom w:val="0"/>
                  <w:divBdr>
                    <w:top w:val="none" w:sz="0" w:space="0" w:color="auto"/>
                    <w:left w:val="none" w:sz="0" w:space="0" w:color="auto"/>
                    <w:bottom w:val="none" w:sz="0" w:space="0" w:color="auto"/>
                    <w:right w:val="none" w:sz="0" w:space="0" w:color="auto"/>
                  </w:divBdr>
                </w:div>
                <w:div w:id="574509742">
                  <w:marLeft w:val="0"/>
                  <w:marRight w:val="0"/>
                  <w:marTop w:val="0"/>
                  <w:marBottom w:val="0"/>
                  <w:divBdr>
                    <w:top w:val="none" w:sz="0" w:space="0" w:color="auto"/>
                    <w:left w:val="none" w:sz="0" w:space="0" w:color="auto"/>
                    <w:bottom w:val="none" w:sz="0" w:space="0" w:color="auto"/>
                    <w:right w:val="none" w:sz="0" w:space="0" w:color="auto"/>
                  </w:divBdr>
                </w:div>
                <w:div w:id="18452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397">
          <w:marLeft w:val="0"/>
          <w:marRight w:val="0"/>
          <w:marTop w:val="0"/>
          <w:marBottom w:val="0"/>
          <w:divBdr>
            <w:top w:val="none" w:sz="0" w:space="0" w:color="auto"/>
            <w:left w:val="none" w:sz="0" w:space="0" w:color="auto"/>
            <w:bottom w:val="none" w:sz="0" w:space="0" w:color="auto"/>
            <w:right w:val="none" w:sz="0" w:space="0" w:color="auto"/>
          </w:divBdr>
          <w:divsChild>
            <w:div w:id="318924648">
              <w:marLeft w:val="0"/>
              <w:marRight w:val="0"/>
              <w:marTop w:val="0"/>
              <w:marBottom w:val="0"/>
              <w:divBdr>
                <w:top w:val="none" w:sz="0" w:space="0" w:color="auto"/>
                <w:left w:val="none" w:sz="0" w:space="0" w:color="auto"/>
                <w:bottom w:val="none" w:sz="0" w:space="0" w:color="auto"/>
                <w:right w:val="none" w:sz="0" w:space="0" w:color="auto"/>
              </w:divBdr>
              <w:divsChild>
                <w:div w:id="967665308">
                  <w:marLeft w:val="0"/>
                  <w:marRight w:val="0"/>
                  <w:marTop w:val="0"/>
                  <w:marBottom w:val="0"/>
                  <w:divBdr>
                    <w:top w:val="none" w:sz="0" w:space="0" w:color="auto"/>
                    <w:left w:val="none" w:sz="0" w:space="0" w:color="auto"/>
                    <w:bottom w:val="none" w:sz="0" w:space="0" w:color="auto"/>
                    <w:right w:val="none" w:sz="0" w:space="0" w:color="auto"/>
                  </w:divBdr>
                </w:div>
              </w:divsChild>
            </w:div>
            <w:div w:id="61409002">
              <w:marLeft w:val="0"/>
              <w:marRight w:val="0"/>
              <w:marTop w:val="0"/>
              <w:marBottom w:val="0"/>
              <w:divBdr>
                <w:top w:val="none" w:sz="0" w:space="0" w:color="auto"/>
                <w:left w:val="none" w:sz="0" w:space="0" w:color="auto"/>
                <w:bottom w:val="none" w:sz="0" w:space="0" w:color="auto"/>
                <w:right w:val="none" w:sz="0" w:space="0" w:color="auto"/>
              </w:divBdr>
              <w:divsChild>
                <w:div w:id="829828731">
                  <w:marLeft w:val="0"/>
                  <w:marRight w:val="0"/>
                  <w:marTop w:val="0"/>
                  <w:marBottom w:val="0"/>
                  <w:divBdr>
                    <w:top w:val="none" w:sz="0" w:space="0" w:color="auto"/>
                    <w:left w:val="none" w:sz="0" w:space="0" w:color="auto"/>
                    <w:bottom w:val="none" w:sz="0" w:space="0" w:color="auto"/>
                    <w:right w:val="none" w:sz="0" w:space="0" w:color="auto"/>
                  </w:divBdr>
                </w:div>
                <w:div w:id="1208685966">
                  <w:marLeft w:val="0"/>
                  <w:marRight w:val="0"/>
                  <w:marTop w:val="0"/>
                  <w:marBottom w:val="0"/>
                  <w:divBdr>
                    <w:top w:val="none" w:sz="0" w:space="0" w:color="auto"/>
                    <w:left w:val="none" w:sz="0" w:space="0" w:color="auto"/>
                    <w:bottom w:val="none" w:sz="0" w:space="0" w:color="auto"/>
                    <w:right w:val="none" w:sz="0" w:space="0" w:color="auto"/>
                  </w:divBdr>
                </w:div>
                <w:div w:id="1995059990">
                  <w:marLeft w:val="0"/>
                  <w:marRight w:val="0"/>
                  <w:marTop w:val="0"/>
                  <w:marBottom w:val="0"/>
                  <w:divBdr>
                    <w:top w:val="none" w:sz="0" w:space="0" w:color="auto"/>
                    <w:left w:val="none" w:sz="0" w:space="0" w:color="auto"/>
                    <w:bottom w:val="none" w:sz="0" w:space="0" w:color="auto"/>
                    <w:right w:val="none" w:sz="0" w:space="0" w:color="auto"/>
                  </w:divBdr>
                </w:div>
                <w:div w:id="2060935166">
                  <w:marLeft w:val="0"/>
                  <w:marRight w:val="0"/>
                  <w:marTop w:val="0"/>
                  <w:marBottom w:val="0"/>
                  <w:divBdr>
                    <w:top w:val="none" w:sz="0" w:space="0" w:color="auto"/>
                    <w:left w:val="none" w:sz="0" w:space="0" w:color="auto"/>
                    <w:bottom w:val="none" w:sz="0" w:space="0" w:color="auto"/>
                    <w:right w:val="none" w:sz="0" w:space="0" w:color="auto"/>
                  </w:divBdr>
                </w:div>
                <w:div w:id="844857273">
                  <w:marLeft w:val="0"/>
                  <w:marRight w:val="0"/>
                  <w:marTop w:val="0"/>
                  <w:marBottom w:val="0"/>
                  <w:divBdr>
                    <w:top w:val="none" w:sz="0" w:space="0" w:color="auto"/>
                    <w:left w:val="none" w:sz="0" w:space="0" w:color="auto"/>
                    <w:bottom w:val="none" w:sz="0" w:space="0" w:color="auto"/>
                    <w:right w:val="none" w:sz="0" w:space="0" w:color="auto"/>
                  </w:divBdr>
                </w:div>
              </w:divsChild>
            </w:div>
            <w:div w:id="1035931655">
              <w:marLeft w:val="0"/>
              <w:marRight w:val="0"/>
              <w:marTop w:val="0"/>
              <w:marBottom w:val="0"/>
              <w:divBdr>
                <w:top w:val="none" w:sz="0" w:space="0" w:color="auto"/>
                <w:left w:val="none" w:sz="0" w:space="0" w:color="auto"/>
                <w:bottom w:val="none" w:sz="0" w:space="0" w:color="auto"/>
                <w:right w:val="none" w:sz="0" w:space="0" w:color="auto"/>
              </w:divBdr>
            </w:div>
            <w:div w:id="1681929758">
              <w:marLeft w:val="0"/>
              <w:marRight w:val="0"/>
              <w:marTop w:val="0"/>
              <w:marBottom w:val="0"/>
              <w:divBdr>
                <w:top w:val="none" w:sz="0" w:space="0" w:color="auto"/>
                <w:left w:val="none" w:sz="0" w:space="0" w:color="auto"/>
                <w:bottom w:val="none" w:sz="0" w:space="0" w:color="auto"/>
                <w:right w:val="none" w:sz="0" w:space="0" w:color="auto"/>
              </w:divBdr>
            </w:div>
          </w:divsChild>
        </w:div>
        <w:div w:id="1649355581">
          <w:marLeft w:val="0"/>
          <w:marRight w:val="0"/>
          <w:marTop w:val="0"/>
          <w:marBottom w:val="0"/>
          <w:divBdr>
            <w:top w:val="none" w:sz="0" w:space="0" w:color="auto"/>
            <w:left w:val="none" w:sz="0" w:space="0" w:color="auto"/>
            <w:bottom w:val="none" w:sz="0" w:space="0" w:color="auto"/>
            <w:right w:val="none" w:sz="0" w:space="0" w:color="auto"/>
          </w:divBdr>
          <w:divsChild>
            <w:div w:id="359817679">
              <w:marLeft w:val="0"/>
              <w:marRight w:val="0"/>
              <w:marTop w:val="0"/>
              <w:marBottom w:val="0"/>
              <w:divBdr>
                <w:top w:val="none" w:sz="0" w:space="0" w:color="auto"/>
                <w:left w:val="none" w:sz="0" w:space="0" w:color="auto"/>
                <w:bottom w:val="none" w:sz="0" w:space="0" w:color="auto"/>
                <w:right w:val="none" w:sz="0" w:space="0" w:color="auto"/>
              </w:divBdr>
            </w:div>
          </w:divsChild>
        </w:div>
        <w:div w:id="1929733420">
          <w:marLeft w:val="0"/>
          <w:marRight w:val="0"/>
          <w:marTop w:val="0"/>
          <w:marBottom w:val="0"/>
          <w:divBdr>
            <w:top w:val="none" w:sz="0" w:space="0" w:color="auto"/>
            <w:left w:val="none" w:sz="0" w:space="0" w:color="auto"/>
            <w:bottom w:val="none" w:sz="0" w:space="0" w:color="auto"/>
            <w:right w:val="none" w:sz="0" w:space="0" w:color="auto"/>
          </w:divBdr>
          <w:divsChild>
            <w:div w:id="1360005364">
              <w:marLeft w:val="0"/>
              <w:marRight w:val="0"/>
              <w:marTop w:val="0"/>
              <w:marBottom w:val="0"/>
              <w:divBdr>
                <w:top w:val="none" w:sz="0" w:space="0" w:color="auto"/>
                <w:left w:val="none" w:sz="0" w:space="0" w:color="auto"/>
                <w:bottom w:val="none" w:sz="0" w:space="0" w:color="auto"/>
                <w:right w:val="none" w:sz="0" w:space="0" w:color="auto"/>
              </w:divBdr>
            </w:div>
            <w:div w:id="2136287982">
              <w:marLeft w:val="0"/>
              <w:marRight w:val="0"/>
              <w:marTop w:val="0"/>
              <w:marBottom w:val="0"/>
              <w:divBdr>
                <w:top w:val="none" w:sz="0" w:space="0" w:color="auto"/>
                <w:left w:val="none" w:sz="0" w:space="0" w:color="auto"/>
                <w:bottom w:val="none" w:sz="0" w:space="0" w:color="auto"/>
                <w:right w:val="none" w:sz="0" w:space="0" w:color="auto"/>
              </w:divBdr>
            </w:div>
          </w:divsChild>
        </w:div>
        <w:div w:id="161790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lo.sld.cu/scielo.php?script=sci_arttext&amp;pid=S1029-30432024000100026&amp;lng=es." TargetMode="External"/><Relationship Id="rId21" Type="http://schemas.openxmlformats.org/officeDocument/2006/relationships/hyperlink" Target="http://scielo.sld.cu/scielo.php?script=sci_arttext&amp;pid=S1029-30432024000100026&amp;lng=es." TargetMode="External"/><Relationship Id="rId42" Type="http://schemas.openxmlformats.org/officeDocument/2006/relationships/hyperlink" Target="http://scielo.sld.cu/img/revistas/mdc/v28/1029-3043-mdc-28-e3942-gf2.gif" TargetMode="External"/><Relationship Id="rId47" Type="http://schemas.openxmlformats.org/officeDocument/2006/relationships/hyperlink" Target="http://scielo.sld.cu/scielo.php?script=sci_arttext&amp;pid=S1029-30432024000100026&amp;lng=es." TargetMode="External"/><Relationship Id="rId63" Type="http://schemas.openxmlformats.org/officeDocument/2006/relationships/hyperlink" Target="http://scielo.sld.cu/scielo.php?script=sci_arttext&amp;pid=S1029-30432024000100026&amp;lng=es." TargetMode="External"/><Relationship Id="rId68" Type="http://schemas.openxmlformats.org/officeDocument/2006/relationships/hyperlink" Target="javascript:void(0);" TargetMode="External"/><Relationship Id="rId84" Type="http://schemas.openxmlformats.org/officeDocument/2006/relationships/hyperlink" Target="https://rcfb.uanl.mx/index.php/rcfb/article/view/233/224" TargetMode="External"/><Relationship Id="rId89" Type="http://schemas.openxmlformats.org/officeDocument/2006/relationships/hyperlink" Target="http://www.redalyc.org/jatsRepo/3756/375654904005/375654904005.pdf" TargetMode="External"/><Relationship Id="rId112" Type="http://schemas.openxmlformats.org/officeDocument/2006/relationships/hyperlink" Target="mailto:raiselg@infomed.sld.cu" TargetMode="External"/><Relationship Id="rId16" Type="http://schemas.openxmlformats.org/officeDocument/2006/relationships/hyperlink" Target="http://scielo.sld.cu/scielo.php?script=sci_arttext&amp;pid=S1029-30432024000100026&amp;lng=es." TargetMode="External"/><Relationship Id="rId107" Type="http://schemas.openxmlformats.org/officeDocument/2006/relationships/hyperlink" Target="javascript:void(0);" TargetMode="External"/><Relationship Id="rId11" Type="http://schemas.openxmlformats.org/officeDocument/2006/relationships/hyperlink" Target="http://scielo.sld.cu/scielo.php?script=sci_arttext&amp;pid=S1029-30432024000100026&amp;lng=es." TargetMode="External"/><Relationship Id="rId32" Type="http://schemas.openxmlformats.org/officeDocument/2006/relationships/hyperlink" Target="http://scielo.sld.cu/scielo.php?script=sci_arttext&amp;pid=S1029-30432024000100026&amp;lng=es." TargetMode="External"/><Relationship Id="rId37" Type="http://schemas.openxmlformats.org/officeDocument/2006/relationships/image" Target="media/image3.gif"/><Relationship Id="rId53" Type="http://schemas.openxmlformats.org/officeDocument/2006/relationships/hyperlink" Target="http://scielo.sld.cu/scielo.php?script=sci_arttext&amp;pid=S1029-30432024000100026&amp;lng=es." TargetMode="External"/><Relationship Id="rId58" Type="http://schemas.openxmlformats.org/officeDocument/2006/relationships/hyperlink" Target="http://scielo.sld.cu/scielo.php?script=sci_arttext&amp;pid=S1029-30432024000100026&amp;lng=es."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http://www.scielo.org.pe/pdf/rins/v34n3/a14v34n3.pdf" TargetMode="External"/><Relationship Id="rId5" Type="http://schemas.openxmlformats.org/officeDocument/2006/relationships/hyperlink" Target="http://scielo.sld.cu/scielo.php?script=sci_arttext&amp;pid=S1029-30432024000100026&amp;lng=es."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22" Type="http://schemas.openxmlformats.org/officeDocument/2006/relationships/hyperlink" Target="http://scielo.sld.cu/scielo.php?script=sci_arttext&amp;pid=S1029-30432024000100026&amp;lng=es." TargetMode="External"/><Relationship Id="rId27" Type="http://schemas.openxmlformats.org/officeDocument/2006/relationships/hyperlink" Target="http://scielo.sld.cu/scielo.php?script=sci_arttext&amp;pid=S1029-30432024000100026&amp;lng=es." TargetMode="External"/><Relationship Id="rId43" Type="http://schemas.openxmlformats.org/officeDocument/2006/relationships/image" Target="media/image5.gif"/><Relationship Id="rId48" Type="http://schemas.openxmlformats.org/officeDocument/2006/relationships/hyperlink" Target="http://scielo.sld.cu/scielo.php?script=sci_arttext&amp;pid=S1029-30432024000100026&amp;lng=es." TargetMode="External"/><Relationship Id="rId64" Type="http://schemas.openxmlformats.org/officeDocument/2006/relationships/hyperlink" Target="http://scielo.sld.cu/scielo.php?script=sci_arttext&amp;pid=S1029-30432024000100026&amp;lng=es." TargetMode="External"/><Relationship Id="rId69" Type="http://schemas.openxmlformats.org/officeDocument/2006/relationships/hyperlink" Target="https://www.medigraphic.com/pdfs/pinar/rcm-2019/rcm191k.pdf" TargetMode="External"/><Relationship Id="rId113" Type="http://schemas.openxmlformats.org/officeDocument/2006/relationships/hyperlink" Target="https://creativecommons.org/licenses/by-nc/4.0/deed.es" TargetMode="External"/><Relationship Id="rId80" Type="http://schemas.openxmlformats.org/officeDocument/2006/relationships/hyperlink" Target="http://www.scielo.org.co/pdf/bio/v41n3/2590-7379-bio-41-03-531.pdf" TargetMode="External"/><Relationship Id="rId85" Type="http://schemas.openxmlformats.org/officeDocument/2006/relationships/hyperlink" Target="javascript:void(0);" TargetMode="External"/><Relationship Id="rId12" Type="http://schemas.openxmlformats.org/officeDocument/2006/relationships/hyperlink" Target="http://scielo.sld.cu/scielo.php?script=sci_arttext&amp;pid=S1029-30432024000100026&amp;lng=es." TargetMode="External"/><Relationship Id="rId17" Type="http://schemas.openxmlformats.org/officeDocument/2006/relationships/hyperlink" Target="http://scielo.sld.cu/scielo.php?script=sci_arttext&amp;pid=S1029-30432024000100026&amp;lng=es." TargetMode="External"/><Relationship Id="rId33" Type="http://schemas.openxmlformats.org/officeDocument/2006/relationships/hyperlink" Target="http://scielo.sld.cu/img/revistas/mdc/v28/1029-3043-mdc-28-e3942-gt2.jpg" TargetMode="External"/><Relationship Id="rId38" Type="http://schemas.openxmlformats.org/officeDocument/2006/relationships/hyperlink" Target="http://scielo.sld.cu/scielo.php?script=sci_arttext&amp;pid=S1029-30432024000100026&amp;lng=es." TargetMode="External"/><Relationship Id="rId59" Type="http://schemas.openxmlformats.org/officeDocument/2006/relationships/hyperlink" Target="http://scielo.sld.cu/scielo.php?script=sci_arttext&amp;pid=S1029-30432024000100026&amp;lng=es." TargetMode="External"/><Relationship Id="rId103" Type="http://schemas.openxmlformats.org/officeDocument/2006/relationships/hyperlink" Target="javascript:void(0);" TargetMode="External"/><Relationship Id="rId108" Type="http://schemas.openxmlformats.org/officeDocument/2006/relationships/hyperlink" Target="https://www.scielo.org.mx/pdf/gmm/v155s1/0016-3813-gmm-155-suppl1-S50.pdf" TargetMode="External"/><Relationship Id="rId54" Type="http://schemas.openxmlformats.org/officeDocument/2006/relationships/hyperlink" Target="http://scielo.sld.cu/scielo.php?script=sci_arttext&amp;pid=S1029-30432024000100026&amp;lng=es." TargetMode="External"/><Relationship Id="rId70" Type="http://schemas.openxmlformats.org/officeDocument/2006/relationships/hyperlink" Target="https://revcalixto.sld.cu/index.php/ahcg/article/view/198/161" TargetMode="External"/><Relationship Id="rId75" Type="http://schemas.openxmlformats.org/officeDocument/2006/relationships/hyperlink" Target="https://www.revistasamas.org.ar/revistas/2016_v36_n128/4.pdf" TargetMode="External"/><Relationship Id="rId91" Type="http://schemas.openxmlformats.org/officeDocument/2006/relationships/hyperlink" Target="https://www.elsevier.es/es-revista-gaceta-mexicana-oncologia-305-articulo-docetaxel-cancer-mama-metastasico-multitratado-S1665920116300852" TargetMode="External"/><Relationship Id="rId96" Type="http://schemas.openxmlformats.org/officeDocument/2006/relationships/hyperlink" Target="https://www.lareferencia.info/vufind/Record/EC_fcfdbfbc62b218f5747dac1de29836a7" TargetMode="External"/><Relationship Id="rId1" Type="http://schemas.openxmlformats.org/officeDocument/2006/relationships/styles" Target="styles.xml"/><Relationship Id="rId6" Type="http://schemas.openxmlformats.org/officeDocument/2006/relationships/hyperlink" Target="http://scielo.sld.cu/scielo.php?script=sci_arttext&amp;pid=S1029-30432024000100026&amp;lng=es." TargetMode="External"/><Relationship Id="rId15" Type="http://schemas.openxmlformats.org/officeDocument/2006/relationships/hyperlink" Target="http://scielo.sld.cu/scielo.php?script=sci_arttext&amp;pid=S1029-30432024000100026&amp;lng=es." TargetMode="External"/><Relationship Id="rId23" Type="http://schemas.openxmlformats.org/officeDocument/2006/relationships/hyperlink" Target="http://scielo.sld.cu/scielo.php?script=sci_arttext&amp;pid=S1029-30432024000100026&amp;lng=es." TargetMode="External"/><Relationship Id="rId28" Type="http://schemas.openxmlformats.org/officeDocument/2006/relationships/hyperlink" Target="http://scielo.sld.cu/scielo.php?script=sci_arttext&amp;pid=S1029-30432024000100026&amp;lng=es." TargetMode="External"/><Relationship Id="rId36" Type="http://schemas.openxmlformats.org/officeDocument/2006/relationships/hyperlink" Target="http://scielo.sld.cu/img/revistas/mdc/v28/1029-3043-mdc-28-e3942-gf1.gif" TargetMode="External"/><Relationship Id="rId49" Type="http://schemas.openxmlformats.org/officeDocument/2006/relationships/hyperlink" Target="http://scielo.sld.cu/scielo.php?script=sci_arttext&amp;pid=S1029-30432024000100026&amp;lng=es." TargetMode="External"/><Relationship Id="rId57" Type="http://schemas.openxmlformats.org/officeDocument/2006/relationships/hyperlink" Target="http://scielo.sld.cu/scielo.php?script=sci_arttext&amp;pid=S1029-30432024000100026&amp;lng=es." TargetMode="External"/><Relationship Id="rId106" Type="http://schemas.openxmlformats.org/officeDocument/2006/relationships/hyperlink" Target="https://www.ncbi.nlm.nih.gov/pmc/articles/PMC7490665/pdf/brc-0015-0327" TargetMode="External"/><Relationship Id="rId114" Type="http://schemas.openxmlformats.org/officeDocument/2006/relationships/fontTable" Target="fontTable.xml"/><Relationship Id="rId10" Type="http://schemas.openxmlformats.org/officeDocument/2006/relationships/hyperlink" Target="http://scielo.sld.cu/scielo.php?script=sci_arttext&amp;pid=S1029-30432024000100026&amp;lng=es." TargetMode="External"/><Relationship Id="rId31" Type="http://schemas.openxmlformats.org/officeDocument/2006/relationships/image" Target="media/image1.jpeg"/><Relationship Id="rId44" Type="http://schemas.openxmlformats.org/officeDocument/2006/relationships/hyperlink" Target="http://scielo.sld.cu/scielo.php?script=sci_arttext&amp;pid=S1029-30432024000100026&amp;lng=es." TargetMode="External"/><Relationship Id="rId52" Type="http://schemas.openxmlformats.org/officeDocument/2006/relationships/hyperlink" Target="http://scielo.sld.cu/scielo.php?script=sci_arttext&amp;pid=S1029-30432024000100026&amp;lng=es." TargetMode="External"/><Relationship Id="rId60" Type="http://schemas.openxmlformats.org/officeDocument/2006/relationships/hyperlink" Target="http://scielo.sld.cu/scielo.php?script=sci_arttext&amp;pid=S1029-30432024000100026&amp;lng=es." TargetMode="External"/><Relationship Id="rId65" Type="http://schemas.openxmlformats.org/officeDocument/2006/relationships/hyperlink" Target="http://scielo.sld.cu/scielo.php?script=sci_arttext&amp;pid=S1029-30432024000100026&amp;lng=es." TargetMode="External"/><Relationship Id="rId73" Type="http://schemas.openxmlformats.org/officeDocument/2006/relationships/hyperlink" Target="https://www.elsevier.es/es-revista-revista-senologia-patologia-mamaria--131-articulo-correlacion-entre-expresion-ki67-con-S0214158214000565" TargetMode="External"/><Relationship Id="rId78" Type="http://schemas.openxmlformats.org/officeDocument/2006/relationships/hyperlink" Target="https://www.researchgate.net/publication/340129759_Histological_type_and_typing_of_breast_carcinomas_and_the_WHO_classification_changes_over_time" TargetMode="External"/><Relationship Id="rId81" Type="http://schemas.openxmlformats.org/officeDocument/2006/relationships/hyperlink" Target="javascript:void(0);" TargetMode="External"/><Relationship Id="rId86" Type="http://schemas.openxmlformats.org/officeDocument/2006/relationships/hyperlink" Target="https://www.analesderadiologiamexico.com/previos/ARM%202017%20Vol.%2016/ARM_17_16_4_Octubre-Diciembre/arm_17_16_4_286-296.pdf" TargetMode="External"/><Relationship Id="rId94" Type="http://schemas.openxmlformats.org/officeDocument/2006/relationships/hyperlink" Target="http://scielo.isciii.es/pdf/asisna/v34n2/original7.pdf"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4" Type="http://schemas.openxmlformats.org/officeDocument/2006/relationships/hyperlink" Target="http://scielo.sld.cu/scielo.php?script=sci_arttext&amp;pid=S1029-30432024000100026&amp;lng=es." TargetMode="External"/><Relationship Id="rId9" Type="http://schemas.openxmlformats.org/officeDocument/2006/relationships/hyperlink" Target="http://scielo.sld.cu/scielo.php?script=sci_arttext&amp;pid=S1029-30432024000100026&amp;lng=es." TargetMode="External"/><Relationship Id="rId13" Type="http://schemas.openxmlformats.org/officeDocument/2006/relationships/hyperlink" Target="http://scielo.sld.cu/scielo.php?script=sci_arttext&amp;pid=S1029-30432024000100026&amp;lng=es." TargetMode="External"/><Relationship Id="rId18" Type="http://schemas.openxmlformats.org/officeDocument/2006/relationships/hyperlink" Target="http://scielo.sld.cu/scielo.php?script=sci_arttext&amp;pid=S1029-30432024000100026&amp;lng=es." TargetMode="External"/><Relationship Id="rId39" Type="http://schemas.openxmlformats.org/officeDocument/2006/relationships/hyperlink" Target="http://scielo.sld.cu/img/revistas/mdc/v28/1029-3043-mdc-28-e3942-gt3.jpg" TargetMode="External"/><Relationship Id="rId109" Type="http://schemas.openxmlformats.org/officeDocument/2006/relationships/hyperlink" Target="https://www.ncbi.nlm.nih.gov/pmc/articles/PMC5749004/pdf/12957_2017_Article_1299.pdf" TargetMode="External"/><Relationship Id="rId34" Type="http://schemas.openxmlformats.org/officeDocument/2006/relationships/image" Target="media/image2.jpeg"/><Relationship Id="rId50" Type="http://schemas.openxmlformats.org/officeDocument/2006/relationships/hyperlink" Target="http://scielo.sld.cu/scielo.php?script=sci_arttext&amp;pid=S1029-30432024000100026&amp;lng=es." TargetMode="External"/><Relationship Id="rId55" Type="http://schemas.openxmlformats.org/officeDocument/2006/relationships/hyperlink" Target="http://scielo.sld.cu/scielo.php?script=sci_arttext&amp;pid=S1029-30432024000100026&amp;lng=es."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http://www.scielo.org.pe/pdf/afm/v80n4/a03v80n4.pdf" TargetMode="External"/><Relationship Id="rId7" Type="http://schemas.openxmlformats.org/officeDocument/2006/relationships/hyperlink" Target="http://scielo.sld.cu/scielo.php?script=sci_arttext&amp;pid=S1029-30432024000100026&amp;lng=es." TargetMode="External"/><Relationship Id="rId71" Type="http://schemas.openxmlformats.org/officeDocument/2006/relationships/hyperlink" Target="https://www.uicc.org/news/globocan-2020-new-global-cancer-data" TargetMode="External"/><Relationship Id="rId92" Type="http://schemas.openxmlformats.org/officeDocument/2006/relationships/hyperlink" Target="javascript:void(0);" TargetMode="External"/><Relationship Id="rId2" Type="http://schemas.openxmlformats.org/officeDocument/2006/relationships/settings" Target="settings.xml"/><Relationship Id="rId29" Type="http://schemas.openxmlformats.org/officeDocument/2006/relationships/hyperlink" Target="http://scielo.sld.cu/scielo.php?script=sci_arttext&amp;pid=S1029-30432024000100026&amp;lng=es." TargetMode="External"/><Relationship Id="rId24" Type="http://schemas.openxmlformats.org/officeDocument/2006/relationships/hyperlink" Target="http://scielo.sld.cu/scielo.php?script=sci_arttext&amp;pid=S1029-30432024000100026&amp;lng=es." TargetMode="External"/><Relationship Id="rId40" Type="http://schemas.openxmlformats.org/officeDocument/2006/relationships/image" Target="media/image4.jpeg"/><Relationship Id="rId45" Type="http://schemas.openxmlformats.org/officeDocument/2006/relationships/hyperlink" Target="http://scielo.sld.cu/scielo.php?script=sci_arttext&amp;pid=S1029-30432024000100026&amp;lng=es." TargetMode="External"/><Relationship Id="rId66" Type="http://schemas.openxmlformats.org/officeDocument/2006/relationships/hyperlink" Target="http://scielo.sld.cu/scielo.php?script=sci_arttext&amp;pid=S1029-30432024000100026&amp;lng=es." TargetMode="External"/><Relationship Id="rId87" Type="http://schemas.openxmlformats.org/officeDocument/2006/relationships/hyperlink" Target="https://www.researchgate.net/publication/351719765_Molecular_classification_of_breast_cancer" TargetMode="External"/><Relationship Id="rId110" Type="http://schemas.openxmlformats.org/officeDocument/2006/relationships/hyperlink" Target="https://www.ncbi.nlm.nih.gov/pmc/articles/PMC5749004/pdf/12957_2017_Article_1299.pdf" TargetMode="External"/><Relationship Id="rId115" Type="http://schemas.openxmlformats.org/officeDocument/2006/relationships/theme" Target="theme/theme1.xml"/><Relationship Id="rId61" Type="http://schemas.openxmlformats.org/officeDocument/2006/relationships/hyperlink" Target="http://scielo.sld.cu/scielo.php?script=sci_arttext&amp;pid=S1029-30432024000100026&amp;lng=es." TargetMode="External"/><Relationship Id="rId82" Type="http://schemas.openxmlformats.org/officeDocument/2006/relationships/hyperlink" Target="https://dialnet.unirioja.es/servlet/articulo?codigo=896235" TargetMode="External"/><Relationship Id="rId19" Type="http://schemas.openxmlformats.org/officeDocument/2006/relationships/hyperlink" Target="http://scielo.sld.cu/scielo.php?script=sci_arttext&amp;pid=S1029-30432024000100026&amp;lng=es." TargetMode="External"/><Relationship Id="rId14" Type="http://schemas.openxmlformats.org/officeDocument/2006/relationships/hyperlink" Target="http://scielo.sld.cu/scielo.php?script=sci_arttext&amp;pid=S1029-30432024000100026&amp;lng=es." TargetMode="External"/><Relationship Id="rId30" Type="http://schemas.openxmlformats.org/officeDocument/2006/relationships/hyperlink" Target="http://scielo.sld.cu/img/revistas/mdc/v28/1029-3043-mdc-28-e3942-gt1.jpg" TargetMode="External"/><Relationship Id="rId35" Type="http://schemas.openxmlformats.org/officeDocument/2006/relationships/hyperlink" Target="http://scielo.sld.cu/scielo.php?script=sci_arttext&amp;pid=S1029-30432024000100026&amp;lng=es." TargetMode="External"/><Relationship Id="rId56" Type="http://schemas.openxmlformats.org/officeDocument/2006/relationships/hyperlink" Target="http://scielo.sld.cu/scielo.php?script=sci_arttext&amp;pid=S1029-30432024000100026&amp;lng=es." TargetMode="External"/><Relationship Id="rId77" Type="http://schemas.openxmlformats.org/officeDocument/2006/relationships/hyperlink" Target="http://scielo.sld.cu/pdf/san/v22n5/san04225.pdf" TargetMode="External"/><Relationship Id="rId100" Type="http://schemas.openxmlformats.org/officeDocument/2006/relationships/hyperlink" Target="https://www.ncbi.nlm.nih.gov/pmc/articles/PMC3911937/pdf/pone.0087264.pdf" TargetMode="External"/><Relationship Id="rId105" Type="http://schemas.openxmlformats.org/officeDocument/2006/relationships/hyperlink" Target="https://www.researchgate.net/publication/51486211_Distinct_distribution_and_prognostic_significance_of_molecular_subtypes_of_breast_cancer_in_Chinese_women_A_population-based_cohort_study" TargetMode="External"/><Relationship Id="rId8" Type="http://schemas.openxmlformats.org/officeDocument/2006/relationships/hyperlink" Target="http://scielo.sld.cu/scielo.php?script=sci_arttext&amp;pid=S1029-30432024000100026&amp;lng=es." TargetMode="External"/><Relationship Id="rId51" Type="http://schemas.openxmlformats.org/officeDocument/2006/relationships/hyperlink" Target="http://scielo.sld.cu/scielo.php?script=sci_arttext&amp;pid=S1029-30432024000100026&amp;lng=es." TargetMode="External"/><Relationship Id="rId72" Type="http://schemas.openxmlformats.org/officeDocument/2006/relationships/hyperlink" Target="javascript:void(0);" TargetMode="External"/><Relationship Id="rId93" Type="http://schemas.openxmlformats.org/officeDocument/2006/relationships/hyperlink" Target="http://scielo.isciii.es/pdf/asisna/v34n2/original7.pdf" TargetMode="External"/><Relationship Id="rId98" Type="http://schemas.openxmlformats.org/officeDocument/2006/relationships/hyperlink" Target="https://www.gamo-smeo.com/frame_eng.php?id=78" TargetMode="External"/><Relationship Id="rId3" Type="http://schemas.openxmlformats.org/officeDocument/2006/relationships/webSettings" Target="webSettings.xml"/><Relationship Id="rId25" Type="http://schemas.openxmlformats.org/officeDocument/2006/relationships/hyperlink" Target="http://scielo.sld.cu/scielo.php?script=sci_arttext&amp;pid=S1029-30432024000100026&amp;lng=es." TargetMode="External"/><Relationship Id="rId46" Type="http://schemas.openxmlformats.org/officeDocument/2006/relationships/hyperlink" Target="http://scielo.sld.cu/scielo.php?script=sci_arttext&amp;pid=S1029-30432024000100026&amp;lng=es." TargetMode="External"/><Relationship Id="rId67" Type="http://schemas.openxmlformats.org/officeDocument/2006/relationships/hyperlink" Target="http://scielo.sld.cu/pdf/mgi/v36n2/1561-3038-mgi-36-02-e1147.pdf" TargetMode="External"/><Relationship Id="rId20" Type="http://schemas.openxmlformats.org/officeDocument/2006/relationships/hyperlink" Target="http://scielo.sld.cu/scielo.php?script=sci_arttext&amp;pid=S1029-30432024000100026&amp;lng=es." TargetMode="External"/><Relationship Id="rId41" Type="http://schemas.openxmlformats.org/officeDocument/2006/relationships/hyperlink" Target="http://scielo.sld.cu/scielo.php?script=sci_arttext&amp;pid=S1029-30432024000100026&amp;lng=es." TargetMode="External"/><Relationship Id="rId62" Type="http://schemas.openxmlformats.org/officeDocument/2006/relationships/hyperlink" Target="http://scielo.sld.cu/scielo.php?script=sci_arttext&amp;pid=S1029-30432024000100026&amp;lng=es."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5764</Words>
  <Characters>31708</Characters>
  <Application>Microsoft Office Word</Application>
  <DocSecurity>0</DocSecurity>
  <Lines>264</Lines>
  <Paragraphs>74</Paragraphs>
  <ScaleCrop>false</ScaleCrop>
  <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2024-12-19T00:02:00Z</dcterms:created>
  <dcterms:modified xsi:type="dcterms:W3CDTF">2024-12-19T00:05:00Z</dcterms:modified>
</cp:coreProperties>
</file>