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97" w:rsidRDefault="004A617A" w:rsidP="004A617A">
      <w:pPr>
        <w:jc w:val="center"/>
        <w:rPr>
          <w:rFonts w:ascii="Arial Unicode MS" w:eastAsia="Arial Unicode MS" w:hAnsi="Arial Unicode MS" w:cs="Arial Unicode MS"/>
          <w:b/>
          <w:lang w:val="es-ES"/>
        </w:rPr>
      </w:pPr>
      <w:r w:rsidRPr="004A617A">
        <w:rPr>
          <w:rFonts w:ascii="Arial Unicode MS" w:eastAsia="Arial Unicode MS" w:hAnsi="Arial Unicode MS" w:cs="Arial Unicode MS"/>
          <w:b/>
          <w:lang w:val="es-ES"/>
        </w:rPr>
        <w:t>PI- METODOLOGÍA DE LA INVESTIGACIÓN-2024</w:t>
      </w:r>
    </w:p>
    <w:tbl>
      <w:tblPr>
        <w:tblStyle w:val="Tablaconcuadrcula"/>
        <w:tblW w:w="0" w:type="auto"/>
        <w:tblLook w:val="04A0" w:firstRow="1" w:lastRow="0" w:firstColumn="1" w:lastColumn="0" w:noHBand="0" w:noVBand="1"/>
      </w:tblPr>
      <w:tblGrid>
        <w:gridCol w:w="771"/>
        <w:gridCol w:w="1415"/>
        <w:gridCol w:w="1920"/>
        <w:gridCol w:w="1134"/>
        <w:gridCol w:w="10148"/>
      </w:tblGrid>
      <w:tr w:rsidR="002117B2" w:rsidTr="006A0277">
        <w:tc>
          <w:tcPr>
            <w:tcW w:w="771" w:type="dxa"/>
          </w:tcPr>
          <w:p w:rsidR="00CD0A61" w:rsidRDefault="00CD0A61" w:rsidP="004A617A">
            <w:pPr>
              <w:jc w:val="center"/>
              <w:rPr>
                <w:rFonts w:ascii="Arial Unicode MS" w:eastAsia="Arial Unicode MS" w:hAnsi="Arial Unicode MS" w:cs="Arial Unicode MS"/>
                <w:b/>
                <w:lang w:val="es-ES"/>
              </w:rPr>
            </w:pPr>
            <w:proofErr w:type="spellStart"/>
            <w:r>
              <w:rPr>
                <w:rFonts w:ascii="Arial Unicode MS" w:eastAsia="Arial Unicode MS" w:hAnsi="Arial Unicode MS" w:cs="Arial Unicode MS"/>
                <w:b/>
                <w:lang w:val="es-ES"/>
              </w:rPr>
              <w:t>Sem</w:t>
            </w:r>
            <w:proofErr w:type="spellEnd"/>
          </w:p>
        </w:tc>
        <w:tc>
          <w:tcPr>
            <w:tcW w:w="1415" w:type="dxa"/>
          </w:tcPr>
          <w:p w:rsidR="00CD0A61" w:rsidRDefault="00CD0A61" w:rsidP="004A617A">
            <w:pPr>
              <w:jc w:val="center"/>
              <w:rPr>
                <w:rFonts w:ascii="Arial Unicode MS" w:eastAsia="Arial Unicode MS" w:hAnsi="Arial Unicode MS" w:cs="Arial Unicode MS"/>
                <w:b/>
                <w:lang w:val="es-ES"/>
              </w:rPr>
            </w:pPr>
            <w:proofErr w:type="spellStart"/>
            <w:r>
              <w:rPr>
                <w:rFonts w:ascii="Arial Unicode MS" w:eastAsia="Arial Unicode MS" w:hAnsi="Arial Unicode MS" w:cs="Arial Unicode MS"/>
                <w:b/>
                <w:lang w:val="es-ES"/>
              </w:rPr>
              <w:t>Act</w:t>
            </w:r>
            <w:proofErr w:type="spellEnd"/>
            <w:r>
              <w:rPr>
                <w:rFonts w:ascii="Arial Unicode MS" w:eastAsia="Arial Unicode MS" w:hAnsi="Arial Unicode MS" w:cs="Arial Unicode MS"/>
                <w:b/>
                <w:lang w:val="es-ES"/>
              </w:rPr>
              <w:t>/Fecha</w:t>
            </w:r>
          </w:p>
        </w:tc>
        <w:tc>
          <w:tcPr>
            <w:tcW w:w="1920" w:type="dxa"/>
          </w:tcPr>
          <w:p w:rsidR="00CD0A61" w:rsidRDefault="002117B2" w:rsidP="004A617A">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Temas</w:t>
            </w:r>
          </w:p>
        </w:tc>
        <w:tc>
          <w:tcPr>
            <w:tcW w:w="1134" w:type="dxa"/>
          </w:tcPr>
          <w:p w:rsidR="00CD0A61" w:rsidRDefault="002117B2" w:rsidP="004A617A">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FOD</w:t>
            </w:r>
          </w:p>
        </w:tc>
        <w:tc>
          <w:tcPr>
            <w:tcW w:w="10148" w:type="dxa"/>
          </w:tcPr>
          <w:p w:rsidR="00CD0A61" w:rsidRDefault="00CD0A61" w:rsidP="004A617A">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Contenido</w:t>
            </w:r>
          </w:p>
        </w:tc>
      </w:tr>
      <w:tr w:rsidR="006A0277" w:rsidTr="006A0277">
        <w:tc>
          <w:tcPr>
            <w:tcW w:w="771" w:type="dxa"/>
            <w:vMerge w:val="restart"/>
            <w:vAlign w:val="center"/>
          </w:tcPr>
          <w:p w:rsidR="006A0277" w:rsidRPr="0093316F" w:rsidRDefault="006A0277" w:rsidP="00A120E5">
            <w:pPr>
              <w:jc w:val="center"/>
              <w:rPr>
                <w:rFonts w:ascii="Arial Unicode MS" w:eastAsia="Arial Unicode MS" w:hAnsi="Arial Unicode MS" w:cs="Arial Unicode MS"/>
                <w:lang w:val="es-ES"/>
              </w:rPr>
            </w:pPr>
            <w:r w:rsidRPr="0093316F">
              <w:rPr>
                <w:rFonts w:ascii="Arial Unicode MS" w:eastAsia="Arial Unicode MS" w:hAnsi="Arial Unicode MS" w:cs="Arial Unicode MS"/>
                <w:lang w:val="es-ES"/>
              </w:rPr>
              <w:t>1</w:t>
            </w:r>
          </w:p>
        </w:tc>
        <w:tc>
          <w:tcPr>
            <w:tcW w:w="1415" w:type="dxa"/>
            <w:vMerge w:val="restart"/>
            <w:vAlign w:val="center"/>
          </w:tcPr>
          <w:p w:rsidR="006A0277" w:rsidRDefault="006A0277" w:rsidP="00A120E5">
            <w:pPr>
              <w:widowControl w:val="0"/>
              <w:suppressAutoHyphens/>
              <w:ind w:left="-35"/>
              <w:jc w:val="center"/>
              <w:rPr>
                <w:rFonts w:ascii="Arial Unicode MS" w:eastAsia="Arial Unicode MS" w:hAnsi="Arial Unicode MS" w:cs="Arial Unicode MS"/>
                <w:sz w:val="22"/>
                <w:szCs w:val="24"/>
                <w:highlight w:val="yellow"/>
                <w:lang w:val="es-ES" w:eastAsia="es-ES"/>
              </w:rPr>
            </w:pPr>
          </w:p>
          <w:p w:rsidR="006A0277" w:rsidRPr="00A120E5" w:rsidRDefault="006A0277" w:rsidP="00A120E5">
            <w:pPr>
              <w:widowControl w:val="0"/>
              <w:suppressAutoHyphens/>
              <w:ind w:left="-35"/>
              <w:jc w:val="center"/>
              <w:rPr>
                <w:rFonts w:ascii="Arial Unicode MS" w:eastAsia="Arial Unicode MS" w:hAnsi="Arial Unicode MS" w:cs="Arial Unicode MS"/>
                <w:sz w:val="22"/>
                <w:szCs w:val="24"/>
                <w:highlight w:val="yellow"/>
                <w:lang w:val="es-ES" w:eastAsia="es-ES"/>
              </w:rPr>
            </w:pPr>
            <w:r w:rsidRPr="00A120E5">
              <w:rPr>
                <w:rFonts w:ascii="Arial Unicode MS" w:eastAsia="Arial Unicode MS" w:hAnsi="Arial Unicode MS" w:cs="Arial Unicode MS"/>
                <w:sz w:val="22"/>
                <w:szCs w:val="24"/>
                <w:highlight w:val="yellow"/>
                <w:lang w:val="es-ES" w:eastAsia="es-ES"/>
              </w:rPr>
              <w:t>1-2</w:t>
            </w:r>
          </w:p>
          <w:p w:rsidR="0008287E" w:rsidRDefault="0008287E" w:rsidP="00A120E5">
            <w:pPr>
              <w:widowControl w:val="0"/>
              <w:suppressAutoHyphens/>
              <w:ind w:left="-35"/>
              <w:jc w:val="center"/>
              <w:rPr>
                <w:rFonts w:ascii="Arial Unicode MS" w:eastAsia="Arial Unicode MS" w:hAnsi="Arial Unicode MS" w:cs="Arial Unicode MS"/>
                <w:sz w:val="22"/>
                <w:szCs w:val="24"/>
                <w:highlight w:val="yellow"/>
                <w:lang w:val="es-ES" w:eastAsia="es-ES"/>
              </w:rPr>
            </w:pPr>
            <w:r>
              <w:rPr>
                <w:rFonts w:ascii="Arial Unicode MS" w:eastAsia="Arial Unicode MS" w:hAnsi="Arial Unicode MS" w:cs="Arial Unicode MS"/>
                <w:sz w:val="22"/>
                <w:szCs w:val="24"/>
                <w:highlight w:val="yellow"/>
                <w:lang w:val="es-ES" w:eastAsia="es-ES"/>
              </w:rPr>
              <w:t xml:space="preserve">3 – 7 </w:t>
            </w:r>
          </w:p>
          <w:p w:rsidR="006A0277" w:rsidRDefault="0008287E" w:rsidP="00A120E5">
            <w:pPr>
              <w:widowControl w:val="0"/>
              <w:suppressAutoHyphens/>
              <w:ind w:left="-35"/>
              <w:jc w:val="center"/>
              <w:rPr>
                <w:rFonts w:ascii="Arial Unicode MS" w:eastAsia="Arial Unicode MS" w:hAnsi="Arial Unicode MS" w:cs="Arial Unicode MS"/>
                <w:sz w:val="22"/>
                <w:szCs w:val="24"/>
                <w:lang w:val="es-ES" w:eastAsia="es-ES"/>
              </w:rPr>
            </w:pPr>
            <w:r>
              <w:rPr>
                <w:rFonts w:ascii="Arial Unicode MS" w:eastAsia="Arial Unicode MS" w:hAnsi="Arial Unicode MS" w:cs="Arial Unicode MS"/>
                <w:sz w:val="22"/>
                <w:szCs w:val="24"/>
                <w:highlight w:val="yellow"/>
                <w:lang w:val="es-ES" w:eastAsia="es-ES"/>
              </w:rPr>
              <w:t>de mar</w:t>
            </w:r>
          </w:p>
          <w:p w:rsidR="0008287E" w:rsidRPr="00A120E5" w:rsidRDefault="0008287E" w:rsidP="00A120E5">
            <w:pPr>
              <w:widowControl w:val="0"/>
              <w:suppressAutoHyphens/>
              <w:ind w:left="-35"/>
              <w:jc w:val="center"/>
              <w:rPr>
                <w:rFonts w:ascii="Arial Unicode MS" w:eastAsia="Arial Unicode MS" w:hAnsi="Arial Unicode MS" w:cs="Arial Unicode MS"/>
                <w:sz w:val="22"/>
                <w:szCs w:val="24"/>
                <w:lang w:val="es-ES" w:eastAsia="es-ES"/>
              </w:rPr>
            </w:pPr>
          </w:p>
          <w:p w:rsidR="006A0277" w:rsidRDefault="006A0277" w:rsidP="00A120E5">
            <w:pPr>
              <w:jc w:val="center"/>
              <w:rPr>
                <w:rFonts w:ascii="Arial Unicode MS" w:eastAsia="Arial Unicode MS" w:hAnsi="Arial Unicode MS" w:cs="Arial Unicode MS"/>
                <w:b/>
                <w:lang w:val="es-ES"/>
              </w:rPr>
            </w:pPr>
          </w:p>
        </w:tc>
        <w:tc>
          <w:tcPr>
            <w:tcW w:w="1920" w:type="dxa"/>
            <w:vMerge w:val="restart"/>
            <w:vAlign w:val="center"/>
          </w:tcPr>
          <w:p w:rsidR="00355B51" w:rsidRPr="001F5C5F" w:rsidRDefault="00355B51" w:rsidP="00355B51">
            <w:pPr>
              <w:tabs>
                <w:tab w:val="left" w:pos="213"/>
              </w:tabs>
              <w:ind w:left="125"/>
              <w:jc w:val="center"/>
              <w:rPr>
                <w:rFonts w:ascii="Arial Unicode MS" w:eastAsia="Arial Unicode MS" w:hAnsi="Arial Unicode MS" w:cs="Arial Unicode MS"/>
              </w:rPr>
            </w:pPr>
            <w:r>
              <w:rPr>
                <w:rFonts w:ascii="Arial Unicode MS" w:eastAsia="Arial Unicode MS" w:hAnsi="Arial Unicode MS" w:cs="Arial Unicode MS"/>
              </w:rPr>
              <w:t>I-</w:t>
            </w:r>
            <w:r w:rsidRPr="001F5C5F">
              <w:rPr>
                <w:rFonts w:ascii="Arial Unicode MS" w:eastAsia="Arial Unicode MS" w:hAnsi="Arial Unicode MS" w:cs="Arial Unicode MS"/>
              </w:rPr>
              <w:t>Metodología de la Investigación</w:t>
            </w:r>
          </w:p>
          <w:p w:rsidR="006A0277" w:rsidRDefault="006A0277" w:rsidP="003D759E">
            <w:pPr>
              <w:jc w:val="center"/>
              <w:rPr>
                <w:rFonts w:ascii="Arial Unicode MS" w:eastAsia="Arial Unicode MS" w:hAnsi="Arial Unicode MS" w:cs="Arial Unicode MS"/>
                <w:b/>
                <w:lang w:val="es-ES"/>
              </w:rPr>
            </w:pPr>
          </w:p>
        </w:tc>
        <w:tc>
          <w:tcPr>
            <w:tcW w:w="1134" w:type="dxa"/>
          </w:tcPr>
          <w:p w:rsidR="006A0277" w:rsidRPr="001C4765" w:rsidRDefault="006A0277" w:rsidP="001F5C5F">
            <w:pPr>
              <w:tabs>
                <w:tab w:val="left" w:pos="213"/>
              </w:tabs>
              <w:ind w:left="125"/>
              <w:jc w:val="center"/>
              <w:rPr>
                <w:rFonts w:ascii="Arial Unicode MS" w:eastAsia="Arial Unicode MS" w:hAnsi="Arial Unicode MS" w:cs="Arial Unicode MS"/>
              </w:rPr>
            </w:pPr>
          </w:p>
          <w:p w:rsidR="006A0277" w:rsidRPr="001C4765" w:rsidRDefault="006A0277" w:rsidP="001F5C5F">
            <w:pPr>
              <w:tabs>
                <w:tab w:val="left" w:pos="213"/>
              </w:tabs>
              <w:ind w:left="125"/>
              <w:jc w:val="center"/>
              <w:rPr>
                <w:rFonts w:ascii="Arial Unicode MS" w:eastAsia="Arial Unicode MS" w:hAnsi="Arial Unicode MS" w:cs="Arial Unicode MS"/>
              </w:rPr>
            </w:pPr>
          </w:p>
          <w:p w:rsidR="006A0277" w:rsidRPr="001C4765" w:rsidRDefault="006A0277" w:rsidP="001F5C5F">
            <w:pPr>
              <w:tabs>
                <w:tab w:val="left" w:pos="213"/>
              </w:tabs>
              <w:ind w:left="125"/>
              <w:jc w:val="center"/>
              <w:rPr>
                <w:rFonts w:ascii="Arial Unicode MS" w:eastAsia="Arial Unicode MS" w:hAnsi="Arial Unicode MS" w:cs="Arial Unicode MS"/>
              </w:rPr>
            </w:pPr>
          </w:p>
          <w:p w:rsidR="006A0277" w:rsidRPr="001C4765" w:rsidRDefault="006A0277" w:rsidP="001F5C5F">
            <w:pPr>
              <w:tabs>
                <w:tab w:val="left" w:pos="213"/>
              </w:tabs>
              <w:ind w:left="125"/>
              <w:jc w:val="center"/>
              <w:rPr>
                <w:rFonts w:ascii="Arial Unicode MS" w:eastAsia="Arial Unicode MS" w:hAnsi="Arial Unicode MS" w:cs="Arial Unicode MS"/>
              </w:rPr>
            </w:pPr>
            <w:r w:rsidRPr="001C4765">
              <w:rPr>
                <w:rFonts w:ascii="Arial Unicode MS" w:eastAsia="Arial Unicode MS" w:hAnsi="Arial Unicode MS" w:cs="Arial Unicode MS"/>
                <w:lang w:val="es-ES"/>
              </w:rPr>
              <w:t>Conf-1</w:t>
            </w:r>
          </w:p>
          <w:p w:rsidR="006A0277" w:rsidRPr="001C4765" w:rsidRDefault="006A0277" w:rsidP="001F5C5F">
            <w:pPr>
              <w:tabs>
                <w:tab w:val="left" w:pos="213"/>
              </w:tabs>
              <w:ind w:left="125"/>
              <w:jc w:val="center"/>
              <w:rPr>
                <w:rFonts w:ascii="Arial Unicode MS" w:eastAsia="Arial Unicode MS" w:hAnsi="Arial Unicode MS" w:cs="Arial Unicode MS"/>
              </w:rPr>
            </w:pPr>
          </w:p>
          <w:p w:rsidR="006A0277" w:rsidRPr="001C4765" w:rsidRDefault="006A0277" w:rsidP="00E663B1">
            <w:pPr>
              <w:jc w:val="both"/>
              <w:rPr>
                <w:rFonts w:ascii="Arial Unicode MS" w:eastAsia="Arial Unicode MS" w:hAnsi="Arial Unicode MS" w:cs="Arial Unicode MS"/>
              </w:rPr>
            </w:pPr>
          </w:p>
        </w:tc>
        <w:tc>
          <w:tcPr>
            <w:tcW w:w="10148" w:type="dxa"/>
          </w:tcPr>
          <w:p w:rsidR="006A0277" w:rsidRPr="00755E94" w:rsidRDefault="006A0277" w:rsidP="006349D1">
            <w:pPr>
              <w:ind w:left="30"/>
              <w:jc w:val="both"/>
              <w:rPr>
                <w:rFonts w:ascii="Arial Unicode MS" w:eastAsia="Arial Unicode MS" w:hAnsi="Arial Unicode MS" w:cs="Arial Unicode MS"/>
              </w:rPr>
            </w:pPr>
            <w:r w:rsidRPr="00755E94">
              <w:rPr>
                <w:rFonts w:ascii="Arial Unicode MS" w:eastAsia="Arial Unicode MS" w:hAnsi="Arial Unicode MS" w:cs="Arial Unicode MS"/>
              </w:rPr>
              <w:t>Ciencia. Definición. La ciencia y la actividad científica. Conceptos generales: metodología, método y técnica. Metodología de la investigación científica. Definición. Método científico. Definición y clasificación. Etapas del método científico. Relación del método científico con los métodos de las ciencias particulares. Método clínico. Método epidemiológico. Método estadístico</w:t>
            </w:r>
          </w:p>
          <w:p w:rsidR="006A0277" w:rsidRPr="00755E94" w:rsidRDefault="006A0277" w:rsidP="006349D1">
            <w:pPr>
              <w:numPr>
                <w:ilvl w:val="0"/>
                <w:numId w:val="9"/>
              </w:numPr>
              <w:suppressAutoHyphens/>
              <w:ind w:left="30"/>
              <w:jc w:val="both"/>
              <w:rPr>
                <w:rFonts w:ascii="Arial Unicode MS" w:eastAsia="Arial Unicode MS" w:hAnsi="Arial Unicode MS" w:cs="Arial Unicode MS"/>
                <w:b/>
                <w:szCs w:val="24"/>
              </w:rPr>
            </w:pPr>
            <w:r w:rsidRPr="00755E94">
              <w:rPr>
                <w:rFonts w:ascii="Arial Unicode MS" w:eastAsia="Arial Unicode MS" w:hAnsi="Arial Unicode MS" w:cs="Arial Unicode MS"/>
                <w:b/>
              </w:rPr>
              <w:t>Orientación del trabajo final.</w:t>
            </w:r>
          </w:p>
        </w:tc>
      </w:tr>
      <w:tr w:rsidR="006A0277" w:rsidTr="006A0277">
        <w:tc>
          <w:tcPr>
            <w:tcW w:w="771" w:type="dxa"/>
            <w:vMerge/>
          </w:tcPr>
          <w:p w:rsidR="006A0277" w:rsidRDefault="006A0277" w:rsidP="00A120E5">
            <w:pPr>
              <w:jc w:val="center"/>
              <w:rPr>
                <w:rFonts w:ascii="Arial Unicode MS" w:eastAsia="Arial Unicode MS" w:hAnsi="Arial Unicode MS" w:cs="Arial Unicode MS"/>
                <w:b/>
                <w:lang w:val="es-ES"/>
              </w:rPr>
            </w:pPr>
          </w:p>
        </w:tc>
        <w:tc>
          <w:tcPr>
            <w:tcW w:w="1415" w:type="dxa"/>
            <w:vMerge/>
          </w:tcPr>
          <w:p w:rsidR="006A0277" w:rsidRDefault="006A0277" w:rsidP="00A120E5">
            <w:pPr>
              <w:jc w:val="center"/>
              <w:rPr>
                <w:rFonts w:ascii="Arial Unicode MS" w:eastAsia="Arial Unicode MS" w:hAnsi="Arial Unicode MS" w:cs="Arial Unicode MS"/>
                <w:b/>
                <w:lang w:val="es-ES"/>
              </w:rPr>
            </w:pPr>
          </w:p>
        </w:tc>
        <w:tc>
          <w:tcPr>
            <w:tcW w:w="1920" w:type="dxa"/>
            <w:vMerge/>
            <w:vAlign w:val="center"/>
          </w:tcPr>
          <w:p w:rsidR="006A0277" w:rsidRDefault="006A0277" w:rsidP="00A120E5">
            <w:pPr>
              <w:jc w:val="center"/>
              <w:rPr>
                <w:rFonts w:ascii="Arial Unicode MS" w:eastAsia="Arial Unicode MS" w:hAnsi="Arial Unicode MS" w:cs="Arial Unicode MS"/>
                <w:b/>
                <w:lang w:val="es-ES"/>
              </w:rPr>
            </w:pPr>
          </w:p>
        </w:tc>
        <w:tc>
          <w:tcPr>
            <w:tcW w:w="1134" w:type="dxa"/>
            <w:vAlign w:val="center"/>
          </w:tcPr>
          <w:p w:rsidR="006A0277" w:rsidRPr="001C4765" w:rsidRDefault="00751B2A" w:rsidP="002117B2">
            <w:pPr>
              <w:ind w:left="125"/>
              <w:jc w:val="center"/>
              <w:rPr>
                <w:rFonts w:ascii="Arial Unicode MS" w:eastAsia="Arial Unicode MS" w:hAnsi="Arial Unicode MS" w:cs="Arial Unicode MS"/>
              </w:rPr>
            </w:pPr>
            <w:r w:rsidRPr="001C4765">
              <w:rPr>
                <w:rFonts w:ascii="Arial Unicode MS" w:eastAsia="Arial Unicode MS" w:hAnsi="Arial Unicode MS" w:cs="Arial Unicode MS"/>
                <w:lang w:val="es-ES"/>
              </w:rPr>
              <w:t>Conf</w:t>
            </w:r>
            <w:r w:rsidR="006A0277" w:rsidRPr="001C4765">
              <w:rPr>
                <w:rFonts w:ascii="Arial Unicode MS" w:eastAsia="Arial Unicode MS" w:hAnsi="Arial Unicode MS" w:cs="Arial Unicode MS"/>
                <w:lang w:val="es-ES"/>
              </w:rPr>
              <w:t>-</w:t>
            </w:r>
            <w:r w:rsidRPr="001C4765">
              <w:rPr>
                <w:rFonts w:ascii="Arial Unicode MS" w:eastAsia="Arial Unicode MS" w:hAnsi="Arial Unicode MS" w:cs="Arial Unicode MS"/>
                <w:lang w:val="es-ES"/>
              </w:rPr>
              <w:t>2</w:t>
            </w:r>
          </w:p>
        </w:tc>
        <w:tc>
          <w:tcPr>
            <w:tcW w:w="10148" w:type="dxa"/>
            <w:vAlign w:val="center"/>
          </w:tcPr>
          <w:p w:rsidR="006A0277" w:rsidRPr="00755E94" w:rsidRDefault="006A0277" w:rsidP="006349D1">
            <w:pPr>
              <w:rPr>
                <w:rFonts w:ascii="Arial Unicode MS" w:eastAsia="Arial Unicode MS" w:hAnsi="Arial Unicode MS" w:cs="Arial Unicode MS"/>
                <w:color w:val="FF0000"/>
                <w:szCs w:val="24"/>
              </w:rPr>
            </w:pPr>
            <w:r w:rsidRPr="00755E94">
              <w:rPr>
                <w:rFonts w:ascii="Arial Unicode MS" w:eastAsia="Arial Unicode MS" w:hAnsi="Arial Unicode MS" w:cs="Arial Unicode MS"/>
              </w:rPr>
              <w:t>Investigación científica. Los enfoques cuantitativo y cualitativo. Pasos para conducir una investigación cuantitativa: concebir la idea de investigación, plantear el problema de investigación, elaborar el marco teórico, definir la investigación, establecer las hipótesis, detectar las variables, seleccionar el diseño apropiado de investigación, seleccionar la muestra, recolectar los datos, analizar los datos y presentar los resultados.</w:t>
            </w:r>
          </w:p>
        </w:tc>
      </w:tr>
      <w:tr w:rsidR="006A0277" w:rsidTr="00B02FAC">
        <w:tc>
          <w:tcPr>
            <w:tcW w:w="771" w:type="dxa"/>
            <w:vMerge w:val="restart"/>
            <w:vAlign w:val="center"/>
          </w:tcPr>
          <w:p w:rsidR="006A0277" w:rsidRDefault="006A0277" w:rsidP="006349D1">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2</w:t>
            </w:r>
          </w:p>
        </w:tc>
        <w:tc>
          <w:tcPr>
            <w:tcW w:w="1415" w:type="dxa"/>
            <w:vMerge w:val="restart"/>
            <w:vAlign w:val="center"/>
          </w:tcPr>
          <w:p w:rsidR="006A0277" w:rsidRPr="006349D1" w:rsidRDefault="006A0277" w:rsidP="00B02FAC">
            <w:pPr>
              <w:widowControl w:val="0"/>
              <w:suppressAutoHyphens/>
              <w:ind w:left="-35"/>
              <w:jc w:val="center"/>
              <w:rPr>
                <w:rFonts w:ascii="Arial Unicode MS" w:eastAsia="Arial Unicode MS" w:hAnsi="Arial Unicode MS" w:cs="Arial Unicode MS"/>
                <w:sz w:val="22"/>
                <w:szCs w:val="24"/>
                <w:highlight w:val="yellow"/>
                <w:lang w:val="es-ES" w:eastAsia="es-ES"/>
              </w:rPr>
            </w:pPr>
            <w:r w:rsidRPr="006349D1">
              <w:rPr>
                <w:rFonts w:ascii="Arial Unicode MS" w:eastAsia="Arial Unicode MS" w:hAnsi="Arial Unicode MS" w:cs="Arial Unicode MS"/>
                <w:sz w:val="22"/>
                <w:szCs w:val="24"/>
                <w:highlight w:val="yellow"/>
                <w:lang w:val="es-ES" w:eastAsia="es-ES"/>
              </w:rPr>
              <w:t>3-4</w:t>
            </w:r>
          </w:p>
          <w:p w:rsidR="006A0277" w:rsidRDefault="0008287E" w:rsidP="00B02FAC">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10 -14 de mar</w:t>
            </w:r>
          </w:p>
          <w:p w:rsidR="0008287E" w:rsidRDefault="0008287E" w:rsidP="00B02FAC">
            <w:pPr>
              <w:jc w:val="center"/>
              <w:rPr>
                <w:rFonts w:ascii="Arial Unicode MS" w:eastAsia="Arial Unicode MS" w:hAnsi="Arial Unicode MS" w:cs="Arial Unicode MS"/>
                <w:b/>
                <w:lang w:val="es-ES"/>
              </w:rPr>
            </w:pPr>
          </w:p>
        </w:tc>
        <w:tc>
          <w:tcPr>
            <w:tcW w:w="1920" w:type="dxa"/>
            <w:vMerge/>
          </w:tcPr>
          <w:p w:rsidR="006A0277" w:rsidRDefault="006A0277" w:rsidP="004A617A">
            <w:pPr>
              <w:jc w:val="center"/>
              <w:rPr>
                <w:rFonts w:ascii="Arial Unicode MS" w:eastAsia="Arial Unicode MS" w:hAnsi="Arial Unicode MS" w:cs="Arial Unicode MS"/>
                <w:b/>
                <w:lang w:val="es-ES"/>
              </w:rPr>
            </w:pPr>
          </w:p>
        </w:tc>
        <w:tc>
          <w:tcPr>
            <w:tcW w:w="1134" w:type="dxa"/>
          </w:tcPr>
          <w:p w:rsidR="006A0277" w:rsidRPr="001C4765" w:rsidRDefault="006A0277" w:rsidP="004A617A">
            <w:pPr>
              <w:jc w:val="center"/>
              <w:rPr>
                <w:rFonts w:ascii="Arial Unicode MS" w:eastAsia="Arial Unicode MS" w:hAnsi="Arial Unicode MS" w:cs="Arial Unicode MS"/>
                <w:lang w:val="es-ES"/>
              </w:rPr>
            </w:pPr>
            <w:r w:rsidRPr="001C4765">
              <w:rPr>
                <w:rFonts w:ascii="Arial Unicode MS" w:eastAsia="Arial Unicode MS" w:hAnsi="Arial Unicode MS" w:cs="Arial Unicode MS"/>
                <w:lang w:val="es-ES"/>
              </w:rPr>
              <w:t>CP-1</w:t>
            </w:r>
          </w:p>
        </w:tc>
        <w:tc>
          <w:tcPr>
            <w:tcW w:w="10148" w:type="dxa"/>
            <w:vAlign w:val="center"/>
          </w:tcPr>
          <w:p w:rsidR="006A0277" w:rsidRDefault="006A0277" w:rsidP="006349D1">
            <w:pPr>
              <w:rPr>
                <w:rFonts w:ascii="Arial Unicode MS" w:eastAsia="Arial Unicode MS" w:hAnsi="Arial Unicode MS" w:cs="Arial Unicode MS"/>
                <w:b/>
                <w:lang w:val="es-ES"/>
              </w:rPr>
            </w:pPr>
            <w:r w:rsidRPr="00755E94">
              <w:rPr>
                <w:rFonts w:ascii="Arial Unicode MS" w:eastAsia="Arial Unicode MS" w:hAnsi="Arial Unicode MS" w:cs="Arial Unicode MS"/>
              </w:rPr>
              <w:t>Ciencia y método científico.  La Investigación científica.  Ejes de clasificación de la investigación científica.</w:t>
            </w:r>
          </w:p>
        </w:tc>
      </w:tr>
      <w:tr w:rsidR="00B02FAC" w:rsidTr="00B02FAC">
        <w:tc>
          <w:tcPr>
            <w:tcW w:w="771" w:type="dxa"/>
            <w:vMerge/>
          </w:tcPr>
          <w:p w:rsidR="00B02FAC" w:rsidRDefault="00B02FAC" w:rsidP="00B02FAC">
            <w:pPr>
              <w:jc w:val="center"/>
              <w:rPr>
                <w:rFonts w:ascii="Arial Unicode MS" w:eastAsia="Arial Unicode MS" w:hAnsi="Arial Unicode MS" w:cs="Arial Unicode MS"/>
                <w:b/>
                <w:lang w:val="es-ES"/>
              </w:rPr>
            </w:pPr>
          </w:p>
        </w:tc>
        <w:tc>
          <w:tcPr>
            <w:tcW w:w="1415" w:type="dxa"/>
            <w:vMerge/>
          </w:tcPr>
          <w:p w:rsidR="00B02FAC" w:rsidRDefault="00B02FAC" w:rsidP="00B02FAC">
            <w:pPr>
              <w:jc w:val="center"/>
              <w:rPr>
                <w:rFonts w:ascii="Arial Unicode MS" w:eastAsia="Arial Unicode MS" w:hAnsi="Arial Unicode MS" w:cs="Arial Unicode MS"/>
                <w:b/>
                <w:lang w:val="es-ES"/>
              </w:rPr>
            </w:pPr>
          </w:p>
        </w:tc>
        <w:tc>
          <w:tcPr>
            <w:tcW w:w="1920" w:type="dxa"/>
            <w:vMerge/>
          </w:tcPr>
          <w:p w:rsidR="00B02FAC" w:rsidRDefault="00B02FAC" w:rsidP="00B02FAC">
            <w:pPr>
              <w:jc w:val="center"/>
              <w:rPr>
                <w:rFonts w:ascii="Arial Unicode MS" w:eastAsia="Arial Unicode MS" w:hAnsi="Arial Unicode MS" w:cs="Arial Unicode MS"/>
                <w:b/>
                <w:lang w:val="es-ES"/>
              </w:rPr>
            </w:pPr>
          </w:p>
        </w:tc>
        <w:tc>
          <w:tcPr>
            <w:tcW w:w="1134" w:type="dxa"/>
            <w:vAlign w:val="center"/>
          </w:tcPr>
          <w:p w:rsidR="00B02FAC" w:rsidRPr="001C4765" w:rsidRDefault="00B02FAC" w:rsidP="00B02FAC">
            <w:pPr>
              <w:jc w:val="center"/>
              <w:rPr>
                <w:rFonts w:ascii="Arial Unicode MS" w:eastAsia="Arial Unicode MS" w:hAnsi="Arial Unicode MS" w:cs="Arial Unicode MS"/>
                <w:lang w:val="es-ES"/>
              </w:rPr>
            </w:pPr>
            <w:r w:rsidRPr="001C4765">
              <w:rPr>
                <w:rFonts w:ascii="Arial Unicode MS" w:eastAsia="Arial Unicode MS" w:hAnsi="Arial Unicode MS" w:cs="Arial Unicode MS"/>
                <w:lang w:val="es-ES"/>
              </w:rPr>
              <w:t>CTP-</w:t>
            </w:r>
            <w:r w:rsidR="00751B2A" w:rsidRPr="001C4765">
              <w:rPr>
                <w:rFonts w:ascii="Arial Unicode MS" w:eastAsia="Arial Unicode MS" w:hAnsi="Arial Unicode MS" w:cs="Arial Unicode MS"/>
                <w:lang w:val="es-ES"/>
              </w:rPr>
              <w:t>1</w:t>
            </w:r>
          </w:p>
        </w:tc>
        <w:tc>
          <w:tcPr>
            <w:tcW w:w="10148" w:type="dxa"/>
          </w:tcPr>
          <w:p w:rsidR="00B02FAC" w:rsidRPr="00755E94" w:rsidRDefault="00B02FAC" w:rsidP="00B02FAC">
            <w:pPr>
              <w:jc w:val="both"/>
              <w:rPr>
                <w:rFonts w:ascii="Arial Unicode MS" w:eastAsia="Arial Unicode MS" w:hAnsi="Arial Unicode MS" w:cs="Arial Unicode MS"/>
              </w:rPr>
            </w:pPr>
            <w:r w:rsidRPr="00755E94">
              <w:rPr>
                <w:rFonts w:ascii="Arial Unicode MS" w:eastAsia="Arial Unicode MS" w:hAnsi="Arial Unicode MS" w:cs="Arial Unicode MS"/>
              </w:rPr>
              <w:t xml:space="preserve">Investigación cuantitativa. Diseño teórico. Problema de investigación. Requisitos que debe cumplir el problema de investigación. Criterios para plantear el problema de investigación. Objetivos. Clasificación de los objetivos. Objetivo general. Objetivos específicos. Errores más frecuentes en la formulación de objetivos. </w:t>
            </w:r>
            <w:r w:rsidRPr="00755E94">
              <w:rPr>
                <w:rFonts w:ascii="Arial Unicode MS" w:eastAsia="Arial Unicode MS" w:hAnsi="Arial Unicode MS" w:cs="Arial Unicode MS"/>
                <w:b/>
                <w:szCs w:val="24"/>
              </w:rPr>
              <w:t xml:space="preserve"> </w:t>
            </w:r>
            <w:r w:rsidRPr="00755E94">
              <w:rPr>
                <w:rFonts w:ascii="Arial Unicode MS" w:eastAsia="Arial Unicode MS" w:hAnsi="Arial Unicode MS" w:cs="Arial Unicode MS"/>
              </w:rPr>
              <w:t xml:space="preserve"> Marco teórico. Elementos del marco teórico. Construcción del marco teórico. Variables. Clasificación de las variables. Ejemplos. Hipótesis. Características de las hipótesis. Estructura de las hipótesis. Tipos de hipótesis. Relación entre problema, objetivos e hipótesis. Verificación de las hipótesis.</w:t>
            </w:r>
          </w:p>
        </w:tc>
      </w:tr>
    </w:tbl>
    <w:p w:rsidR="00184DBD" w:rsidRDefault="00184DBD"/>
    <w:tbl>
      <w:tblPr>
        <w:tblStyle w:val="Tablaconcuadrcula"/>
        <w:tblW w:w="0" w:type="auto"/>
        <w:tblLayout w:type="fixed"/>
        <w:tblLook w:val="04A0" w:firstRow="1" w:lastRow="0" w:firstColumn="1" w:lastColumn="0" w:noHBand="0" w:noVBand="1"/>
      </w:tblPr>
      <w:tblGrid>
        <w:gridCol w:w="760"/>
        <w:gridCol w:w="2212"/>
        <w:gridCol w:w="1701"/>
        <w:gridCol w:w="1027"/>
        <w:gridCol w:w="9688"/>
      </w:tblGrid>
      <w:tr w:rsidR="00751B2A" w:rsidTr="004D3F7E">
        <w:tc>
          <w:tcPr>
            <w:tcW w:w="760" w:type="dxa"/>
            <w:vMerge w:val="restart"/>
            <w:vAlign w:val="center"/>
          </w:tcPr>
          <w:p w:rsidR="00751B2A" w:rsidRDefault="00751B2A" w:rsidP="001E4B18">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lastRenderedPageBreak/>
              <w:t>3</w:t>
            </w:r>
          </w:p>
        </w:tc>
        <w:tc>
          <w:tcPr>
            <w:tcW w:w="2212" w:type="dxa"/>
            <w:vMerge w:val="restart"/>
            <w:vAlign w:val="center"/>
          </w:tcPr>
          <w:p w:rsidR="00751B2A" w:rsidRPr="00355B51" w:rsidRDefault="00751B2A" w:rsidP="00355B51">
            <w:pPr>
              <w:widowControl w:val="0"/>
              <w:suppressAutoHyphens/>
              <w:ind w:left="-35"/>
              <w:jc w:val="center"/>
              <w:rPr>
                <w:rFonts w:ascii="Arial Unicode MS" w:eastAsia="Arial Unicode MS" w:hAnsi="Arial Unicode MS" w:cs="Arial Unicode MS"/>
                <w:sz w:val="22"/>
                <w:szCs w:val="22"/>
                <w:highlight w:val="yellow"/>
                <w:lang w:val="es-ES" w:eastAsia="ar-SA"/>
              </w:rPr>
            </w:pPr>
            <w:r w:rsidRPr="00355B51">
              <w:rPr>
                <w:rFonts w:ascii="Arial Unicode MS" w:eastAsia="Arial Unicode MS" w:hAnsi="Arial Unicode MS" w:cs="Arial Unicode MS"/>
                <w:sz w:val="22"/>
                <w:szCs w:val="22"/>
                <w:highlight w:val="yellow"/>
                <w:lang w:val="es-ES" w:eastAsia="ar-SA"/>
              </w:rPr>
              <w:t>5-6</w:t>
            </w:r>
          </w:p>
          <w:p w:rsidR="0008287E" w:rsidRDefault="0008287E" w:rsidP="0008287E">
            <w:pPr>
              <w:widowControl w:val="0"/>
              <w:suppressAutoHyphens/>
              <w:ind w:left="-35"/>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 xml:space="preserve">17 -21 </w:t>
            </w:r>
          </w:p>
          <w:p w:rsidR="00751B2A" w:rsidRDefault="0008287E" w:rsidP="0008287E">
            <w:pPr>
              <w:widowControl w:val="0"/>
              <w:suppressAutoHyphens/>
              <w:ind w:left="-35"/>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de marzo</w:t>
            </w:r>
          </w:p>
          <w:p w:rsidR="0008287E" w:rsidRDefault="0008287E" w:rsidP="0008287E">
            <w:pPr>
              <w:widowControl w:val="0"/>
              <w:suppressAutoHyphens/>
              <w:ind w:left="-35"/>
              <w:jc w:val="center"/>
              <w:rPr>
                <w:rFonts w:ascii="Arial Unicode MS" w:eastAsia="Arial Unicode MS" w:hAnsi="Arial Unicode MS" w:cs="Arial Unicode MS"/>
                <w:b/>
                <w:lang w:val="es-ES"/>
              </w:rPr>
            </w:pPr>
          </w:p>
        </w:tc>
        <w:tc>
          <w:tcPr>
            <w:tcW w:w="1701" w:type="dxa"/>
            <w:vMerge w:val="restart"/>
            <w:vAlign w:val="center"/>
          </w:tcPr>
          <w:p w:rsidR="00751B2A" w:rsidRPr="001F5C5F" w:rsidRDefault="00751B2A" w:rsidP="00355B51">
            <w:pPr>
              <w:tabs>
                <w:tab w:val="left" w:pos="213"/>
              </w:tabs>
              <w:ind w:left="125"/>
              <w:jc w:val="center"/>
              <w:rPr>
                <w:rFonts w:ascii="Arial Unicode MS" w:eastAsia="Arial Unicode MS" w:hAnsi="Arial Unicode MS" w:cs="Arial Unicode MS"/>
              </w:rPr>
            </w:pPr>
            <w:r>
              <w:rPr>
                <w:rFonts w:ascii="Arial Unicode MS" w:eastAsia="Arial Unicode MS" w:hAnsi="Arial Unicode MS" w:cs="Arial Unicode MS"/>
              </w:rPr>
              <w:t>I-</w:t>
            </w:r>
            <w:r w:rsidRPr="001F5C5F">
              <w:rPr>
                <w:rFonts w:ascii="Arial Unicode MS" w:eastAsia="Arial Unicode MS" w:hAnsi="Arial Unicode MS" w:cs="Arial Unicode MS"/>
              </w:rPr>
              <w:t>Metodología de la Investigación</w:t>
            </w:r>
          </w:p>
          <w:p w:rsidR="00751B2A" w:rsidRDefault="00751B2A" w:rsidP="00355B51">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I</w:t>
            </w:r>
          </w:p>
        </w:tc>
        <w:tc>
          <w:tcPr>
            <w:tcW w:w="1027" w:type="dxa"/>
            <w:vAlign w:val="center"/>
          </w:tcPr>
          <w:p w:rsidR="00751B2A" w:rsidRPr="005E3126" w:rsidRDefault="00751B2A" w:rsidP="001E4B18">
            <w:pPr>
              <w:snapToGrid w:val="0"/>
              <w:jc w:val="center"/>
              <w:rPr>
                <w:rFonts w:ascii="Arial Unicode MS" w:eastAsia="Arial Unicode MS" w:hAnsi="Arial Unicode MS" w:cs="Arial Unicode MS"/>
              </w:rPr>
            </w:pPr>
            <w:r w:rsidRPr="005E3126">
              <w:rPr>
                <w:rFonts w:ascii="Arial Unicode MS" w:eastAsia="Arial Unicode MS" w:hAnsi="Arial Unicode MS" w:cs="Arial Unicode MS"/>
              </w:rPr>
              <w:t>CTP</w:t>
            </w:r>
            <w:r>
              <w:rPr>
                <w:rFonts w:ascii="Arial Unicode MS" w:eastAsia="Arial Unicode MS" w:hAnsi="Arial Unicode MS" w:cs="Arial Unicode MS"/>
              </w:rPr>
              <w:t>-2</w:t>
            </w:r>
          </w:p>
        </w:tc>
        <w:tc>
          <w:tcPr>
            <w:tcW w:w="9688" w:type="dxa"/>
          </w:tcPr>
          <w:p w:rsidR="00751B2A" w:rsidRPr="005E3126" w:rsidRDefault="00751B2A" w:rsidP="00E805A9">
            <w:pPr>
              <w:jc w:val="both"/>
              <w:rPr>
                <w:rFonts w:ascii="Arial Unicode MS" w:eastAsia="Arial Unicode MS" w:hAnsi="Arial Unicode MS" w:cs="Arial Unicode MS"/>
              </w:rPr>
            </w:pPr>
            <w:r w:rsidRPr="005E3126">
              <w:rPr>
                <w:rFonts w:ascii="Arial Unicode MS" w:eastAsia="Arial Unicode MS" w:hAnsi="Arial Unicode MS" w:cs="Arial Unicode MS"/>
              </w:rPr>
              <w:t xml:space="preserve">Diseño metodológico. Contexto y clasificación de la investigación. Tipos de estudio. Diferentes ejes de clasificación. Universo y muestra. Criterios de inclusión y exclusión. Operacionalización de variables. Ejemplos. Clasificación de las variables. Técnicas y procedimientos. Ética. </w:t>
            </w:r>
          </w:p>
        </w:tc>
      </w:tr>
      <w:tr w:rsidR="00751B2A" w:rsidTr="004D3F7E">
        <w:tc>
          <w:tcPr>
            <w:tcW w:w="760" w:type="dxa"/>
            <w:vMerge/>
          </w:tcPr>
          <w:p w:rsidR="00751B2A" w:rsidRDefault="00751B2A" w:rsidP="001E4B18">
            <w:pPr>
              <w:jc w:val="center"/>
              <w:rPr>
                <w:rFonts w:ascii="Arial Unicode MS" w:eastAsia="Arial Unicode MS" w:hAnsi="Arial Unicode MS" w:cs="Arial Unicode MS"/>
                <w:b/>
                <w:lang w:val="es-ES"/>
              </w:rPr>
            </w:pPr>
          </w:p>
        </w:tc>
        <w:tc>
          <w:tcPr>
            <w:tcW w:w="2212" w:type="dxa"/>
            <w:vMerge/>
          </w:tcPr>
          <w:p w:rsidR="00751B2A" w:rsidRDefault="00751B2A" w:rsidP="001E4B18">
            <w:pPr>
              <w:jc w:val="center"/>
              <w:rPr>
                <w:rFonts w:ascii="Arial Unicode MS" w:eastAsia="Arial Unicode MS" w:hAnsi="Arial Unicode MS" w:cs="Arial Unicode MS"/>
                <w:b/>
                <w:lang w:val="es-ES"/>
              </w:rPr>
            </w:pPr>
          </w:p>
        </w:tc>
        <w:tc>
          <w:tcPr>
            <w:tcW w:w="1701" w:type="dxa"/>
            <w:vMerge/>
          </w:tcPr>
          <w:p w:rsidR="00751B2A" w:rsidRDefault="00751B2A" w:rsidP="001E4B18">
            <w:pPr>
              <w:jc w:val="center"/>
              <w:rPr>
                <w:rFonts w:ascii="Arial Unicode MS" w:eastAsia="Arial Unicode MS" w:hAnsi="Arial Unicode MS" w:cs="Arial Unicode MS"/>
                <w:b/>
                <w:lang w:val="es-ES"/>
              </w:rPr>
            </w:pPr>
          </w:p>
        </w:tc>
        <w:tc>
          <w:tcPr>
            <w:tcW w:w="1027" w:type="dxa"/>
            <w:vAlign w:val="center"/>
          </w:tcPr>
          <w:p w:rsidR="00751B2A" w:rsidRDefault="00751B2A" w:rsidP="001E4B18">
            <w:pPr>
              <w:snapToGrid w:val="0"/>
              <w:jc w:val="center"/>
              <w:rPr>
                <w:rFonts w:ascii="Arial Unicode MS" w:eastAsia="Arial Unicode MS" w:hAnsi="Arial Unicode MS" w:cs="Arial Unicode MS"/>
              </w:rPr>
            </w:pPr>
            <w:r>
              <w:rPr>
                <w:rFonts w:ascii="Arial Unicode MS" w:eastAsia="Arial Unicode MS" w:hAnsi="Arial Unicode MS" w:cs="Arial Unicode MS"/>
              </w:rPr>
              <w:t>CTP-3</w:t>
            </w:r>
          </w:p>
          <w:p w:rsidR="00751B2A" w:rsidRPr="005E3126" w:rsidRDefault="00751B2A" w:rsidP="001E4B18">
            <w:pPr>
              <w:snapToGrid w:val="0"/>
              <w:jc w:val="center"/>
              <w:rPr>
                <w:rFonts w:ascii="Arial Unicode MS" w:eastAsia="Arial Unicode MS" w:hAnsi="Arial Unicode MS" w:cs="Arial Unicode MS"/>
              </w:rPr>
            </w:pPr>
          </w:p>
        </w:tc>
        <w:tc>
          <w:tcPr>
            <w:tcW w:w="9688" w:type="dxa"/>
            <w:shd w:val="clear" w:color="auto" w:fill="auto"/>
          </w:tcPr>
          <w:p w:rsidR="00751B2A" w:rsidRPr="005E3126" w:rsidRDefault="00751B2A" w:rsidP="00E805A9">
            <w:pPr>
              <w:jc w:val="both"/>
              <w:rPr>
                <w:rFonts w:ascii="Arial Unicode MS" w:eastAsia="Arial Unicode MS" w:hAnsi="Arial Unicode MS" w:cs="Arial Unicode MS"/>
              </w:rPr>
            </w:pPr>
            <w:r w:rsidRPr="005E3126">
              <w:rPr>
                <w:rFonts w:ascii="Arial Unicode MS" w:eastAsia="Arial Unicode MS" w:hAnsi="Arial Unicode MS" w:cs="Arial Unicode MS"/>
              </w:rPr>
              <w:t>El proyecto o protocolo de investigación. Importancia, sus partes y características. El informe de investigación. Importancia, sus partes y características. Análisis de ejemplos.</w:t>
            </w:r>
          </w:p>
        </w:tc>
      </w:tr>
      <w:tr w:rsidR="00751B2A" w:rsidTr="004D3F7E">
        <w:tc>
          <w:tcPr>
            <w:tcW w:w="760" w:type="dxa"/>
            <w:vMerge w:val="restart"/>
            <w:vAlign w:val="center"/>
          </w:tcPr>
          <w:p w:rsidR="00751B2A" w:rsidRDefault="00751B2A" w:rsidP="005D6447">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4</w:t>
            </w:r>
          </w:p>
        </w:tc>
        <w:tc>
          <w:tcPr>
            <w:tcW w:w="2212" w:type="dxa"/>
            <w:vMerge w:val="restart"/>
            <w:vAlign w:val="center"/>
          </w:tcPr>
          <w:p w:rsidR="00751B2A" w:rsidRPr="0003701D" w:rsidRDefault="00751B2A" w:rsidP="0003701D">
            <w:pPr>
              <w:widowControl w:val="0"/>
              <w:suppressAutoHyphens/>
              <w:ind w:left="-35"/>
              <w:jc w:val="center"/>
              <w:rPr>
                <w:rFonts w:ascii="Arial Unicode MS" w:eastAsia="Arial Unicode MS" w:hAnsi="Arial Unicode MS" w:cs="Arial Unicode MS"/>
                <w:sz w:val="22"/>
                <w:szCs w:val="22"/>
                <w:highlight w:val="yellow"/>
                <w:lang w:val="es-ES" w:eastAsia="ar-SA"/>
              </w:rPr>
            </w:pPr>
            <w:r w:rsidRPr="0003701D">
              <w:rPr>
                <w:rFonts w:ascii="Arial Unicode MS" w:eastAsia="Arial Unicode MS" w:hAnsi="Arial Unicode MS" w:cs="Arial Unicode MS"/>
                <w:sz w:val="22"/>
                <w:szCs w:val="22"/>
                <w:highlight w:val="yellow"/>
                <w:lang w:val="es-ES" w:eastAsia="ar-SA"/>
              </w:rPr>
              <w:t>7-8</w:t>
            </w:r>
          </w:p>
          <w:p w:rsidR="0008287E" w:rsidRDefault="0008287E" w:rsidP="0003701D">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24 -28</w:t>
            </w:r>
          </w:p>
          <w:p w:rsidR="00751B2A" w:rsidRDefault="0008287E" w:rsidP="0003701D">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 xml:space="preserve"> de mar</w:t>
            </w:r>
          </w:p>
          <w:p w:rsidR="0008287E" w:rsidRDefault="0008287E" w:rsidP="0003701D">
            <w:pPr>
              <w:jc w:val="center"/>
              <w:rPr>
                <w:rFonts w:ascii="Arial Unicode MS" w:eastAsia="Arial Unicode MS" w:hAnsi="Arial Unicode MS" w:cs="Arial Unicode MS"/>
                <w:b/>
                <w:lang w:val="es-ES"/>
              </w:rPr>
            </w:pPr>
          </w:p>
        </w:tc>
        <w:tc>
          <w:tcPr>
            <w:tcW w:w="1701" w:type="dxa"/>
            <w:vMerge/>
          </w:tcPr>
          <w:p w:rsidR="00751B2A" w:rsidRDefault="00751B2A" w:rsidP="005D6447">
            <w:pPr>
              <w:jc w:val="center"/>
              <w:rPr>
                <w:rFonts w:ascii="Arial Unicode MS" w:eastAsia="Arial Unicode MS" w:hAnsi="Arial Unicode MS" w:cs="Arial Unicode MS"/>
                <w:b/>
                <w:lang w:val="es-ES"/>
              </w:rPr>
            </w:pPr>
          </w:p>
        </w:tc>
        <w:tc>
          <w:tcPr>
            <w:tcW w:w="1027" w:type="dxa"/>
            <w:vAlign w:val="center"/>
          </w:tcPr>
          <w:p w:rsidR="00751B2A" w:rsidRDefault="00751B2A" w:rsidP="005D6447">
            <w:pPr>
              <w:snapToGrid w:val="0"/>
              <w:jc w:val="center"/>
              <w:rPr>
                <w:rFonts w:ascii="Arial Unicode MS" w:eastAsia="Arial Unicode MS" w:hAnsi="Arial Unicode MS" w:cs="Arial Unicode MS"/>
              </w:rPr>
            </w:pPr>
            <w:r>
              <w:rPr>
                <w:rFonts w:ascii="Arial Unicode MS" w:eastAsia="Arial Unicode MS" w:hAnsi="Arial Unicode MS" w:cs="Arial Unicode MS"/>
              </w:rPr>
              <w:t>CP-2</w:t>
            </w:r>
          </w:p>
        </w:tc>
        <w:tc>
          <w:tcPr>
            <w:tcW w:w="9688" w:type="dxa"/>
          </w:tcPr>
          <w:p w:rsidR="00751B2A" w:rsidRPr="00755E94" w:rsidRDefault="00751B2A" w:rsidP="005D6447">
            <w:pPr>
              <w:jc w:val="both"/>
              <w:rPr>
                <w:rFonts w:ascii="Arial Unicode MS" w:eastAsia="Arial Unicode MS" w:hAnsi="Arial Unicode MS" w:cs="Arial Unicode MS"/>
              </w:rPr>
            </w:pPr>
            <w:r>
              <w:rPr>
                <w:rFonts w:ascii="Arial Unicode MS" w:eastAsia="Arial Unicode MS" w:hAnsi="Arial Unicode MS" w:cs="Arial Unicode MS"/>
              </w:rPr>
              <w:t>Diseño</w:t>
            </w:r>
            <w:r w:rsidR="002B1BA1">
              <w:rPr>
                <w:rFonts w:ascii="Arial Unicode MS" w:eastAsia="Arial Unicode MS" w:hAnsi="Arial Unicode MS" w:cs="Arial Unicode MS"/>
              </w:rPr>
              <w:t xml:space="preserve"> teórico, </w:t>
            </w:r>
            <w:r>
              <w:rPr>
                <w:rFonts w:ascii="Arial Unicode MS" w:eastAsia="Arial Unicode MS" w:hAnsi="Arial Unicode MS" w:cs="Arial Unicode MS"/>
              </w:rPr>
              <w:t xml:space="preserve"> metodológico y proyecto e informe de investigación.</w:t>
            </w:r>
          </w:p>
        </w:tc>
      </w:tr>
      <w:tr w:rsidR="00751B2A" w:rsidTr="004D3F7E">
        <w:tc>
          <w:tcPr>
            <w:tcW w:w="760" w:type="dxa"/>
            <w:vMerge/>
          </w:tcPr>
          <w:p w:rsidR="00751B2A" w:rsidRDefault="00751B2A" w:rsidP="0088037E">
            <w:pPr>
              <w:jc w:val="center"/>
              <w:rPr>
                <w:rFonts w:ascii="Arial Unicode MS" w:eastAsia="Arial Unicode MS" w:hAnsi="Arial Unicode MS" w:cs="Arial Unicode MS"/>
                <w:b/>
                <w:lang w:val="es-ES"/>
              </w:rPr>
            </w:pPr>
          </w:p>
        </w:tc>
        <w:tc>
          <w:tcPr>
            <w:tcW w:w="2212" w:type="dxa"/>
            <w:vMerge/>
          </w:tcPr>
          <w:p w:rsidR="00751B2A" w:rsidRDefault="00751B2A" w:rsidP="0088037E">
            <w:pPr>
              <w:jc w:val="center"/>
              <w:rPr>
                <w:rFonts w:ascii="Arial Unicode MS" w:eastAsia="Arial Unicode MS" w:hAnsi="Arial Unicode MS" w:cs="Arial Unicode MS"/>
                <w:b/>
                <w:lang w:val="es-ES"/>
              </w:rPr>
            </w:pPr>
          </w:p>
        </w:tc>
        <w:tc>
          <w:tcPr>
            <w:tcW w:w="1701" w:type="dxa"/>
            <w:vMerge/>
          </w:tcPr>
          <w:p w:rsidR="00751B2A" w:rsidRDefault="00751B2A" w:rsidP="0088037E">
            <w:pPr>
              <w:jc w:val="center"/>
              <w:rPr>
                <w:rFonts w:ascii="Arial Unicode MS" w:eastAsia="Arial Unicode MS" w:hAnsi="Arial Unicode MS" w:cs="Arial Unicode MS"/>
                <w:b/>
                <w:lang w:val="es-ES"/>
              </w:rPr>
            </w:pPr>
          </w:p>
        </w:tc>
        <w:tc>
          <w:tcPr>
            <w:tcW w:w="1027" w:type="dxa"/>
            <w:vAlign w:val="center"/>
          </w:tcPr>
          <w:p w:rsidR="00751B2A" w:rsidRDefault="00751B2A" w:rsidP="0088037E">
            <w:pPr>
              <w:snapToGrid w:val="0"/>
              <w:jc w:val="center"/>
              <w:rPr>
                <w:rFonts w:ascii="Arial Unicode MS" w:eastAsia="Arial Unicode MS" w:hAnsi="Arial Unicode MS" w:cs="Arial Unicode MS"/>
              </w:rPr>
            </w:pPr>
            <w:r>
              <w:rPr>
                <w:rFonts w:ascii="Arial Unicode MS" w:eastAsia="Arial Unicode MS" w:hAnsi="Arial Unicode MS" w:cs="Arial Unicode MS"/>
              </w:rPr>
              <w:t>CTP-4</w:t>
            </w:r>
          </w:p>
        </w:tc>
        <w:tc>
          <w:tcPr>
            <w:tcW w:w="9688" w:type="dxa"/>
          </w:tcPr>
          <w:p w:rsidR="00751B2A" w:rsidRPr="00755E94" w:rsidRDefault="00751B2A" w:rsidP="0088037E">
            <w:pPr>
              <w:jc w:val="both"/>
              <w:rPr>
                <w:rFonts w:ascii="Arial Unicode MS" w:eastAsia="Arial Unicode MS" w:hAnsi="Arial Unicode MS" w:cs="Arial Unicode MS"/>
              </w:rPr>
            </w:pPr>
            <w:r w:rsidRPr="00755E94">
              <w:rPr>
                <w:rFonts w:ascii="Arial Unicode MS" w:eastAsia="Arial Unicode MS" w:hAnsi="Arial Unicode MS" w:cs="Arial Unicode MS"/>
              </w:rPr>
              <w:t>INTERNET como la mayor red de redes del planeta. Servicios que brinda Infomed como red telemática del Sistema nacional de Salud (SNS) en Cuba. Búsqueda de información científico-técnica y otros servicios disponibles.</w:t>
            </w:r>
            <w:r w:rsidR="0018263C">
              <w:rPr>
                <w:rFonts w:ascii="Arial Unicode MS" w:eastAsia="Arial Unicode MS" w:hAnsi="Arial Unicode MS" w:cs="Arial Unicode MS"/>
              </w:rPr>
              <w:t xml:space="preserve"> </w:t>
            </w:r>
            <w:r w:rsidR="0018263C" w:rsidRPr="0018263C">
              <w:rPr>
                <w:rFonts w:ascii="Arial Unicode MS" w:eastAsia="Arial Unicode MS" w:hAnsi="Arial Unicode MS" w:cs="Arial Unicode MS"/>
                <w:b/>
              </w:rPr>
              <w:t>Trabajo independiente - Búsqueda de información científica</w:t>
            </w:r>
            <w:r w:rsidR="0018263C">
              <w:rPr>
                <w:rFonts w:ascii="Arial Unicode MS" w:eastAsia="Arial Unicode MS" w:hAnsi="Arial Unicode MS" w:cs="Arial Unicode MS"/>
                <w:b/>
              </w:rPr>
              <w:t>.</w:t>
            </w:r>
          </w:p>
        </w:tc>
      </w:tr>
      <w:tr w:rsidR="004D3F7E" w:rsidTr="0022701E">
        <w:tc>
          <w:tcPr>
            <w:tcW w:w="760" w:type="dxa"/>
            <w:vMerge w:val="restart"/>
            <w:vAlign w:val="center"/>
          </w:tcPr>
          <w:p w:rsidR="004D3F7E" w:rsidRDefault="004D3F7E" w:rsidP="004D3F7E">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5</w:t>
            </w:r>
          </w:p>
        </w:tc>
        <w:tc>
          <w:tcPr>
            <w:tcW w:w="2212" w:type="dxa"/>
            <w:vMerge w:val="restart"/>
            <w:vAlign w:val="center"/>
          </w:tcPr>
          <w:p w:rsidR="004D3F7E" w:rsidRPr="0003701D" w:rsidRDefault="004D3F7E" w:rsidP="0022701E">
            <w:pPr>
              <w:widowControl w:val="0"/>
              <w:suppressAutoHyphens/>
              <w:ind w:left="-35"/>
              <w:jc w:val="center"/>
              <w:rPr>
                <w:rFonts w:ascii="Arial Unicode MS" w:eastAsia="Arial Unicode MS" w:hAnsi="Arial Unicode MS" w:cs="Arial Unicode MS"/>
                <w:sz w:val="22"/>
                <w:szCs w:val="22"/>
                <w:highlight w:val="yellow"/>
                <w:lang w:val="es-ES" w:eastAsia="ar-SA"/>
              </w:rPr>
            </w:pPr>
            <w:r w:rsidRPr="0003701D">
              <w:rPr>
                <w:rFonts w:ascii="Arial Unicode MS" w:eastAsia="Arial Unicode MS" w:hAnsi="Arial Unicode MS" w:cs="Arial Unicode MS"/>
                <w:sz w:val="22"/>
                <w:szCs w:val="22"/>
                <w:highlight w:val="yellow"/>
                <w:lang w:val="es-ES" w:eastAsia="ar-SA"/>
              </w:rPr>
              <w:t>9-10</w:t>
            </w:r>
          </w:p>
          <w:p w:rsidR="004D3F7E" w:rsidRDefault="0008287E" w:rsidP="0022701E">
            <w:pPr>
              <w:widowControl w:val="0"/>
              <w:suppressAutoHyphens/>
              <w:ind w:left="-35"/>
              <w:jc w:val="center"/>
              <w:rPr>
                <w:rFonts w:ascii="Arial Unicode MS" w:eastAsia="Arial Unicode MS" w:hAnsi="Arial Unicode MS" w:cs="Arial Unicode MS"/>
                <w:sz w:val="22"/>
                <w:szCs w:val="22"/>
                <w:lang w:val="es-ES" w:eastAsia="ar-SA"/>
              </w:rPr>
            </w:pPr>
            <w:r>
              <w:rPr>
                <w:rFonts w:ascii="Arial Unicode MS" w:eastAsia="Arial Unicode MS" w:hAnsi="Arial Unicode MS" w:cs="Arial Unicode MS"/>
                <w:sz w:val="22"/>
                <w:szCs w:val="22"/>
                <w:lang w:val="es-ES" w:eastAsia="ar-SA"/>
              </w:rPr>
              <w:t xml:space="preserve">31 de mar al </w:t>
            </w:r>
          </w:p>
          <w:p w:rsidR="0008287E" w:rsidRPr="0003701D" w:rsidRDefault="0008287E" w:rsidP="0022701E">
            <w:pPr>
              <w:widowControl w:val="0"/>
              <w:suppressAutoHyphens/>
              <w:ind w:left="-35"/>
              <w:jc w:val="center"/>
              <w:rPr>
                <w:rFonts w:ascii="Arial Unicode MS" w:eastAsia="Arial Unicode MS" w:hAnsi="Arial Unicode MS" w:cs="Arial Unicode MS"/>
                <w:sz w:val="22"/>
                <w:szCs w:val="22"/>
                <w:lang w:val="es-ES" w:eastAsia="ar-SA"/>
              </w:rPr>
            </w:pPr>
            <w:r>
              <w:rPr>
                <w:rFonts w:ascii="Arial Unicode MS" w:eastAsia="Arial Unicode MS" w:hAnsi="Arial Unicode MS" w:cs="Arial Unicode MS"/>
                <w:sz w:val="22"/>
                <w:szCs w:val="22"/>
                <w:lang w:val="es-ES" w:eastAsia="ar-SA"/>
              </w:rPr>
              <w:t>4 abril</w:t>
            </w: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vAlign w:val="center"/>
          </w:tcPr>
          <w:p w:rsidR="004D3F7E" w:rsidRPr="0067455C" w:rsidRDefault="004D3F7E" w:rsidP="0022701E">
            <w:pPr>
              <w:jc w:val="center"/>
            </w:pPr>
            <w:r w:rsidRPr="0067455C">
              <w:rPr>
                <w:rFonts w:ascii="Arial Unicode MS" w:eastAsia="Arial Unicode MS" w:hAnsi="Arial Unicode MS" w:cs="Arial Unicode MS"/>
              </w:rPr>
              <w:t>Conf-3</w:t>
            </w:r>
          </w:p>
        </w:tc>
        <w:tc>
          <w:tcPr>
            <w:tcW w:w="9688" w:type="dxa"/>
          </w:tcPr>
          <w:p w:rsidR="004D3F7E" w:rsidRPr="00751B2A" w:rsidRDefault="004D3F7E" w:rsidP="004D3F7E">
            <w:pPr>
              <w:jc w:val="both"/>
            </w:pPr>
            <w:r w:rsidRPr="005E3126">
              <w:rPr>
                <w:rFonts w:ascii="Arial Unicode MS" w:eastAsia="Arial Unicode MS" w:hAnsi="Arial Unicode MS" w:cs="Arial Unicode MS"/>
              </w:rPr>
              <w:t>Concepto de Estadística. Ramas de la Estadística: Descriptiva e Inferencial. El Método estadístico. Etapas: planificación, recolección, procesamiento y análisis. Características e importancia de cada etapa. Recolección de la información: Fuentes de recolección de información: primaria y secundaria. La observación y el interrogatorio. Característica de cada una. Procedimientos para recolectar información según su frecuencia: encuesta, registro, censo. Características. Formulario. Estructura. Elementos fundamentales a tener en cuenta en su confección. Errores más comunes en la recogida de información.</w:t>
            </w:r>
          </w:p>
        </w:tc>
      </w:tr>
      <w:tr w:rsidR="004D3F7E" w:rsidTr="004D3F7E">
        <w:tc>
          <w:tcPr>
            <w:tcW w:w="760" w:type="dxa"/>
            <w:vMerge/>
          </w:tcPr>
          <w:p w:rsidR="004D3F7E" w:rsidRDefault="004D3F7E" w:rsidP="004D3F7E">
            <w:pPr>
              <w:jc w:val="center"/>
              <w:rPr>
                <w:rFonts w:ascii="Arial Unicode MS" w:eastAsia="Arial Unicode MS" w:hAnsi="Arial Unicode MS" w:cs="Arial Unicode MS"/>
                <w:b/>
                <w:lang w:val="es-ES"/>
              </w:rPr>
            </w:pPr>
          </w:p>
        </w:tc>
        <w:tc>
          <w:tcPr>
            <w:tcW w:w="2212" w:type="dxa"/>
            <w:vMerge/>
          </w:tcPr>
          <w:p w:rsidR="004D3F7E" w:rsidRDefault="004D3F7E" w:rsidP="004D3F7E">
            <w:pPr>
              <w:jc w:val="center"/>
              <w:rPr>
                <w:rFonts w:ascii="Arial Unicode MS" w:eastAsia="Arial Unicode MS" w:hAnsi="Arial Unicode MS" w:cs="Arial Unicode MS"/>
                <w:b/>
                <w:lang w:val="es-ES"/>
              </w:rPr>
            </w:pPr>
          </w:p>
        </w:tc>
        <w:tc>
          <w:tcPr>
            <w:tcW w:w="1701" w:type="dxa"/>
            <w:vMerge w:val="restart"/>
            <w:vAlign w:val="center"/>
          </w:tcPr>
          <w:p w:rsidR="004D3F7E" w:rsidRPr="001C4765" w:rsidRDefault="004D3F7E" w:rsidP="004D3F7E">
            <w:pPr>
              <w:jc w:val="center"/>
              <w:rPr>
                <w:rFonts w:ascii="Arial Unicode MS" w:eastAsia="Arial Unicode MS" w:hAnsi="Arial Unicode MS" w:cs="Arial Unicode MS"/>
                <w:lang w:val="es-ES"/>
              </w:rPr>
            </w:pPr>
            <w:r w:rsidRPr="001C4765">
              <w:rPr>
                <w:rFonts w:ascii="Arial Unicode MS" w:eastAsia="Arial Unicode MS" w:hAnsi="Arial Unicode MS" w:cs="Arial Unicode MS"/>
                <w:lang w:val="es-ES"/>
              </w:rPr>
              <w:t>II- El Método Estadístico</w:t>
            </w:r>
          </w:p>
        </w:tc>
        <w:tc>
          <w:tcPr>
            <w:tcW w:w="1027" w:type="dxa"/>
            <w:vAlign w:val="center"/>
          </w:tcPr>
          <w:p w:rsidR="004D3F7E" w:rsidRPr="0067455C" w:rsidRDefault="004D3F7E" w:rsidP="004D3F7E">
            <w:pPr>
              <w:snapToGrid w:val="0"/>
              <w:spacing w:before="200" w:after="200" w:line="276" w:lineRule="auto"/>
              <w:jc w:val="center"/>
              <w:rPr>
                <w:rFonts w:ascii="Arial Unicode MS" w:eastAsia="Arial Unicode MS" w:hAnsi="Arial Unicode MS" w:cs="Arial Unicode MS"/>
              </w:rPr>
            </w:pPr>
            <w:r w:rsidRPr="0067455C">
              <w:rPr>
                <w:rFonts w:ascii="Arial Unicode MS" w:eastAsia="Arial Unicode MS" w:hAnsi="Arial Unicode MS" w:cs="Arial Unicode MS"/>
              </w:rPr>
              <w:t>CTP-5</w:t>
            </w:r>
          </w:p>
        </w:tc>
        <w:tc>
          <w:tcPr>
            <w:tcW w:w="9688" w:type="dxa"/>
          </w:tcPr>
          <w:p w:rsidR="004D3F7E" w:rsidRDefault="004D3F7E" w:rsidP="006A5450">
            <w:pPr>
              <w:jc w:val="both"/>
              <w:rPr>
                <w:rFonts w:ascii="Arial Unicode MS" w:eastAsia="Arial Unicode MS" w:hAnsi="Arial Unicode MS" w:cs="Arial Unicode MS"/>
              </w:rPr>
            </w:pPr>
            <w:r w:rsidRPr="005E3126">
              <w:rPr>
                <w:rFonts w:ascii="Arial Unicode MS" w:eastAsia="Arial Unicode MS" w:hAnsi="Arial Unicode MS" w:cs="Arial Unicode MS"/>
              </w:rPr>
              <w:t>Procesamiento de la información. Etapas que constituyen el procesamiento: Organización, resumen y presentación. Características de la organización. Clasificación de la información atendiendo al tipo de variable: cualitativa (nominal y ordinal) y cuantitativa (discreta y continua). Distribuciones de frecuencia según el tipo de variable. Concepto de clase o intervalo. Límite superior e inferior de clase. Rango. Longitud o amplitud de la clase. Frecuencia absoluta, relativa y acumulada.</w:t>
            </w:r>
          </w:p>
          <w:p w:rsidR="004D3F7E" w:rsidRPr="004D3F7E" w:rsidRDefault="004D3F7E" w:rsidP="006A5450">
            <w:pPr>
              <w:jc w:val="both"/>
              <w:rPr>
                <w:rFonts w:ascii="Arial Unicode MS" w:eastAsia="Arial Unicode MS" w:hAnsi="Arial Unicode MS" w:cs="Arial Unicode MS"/>
              </w:rPr>
            </w:pPr>
            <w:r w:rsidRPr="004D3F7E">
              <w:rPr>
                <w:rFonts w:ascii="Arial Unicode MS" w:eastAsia="Arial Unicode MS" w:hAnsi="Arial Unicode MS" w:cs="Arial Unicode MS"/>
              </w:rPr>
              <w:lastRenderedPageBreak/>
              <w:t>Resumen de la información. Medidas para resumir datos cuantitativos. Medidas de tendencia central: media aritmética, mediana y moda. Características, propiedades, cálculo e interpretación. Medidas de dispersión: rango, varianza, desviación estándar y coeficiente de variación. Características, propiedades, cálculo e interpretación. Medidas de posición relativa: cuartiles, deciles y percentiles. Características e interpretación.</w:t>
            </w:r>
          </w:p>
          <w:p w:rsidR="004D3F7E" w:rsidRPr="005E3126" w:rsidRDefault="004D3F7E" w:rsidP="006A5450">
            <w:pPr>
              <w:jc w:val="both"/>
              <w:rPr>
                <w:rFonts w:ascii="Arial Unicode MS" w:eastAsia="Arial Unicode MS" w:hAnsi="Arial Unicode MS" w:cs="Arial Unicode MS"/>
              </w:rPr>
            </w:pPr>
            <w:r w:rsidRPr="005E3126">
              <w:rPr>
                <w:rFonts w:ascii="Arial Unicode MS" w:eastAsia="Arial Unicode MS" w:hAnsi="Arial Unicode MS" w:cs="Arial Unicode MS"/>
              </w:rPr>
              <w:t>Medidas para resumir datos cualitativos: razón, índice, proporción, porcentaje y tasa. Forma de cálculo e interpretación</w:t>
            </w:r>
          </w:p>
        </w:tc>
      </w:tr>
      <w:tr w:rsidR="004D3F7E" w:rsidTr="004D3F7E">
        <w:tc>
          <w:tcPr>
            <w:tcW w:w="760" w:type="dxa"/>
            <w:vMerge w:val="restart"/>
            <w:vAlign w:val="center"/>
          </w:tcPr>
          <w:p w:rsidR="004D3F7E" w:rsidRDefault="004D3F7E" w:rsidP="004D3F7E">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lastRenderedPageBreak/>
              <w:t>6</w:t>
            </w:r>
          </w:p>
        </w:tc>
        <w:tc>
          <w:tcPr>
            <w:tcW w:w="2212" w:type="dxa"/>
            <w:vMerge w:val="restart"/>
            <w:vAlign w:val="center"/>
          </w:tcPr>
          <w:p w:rsidR="004D3F7E" w:rsidRPr="00ED1D08" w:rsidRDefault="0022701E" w:rsidP="004D3F7E">
            <w:pPr>
              <w:widowControl w:val="0"/>
              <w:suppressAutoHyphens/>
              <w:ind w:left="-35"/>
              <w:jc w:val="center"/>
              <w:rPr>
                <w:rFonts w:ascii="Arial Unicode MS" w:eastAsia="Arial Unicode MS" w:hAnsi="Arial Unicode MS" w:cs="Arial Unicode MS"/>
                <w:sz w:val="22"/>
                <w:szCs w:val="22"/>
                <w:highlight w:val="yellow"/>
                <w:lang w:val="es-ES" w:eastAsia="ar-SA"/>
              </w:rPr>
            </w:pPr>
            <w:r>
              <w:rPr>
                <w:rFonts w:ascii="Arial Unicode MS" w:eastAsia="Arial Unicode MS" w:hAnsi="Arial Unicode MS" w:cs="Arial Unicode MS"/>
                <w:sz w:val="22"/>
                <w:szCs w:val="22"/>
                <w:highlight w:val="yellow"/>
                <w:lang w:val="es-ES" w:eastAsia="ar-SA"/>
              </w:rPr>
              <w:t>11-12</w:t>
            </w:r>
          </w:p>
          <w:p w:rsidR="004D3F7E" w:rsidRDefault="0008287E" w:rsidP="004D3F7E">
            <w:pPr>
              <w:jc w:val="center"/>
              <w:rPr>
                <w:rFonts w:ascii="Arial Unicode MS" w:eastAsia="Arial Unicode MS" w:hAnsi="Arial Unicode MS" w:cs="Arial Unicode MS"/>
                <w:sz w:val="22"/>
                <w:szCs w:val="22"/>
                <w:lang w:val="es-ES" w:eastAsia="ar-SA"/>
              </w:rPr>
            </w:pPr>
            <w:r>
              <w:rPr>
                <w:rFonts w:ascii="Arial Unicode MS" w:eastAsia="Arial Unicode MS" w:hAnsi="Arial Unicode MS" w:cs="Arial Unicode MS"/>
                <w:sz w:val="22"/>
                <w:szCs w:val="22"/>
                <w:highlight w:val="yellow"/>
                <w:lang w:val="es-ES" w:eastAsia="ar-SA"/>
              </w:rPr>
              <w:t>7-11 de abril</w:t>
            </w:r>
          </w:p>
          <w:p w:rsidR="0008287E" w:rsidRDefault="0008287E" w:rsidP="004D3F7E">
            <w:pPr>
              <w:jc w:val="center"/>
              <w:rPr>
                <w:rFonts w:ascii="Arial Unicode MS" w:eastAsia="Arial Unicode MS" w:hAnsi="Arial Unicode MS" w:cs="Arial Unicode MS"/>
                <w:b/>
                <w:lang w:val="es-ES"/>
              </w:rPr>
            </w:pP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tcPr>
          <w:p w:rsidR="004D3F7E" w:rsidRPr="0067455C" w:rsidRDefault="004D3F7E" w:rsidP="004D3F7E">
            <w:pPr>
              <w:snapToGrid w:val="0"/>
              <w:spacing w:before="200" w:after="200" w:line="276" w:lineRule="auto"/>
              <w:jc w:val="center"/>
              <w:rPr>
                <w:rFonts w:ascii="Arial Unicode MS" w:eastAsia="Arial Unicode MS" w:hAnsi="Arial Unicode MS" w:cs="Arial Unicode MS"/>
              </w:rPr>
            </w:pPr>
            <w:r w:rsidRPr="0067455C">
              <w:rPr>
                <w:rFonts w:ascii="Arial Unicode MS" w:eastAsia="Arial Unicode MS" w:hAnsi="Arial Unicode MS" w:cs="Arial Unicode MS"/>
              </w:rPr>
              <w:t>CP-</w:t>
            </w:r>
            <w:r w:rsidR="0022701E">
              <w:rPr>
                <w:rFonts w:ascii="Arial Unicode MS" w:eastAsia="Arial Unicode MS" w:hAnsi="Arial Unicode MS" w:cs="Arial Unicode MS"/>
              </w:rPr>
              <w:t>3</w:t>
            </w:r>
          </w:p>
        </w:tc>
        <w:tc>
          <w:tcPr>
            <w:tcW w:w="9688" w:type="dxa"/>
            <w:vAlign w:val="center"/>
          </w:tcPr>
          <w:p w:rsidR="004D3F7E" w:rsidRPr="00D40335" w:rsidRDefault="004D3F7E" w:rsidP="004D3F7E">
            <w:pPr>
              <w:suppressAutoHyphens/>
              <w:rPr>
                <w:rFonts w:ascii="Arial Unicode MS" w:eastAsia="Arial Unicode MS" w:hAnsi="Arial Unicode MS" w:cs="Arial Unicode MS"/>
                <w:sz w:val="22"/>
                <w:szCs w:val="22"/>
                <w:lang w:val="es-ES" w:eastAsia="ar-SA"/>
              </w:rPr>
            </w:pPr>
            <w:r>
              <w:rPr>
                <w:rFonts w:ascii="Arial Unicode MS" w:eastAsia="Arial Unicode MS" w:hAnsi="Arial Unicode MS" w:cs="Arial Unicode MS"/>
                <w:sz w:val="22"/>
                <w:szCs w:val="22"/>
                <w:lang w:val="es-ES" w:eastAsia="ar-SA"/>
              </w:rPr>
              <w:t xml:space="preserve">Método estadístico y </w:t>
            </w:r>
            <w:r w:rsidRPr="00D40335">
              <w:rPr>
                <w:rFonts w:ascii="Arial Unicode MS" w:eastAsia="Arial Unicode MS" w:hAnsi="Arial Unicode MS" w:cs="Arial Unicode MS"/>
                <w:sz w:val="22"/>
                <w:szCs w:val="22"/>
                <w:lang w:val="es-ES" w:eastAsia="ar-SA"/>
              </w:rPr>
              <w:t>Resumen de la información.</w:t>
            </w:r>
          </w:p>
        </w:tc>
      </w:tr>
      <w:tr w:rsidR="004D3F7E" w:rsidTr="004D3F7E">
        <w:tc>
          <w:tcPr>
            <w:tcW w:w="760" w:type="dxa"/>
            <w:vMerge/>
          </w:tcPr>
          <w:p w:rsidR="004D3F7E" w:rsidRDefault="004D3F7E" w:rsidP="004D3F7E">
            <w:pPr>
              <w:jc w:val="center"/>
              <w:rPr>
                <w:rFonts w:ascii="Arial Unicode MS" w:eastAsia="Arial Unicode MS" w:hAnsi="Arial Unicode MS" w:cs="Arial Unicode MS"/>
                <w:b/>
                <w:lang w:val="es-ES"/>
              </w:rPr>
            </w:pPr>
          </w:p>
        </w:tc>
        <w:tc>
          <w:tcPr>
            <w:tcW w:w="2212" w:type="dxa"/>
            <w:vMerge/>
          </w:tcPr>
          <w:p w:rsidR="004D3F7E" w:rsidRDefault="004D3F7E" w:rsidP="004D3F7E">
            <w:pPr>
              <w:jc w:val="center"/>
              <w:rPr>
                <w:rFonts w:ascii="Arial Unicode MS" w:eastAsia="Arial Unicode MS" w:hAnsi="Arial Unicode MS" w:cs="Arial Unicode MS"/>
                <w:b/>
                <w:lang w:val="es-ES"/>
              </w:rPr>
            </w:pP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tcPr>
          <w:p w:rsidR="004D3F7E" w:rsidRPr="0067455C" w:rsidRDefault="004D3F7E" w:rsidP="004D3F7E">
            <w:pPr>
              <w:snapToGrid w:val="0"/>
              <w:spacing w:before="200" w:after="200" w:line="276" w:lineRule="auto"/>
              <w:jc w:val="center"/>
              <w:rPr>
                <w:rFonts w:ascii="Arial Unicode MS" w:eastAsia="Arial Unicode MS" w:hAnsi="Arial Unicode MS" w:cs="Arial Unicode MS"/>
              </w:rPr>
            </w:pPr>
            <w:r w:rsidRPr="0067455C">
              <w:rPr>
                <w:rFonts w:ascii="Arial Unicode MS" w:eastAsia="Arial Unicode MS" w:hAnsi="Arial Unicode MS" w:cs="Arial Unicode MS"/>
              </w:rPr>
              <w:t>CTP-6</w:t>
            </w:r>
          </w:p>
        </w:tc>
        <w:tc>
          <w:tcPr>
            <w:tcW w:w="9688" w:type="dxa"/>
          </w:tcPr>
          <w:p w:rsidR="004D3F7E" w:rsidRPr="00D40335" w:rsidRDefault="004D3F7E" w:rsidP="006A5450">
            <w:pPr>
              <w:suppressAutoHyphens/>
              <w:jc w:val="both"/>
              <w:rPr>
                <w:rFonts w:ascii="Arial Unicode MS" w:eastAsia="Arial Unicode MS" w:hAnsi="Arial Unicode MS" w:cs="Arial Unicode MS"/>
                <w:sz w:val="22"/>
                <w:szCs w:val="22"/>
                <w:lang w:val="es-ES" w:eastAsia="ar-SA"/>
              </w:rPr>
            </w:pPr>
            <w:r w:rsidRPr="005E3126">
              <w:rPr>
                <w:rFonts w:ascii="Arial Unicode MS" w:eastAsia="Arial Unicode MS" w:hAnsi="Arial Unicode MS" w:cs="Arial Unicode MS"/>
              </w:rPr>
              <w:t>Presentación de la información. Cuadro o tabla estadística. Partes que la constituyen. Gráficos. Tipos de gráficos acorde a la variable utilizada: gráfico de barras, gráfico de sector o pastel, histograma y polígono de frecuencias. Hoja de cálculo y sistema estadístico profesional para generar tablas y gráficos estadísticos</w:t>
            </w:r>
          </w:p>
        </w:tc>
      </w:tr>
      <w:tr w:rsidR="006D6678" w:rsidTr="00A1397C">
        <w:trPr>
          <w:trHeight w:val="846"/>
        </w:trPr>
        <w:tc>
          <w:tcPr>
            <w:tcW w:w="2972" w:type="dxa"/>
            <w:gridSpan w:val="2"/>
            <w:vAlign w:val="center"/>
          </w:tcPr>
          <w:p w:rsidR="006D6678" w:rsidRDefault="006D6678" w:rsidP="0008287E">
            <w:pPr>
              <w:widowControl w:val="0"/>
              <w:ind w:left="-35"/>
              <w:jc w:val="center"/>
              <w:rPr>
                <w:rFonts w:ascii="Arial Unicode MS" w:eastAsia="Arial Unicode MS" w:hAnsi="Arial Unicode MS" w:cs="Arial Unicode MS"/>
                <w:highlight w:val="yellow"/>
              </w:rPr>
            </w:pPr>
          </w:p>
        </w:tc>
        <w:tc>
          <w:tcPr>
            <w:tcW w:w="1701" w:type="dxa"/>
            <w:vMerge/>
          </w:tcPr>
          <w:p w:rsidR="006D6678" w:rsidRDefault="006D6678" w:rsidP="004D3F7E">
            <w:pPr>
              <w:jc w:val="center"/>
              <w:rPr>
                <w:rFonts w:ascii="Arial Unicode MS" w:eastAsia="Arial Unicode MS" w:hAnsi="Arial Unicode MS" w:cs="Arial Unicode MS"/>
                <w:b/>
                <w:lang w:val="es-ES"/>
              </w:rPr>
            </w:pPr>
          </w:p>
        </w:tc>
        <w:tc>
          <w:tcPr>
            <w:tcW w:w="10715" w:type="dxa"/>
            <w:gridSpan w:val="2"/>
            <w:vAlign w:val="center"/>
          </w:tcPr>
          <w:p w:rsidR="006D6678" w:rsidRPr="005E3126" w:rsidRDefault="006D6678" w:rsidP="006D6678">
            <w:pPr>
              <w:suppressAutoHyphens/>
              <w:jc w:val="center"/>
              <w:rPr>
                <w:rFonts w:ascii="Arial Unicode MS" w:eastAsia="Arial Unicode MS" w:hAnsi="Arial Unicode MS" w:cs="Arial Unicode MS"/>
              </w:rPr>
            </w:pPr>
            <w:r>
              <w:rPr>
                <w:rFonts w:ascii="Arial Unicode MS" w:eastAsia="Arial Unicode MS" w:hAnsi="Arial Unicode MS" w:cs="Arial Unicode MS"/>
                <w:sz w:val="22"/>
                <w:szCs w:val="22"/>
                <w:lang w:val="es-ES" w:eastAsia="ar-SA"/>
              </w:rPr>
              <w:t>RECESO DOCENTE (SEMANA DE LA VICTORIA)</w:t>
            </w:r>
          </w:p>
        </w:tc>
      </w:tr>
      <w:tr w:rsidR="004D3F7E" w:rsidTr="0008287E">
        <w:tc>
          <w:tcPr>
            <w:tcW w:w="760" w:type="dxa"/>
            <w:vMerge w:val="restart"/>
            <w:vAlign w:val="center"/>
          </w:tcPr>
          <w:p w:rsidR="004D3F7E" w:rsidRDefault="004D3F7E" w:rsidP="004D3F7E">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7</w:t>
            </w:r>
          </w:p>
        </w:tc>
        <w:tc>
          <w:tcPr>
            <w:tcW w:w="2212" w:type="dxa"/>
            <w:vMerge w:val="restart"/>
            <w:vAlign w:val="center"/>
          </w:tcPr>
          <w:p w:rsidR="0008287E" w:rsidRDefault="0008287E" w:rsidP="0008287E">
            <w:pPr>
              <w:widowControl w:val="0"/>
              <w:ind w:left="-35"/>
              <w:jc w:val="center"/>
              <w:rPr>
                <w:rFonts w:ascii="Arial Unicode MS" w:eastAsia="Arial Unicode MS" w:hAnsi="Arial Unicode MS" w:cs="Arial Unicode MS"/>
                <w:highlight w:val="yellow"/>
              </w:rPr>
            </w:pPr>
          </w:p>
          <w:p w:rsidR="006D6678" w:rsidRDefault="006D6678" w:rsidP="006D6678">
            <w:pPr>
              <w:widowControl w:val="0"/>
              <w:ind w:left="-35"/>
              <w:jc w:val="center"/>
              <w:rPr>
                <w:rFonts w:ascii="Arial Unicode MS" w:eastAsia="Arial Unicode MS" w:hAnsi="Arial Unicode MS" w:cs="Arial Unicode MS"/>
                <w:highlight w:val="yellow"/>
              </w:rPr>
            </w:pPr>
            <w:r>
              <w:rPr>
                <w:rFonts w:ascii="Arial Unicode MS" w:eastAsia="Arial Unicode MS" w:hAnsi="Arial Unicode MS" w:cs="Arial Unicode MS"/>
              </w:rPr>
              <w:t>28 de abril al 2 de mayo</w:t>
            </w:r>
            <w:r>
              <w:rPr>
                <w:rFonts w:ascii="Arial Unicode MS" w:eastAsia="Arial Unicode MS" w:hAnsi="Arial Unicode MS" w:cs="Arial Unicode MS"/>
              </w:rPr>
              <w:t xml:space="preserve"> </w:t>
            </w:r>
          </w:p>
          <w:p w:rsidR="0008287E" w:rsidRPr="00AA615A" w:rsidRDefault="0008287E" w:rsidP="0008287E">
            <w:pPr>
              <w:widowControl w:val="0"/>
              <w:ind w:left="-35"/>
              <w:jc w:val="center"/>
              <w:rPr>
                <w:rFonts w:ascii="Arial Unicode MS" w:eastAsia="Arial Unicode MS" w:hAnsi="Arial Unicode MS" w:cs="Arial Unicode MS"/>
                <w:highlight w:val="yellow"/>
              </w:rPr>
            </w:pPr>
          </w:p>
          <w:p w:rsidR="004D3F7E" w:rsidRPr="005E3126" w:rsidRDefault="004D3F7E" w:rsidP="0008287E">
            <w:pPr>
              <w:widowControl w:val="0"/>
              <w:ind w:left="-188"/>
              <w:jc w:val="center"/>
              <w:rPr>
                <w:rFonts w:ascii="Arial Unicode MS" w:eastAsia="Arial Unicode MS" w:hAnsi="Arial Unicode MS" w:cs="Arial Unicode MS"/>
              </w:rPr>
            </w:pP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tcPr>
          <w:p w:rsidR="004D3F7E" w:rsidRPr="0067455C" w:rsidRDefault="004D3F7E" w:rsidP="004D3F7E">
            <w:pPr>
              <w:snapToGrid w:val="0"/>
              <w:spacing w:before="200" w:after="200" w:line="276" w:lineRule="auto"/>
              <w:jc w:val="center"/>
              <w:rPr>
                <w:rFonts w:ascii="Arial Unicode MS" w:eastAsia="Arial Unicode MS" w:hAnsi="Arial Unicode MS" w:cs="Arial Unicode MS"/>
              </w:rPr>
            </w:pPr>
            <w:r w:rsidRPr="0067455C">
              <w:rPr>
                <w:rFonts w:ascii="Arial Unicode MS" w:eastAsia="Arial Unicode MS" w:hAnsi="Arial Unicode MS" w:cs="Arial Unicode MS"/>
              </w:rPr>
              <w:t>CTP-7</w:t>
            </w:r>
          </w:p>
        </w:tc>
        <w:tc>
          <w:tcPr>
            <w:tcW w:w="9688" w:type="dxa"/>
          </w:tcPr>
          <w:p w:rsidR="004D3F7E" w:rsidRPr="00D40335" w:rsidRDefault="004D3F7E" w:rsidP="006A5450">
            <w:pPr>
              <w:suppressAutoHyphens/>
              <w:jc w:val="both"/>
              <w:rPr>
                <w:rFonts w:ascii="Arial Unicode MS" w:eastAsia="Arial Unicode MS" w:hAnsi="Arial Unicode MS" w:cs="Arial Unicode MS"/>
                <w:sz w:val="22"/>
                <w:szCs w:val="22"/>
                <w:lang w:val="es-ES" w:eastAsia="ar-SA"/>
              </w:rPr>
            </w:pPr>
            <w:r w:rsidRPr="005E3126">
              <w:rPr>
                <w:rFonts w:ascii="Arial Unicode MS" w:eastAsia="Arial Unicode MS" w:hAnsi="Arial Unicode MS" w:cs="Arial Unicode MS"/>
              </w:rPr>
              <w:t>Hoja de cálculo y sistema estadístico profesional para resumen y tratamiento de datos estadísticos: Manejo del sistema y cálculo de estadígrafos estudiados.</w:t>
            </w:r>
          </w:p>
        </w:tc>
      </w:tr>
      <w:tr w:rsidR="004D3F7E" w:rsidTr="004D3F7E">
        <w:trPr>
          <w:trHeight w:val="528"/>
        </w:trPr>
        <w:tc>
          <w:tcPr>
            <w:tcW w:w="760" w:type="dxa"/>
            <w:vMerge/>
          </w:tcPr>
          <w:p w:rsidR="004D3F7E" w:rsidRDefault="004D3F7E" w:rsidP="004D3F7E">
            <w:pPr>
              <w:jc w:val="center"/>
              <w:rPr>
                <w:rFonts w:ascii="Arial Unicode MS" w:eastAsia="Arial Unicode MS" w:hAnsi="Arial Unicode MS" w:cs="Arial Unicode MS"/>
                <w:b/>
                <w:lang w:val="es-ES"/>
              </w:rPr>
            </w:pPr>
          </w:p>
        </w:tc>
        <w:tc>
          <w:tcPr>
            <w:tcW w:w="2212" w:type="dxa"/>
            <w:vMerge/>
          </w:tcPr>
          <w:p w:rsidR="004D3F7E" w:rsidRDefault="004D3F7E" w:rsidP="004D3F7E">
            <w:pPr>
              <w:jc w:val="center"/>
              <w:rPr>
                <w:rFonts w:ascii="Arial Unicode MS" w:eastAsia="Arial Unicode MS" w:hAnsi="Arial Unicode MS" w:cs="Arial Unicode MS"/>
                <w:b/>
                <w:lang w:val="es-ES"/>
              </w:rPr>
            </w:pP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tcPr>
          <w:p w:rsidR="004D3F7E" w:rsidRPr="0067455C" w:rsidRDefault="004D3F7E" w:rsidP="004D3F7E">
            <w:pPr>
              <w:snapToGrid w:val="0"/>
              <w:spacing w:before="200" w:after="200" w:line="276" w:lineRule="auto"/>
              <w:jc w:val="center"/>
              <w:rPr>
                <w:rFonts w:ascii="Arial Unicode MS" w:eastAsia="Arial Unicode MS" w:hAnsi="Arial Unicode MS" w:cs="Arial Unicode MS"/>
              </w:rPr>
            </w:pPr>
            <w:r w:rsidRPr="0067455C">
              <w:rPr>
                <w:rFonts w:ascii="Arial Unicode MS" w:eastAsia="Arial Unicode MS" w:hAnsi="Arial Unicode MS" w:cs="Arial Unicode MS"/>
              </w:rPr>
              <w:t>CP-</w:t>
            </w:r>
            <w:r w:rsidR="0022701E">
              <w:rPr>
                <w:rFonts w:ascii="Arial Unicode MS" w:eastAsia="Arial Unicode MS" w:hAnsi="Arial Unicode MS" w:cs="Arial Unicode MS"/>
              </w:rPr>
              <w:t>4</w:t>
            </w:r>
          </w:p>
        </w:tc>
        <w:tc>
          <w:tcPr>
            <w:tcW w:w="9688" w:type="dxa"/>
            <w:vAlign w:val="center"/>
          </w:tcPr>
          <w:p w:rsidR="004D3F7E" w:rsidRPr="00D40335" w:rsidRDefault="004D3F7E" w:rsidP="004D3F7E">
            <w:pPr>
              <w:suppressAutoHyphens/>
              <w:rPr>
                <w:rFonts w:ascii="Arial Unicode MS" w:eastAsia="Arial Unicode MS" w:hAnsi="Arial Unicode MS" w:cs="Arial Unicode MS"/>
                <w:sz w:val="22"/>
                <w:szCs w:val="22"/>
                <w:lang w:val="es-ES" w:eastAsia="ar-SA"/>
              </w:rPr>
            </w:pPr>
            <w:r>
              <w:rPr>
                <w:rFonts w:ascii="Arial Unicode MS" w:eastAsia="Arial Unicode MS" w:hAnsi="Arial Unicode MS" w:cs="Arial Unicode MS"/>
                <w:sz w:val="22"/>
                <w:szCs w:val="22"/>
                <w:lang w:val="es-ES" w:eastAsia="ar-SA"/>
              </w:rPr>
              <w:t>Uso del Sistema Estadístico para el análisis descriptivo de datos.</w:t>
            </w:r>
          </w:p>
        </w:tc>
      </w:tr>
      <w:tr w:rsidR="004D3F7E" w:rsidTr="004D3F7E">
        <w:tc>
          <w:tcPr>
            <w:tcW w:w="760" w:type="dxa"/>
            <w:vMerge w:val="restart"/>
            <w:vAlign w:val="center"/>
          </w:tcPr>
          <w:p w:rsidR="004D3F7E" w:rsidRDefault="004D3F7E" w:rsidP="004D3F7E">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8</w:t>
            </w:r>
          </w:p>
        </w:tc>
        <w:tc>
          <w:tcPr>
            <w:tcW w:w="2212" w:type="dxa"/>
            <w:vMerge w:val="restart"/>
            <w:vAlign w:val="center"/>
          </w:tcPr>
          <w:p w:rsidR="006D6678" w:rsidRDefault="006D6678" w:rsidP="006D6678">
            <w:pPr>
              <w:widowControl w:val="0"/>
              <w:ind w:left="-35"/>
              <w:jc w:val="center"/>
              <w:rPr>
                <w:rFonts w:ascii="Arial Unicode MS" w:eastAsia="Arial Unicode MS" w:hAnsi="Arial Unicode MS" w:cs="Arial Unicode MS"/>
                <w:highlight w:val="yellow"/>
              </w:rPr>
            </w:pPr>
            <w:r>
              <w:rPr>
                <w:rFonts w:ascii="Arial Unicode MS" w:eastAsia="Arial Unicode MS" w:hAnsi="Arial Unicode MS" w:cs="Arial Unicode MS"/>
              </w:rPr>
              <w:t>5</w:t>
            </w:r>
            <w:r>
              <w:rPr>
                <w:rFonts w:ascii="Arial Unicode MS" w:eastAsia="Arial Unicode MS" w:hAnsi="Arial Unicode MS" w:cs="Arial Unicode MS"/>
                <w:highlight w:val="yellow"/>
              </w:rPr>
              <w:t xml:space="preserve"> -9</w:t>
            </w:r>
          </w:p>
          <w:p w:rsidR="006D6678" w:rsidRDefault="006D6678" w:rsidP="006D6678">
            <w:pPr>
              <w:widowControl w:val="0"/>
              <w:ind w:left="-35"/>
              <w:jc w:val="center"/>
              <w:rPr>
                <w:rFonts w:ascii="Arial Unicode MS" w:eastAsia="Arial Unicode MS" w:hAnsi="Arial Unicode MS" w:cs="Arial Unicode MS"/>
                <w:highlight w:val="yellow"/>
              </w:rPr>
            </w:pPr>
            <w:r>
              <w:rPr>
                <w:rFonts w:ascii="Arial Unicode MS" w:eastAsia="Arial Unicode MS" w:hAnsi="Arial Unicode MS" w:cs="Arial Unicode MS"/>
                <w:highlight w:val="yellow"/>
              </w:rPr>
              <w:t>de mayo</w:t>
            </w:r>
          </w:p>
          <w:p w:rsidR="004D3F7E" w:rsidRPr="005E3126" w:rsidRDefault="004D3F7E" w:rsidP="006D6678">
            <w:pPr>
              <w:widowControl w:val="0"/>
              <w:ind w:left="-35"/>
              <w:jc w:val="center"/>
              <w:rPr>
                <w:rFonts w:ascii="Arial Unicode MS" w:eastAsia="Arial Unicode MS" w:hAnsi="Arial Unicode MS" w:cs="Arial Unicode MS"/>
              </w:rPr>
            </w:pP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tcPr>
          <w:p w:rsidR="004D3F7E" w:rsidRPr="0067455C" w:rsidRDefault="004D3F7E" w:rsidP="004D3F7E">
            <w:pPr>
              <w:snapToGrid w:val="0"/>
              <w:spacing w:before="200" w:after="200" w:line="276" w:lineRule="auto"/>
              <w:jc w:val="center"/>
              <w:rPr>
                <w:rFonts w:ascii="Arial Unicode MS" w:eastAsia="Arial Unicode MS" w:hAnsi="Arial Unicode MS" w:cs="Arial Unicode MS"/>
              </w:rPr>
            </w:pPr>
            <w:r w:rsidRPr="0067455C">
              <w:rPr>
                <w:rFonts w:ascii="Arial Unicode MS" w:eastAsia="Arial Unicode MS" w:hAnsi="Arial Unicode MS" w:cs="Arial Unicode MS"/>
              </w:rPr>
              <w:t>Conf-4</w:t>
            </w:r>
          </w:p>
        </w:tc>
        <w:tc>
          <w:tcPr>
            <w:tcW w:w="9688" w:type="dxa"/>
            <w:vAlign w:val="center"/>
          </w:tcPr>
          <w:p w:rsidR="004D3F7E" w:rsidRPr="005E3126" w:rsidRDefault="004D3F7E" w:rsidP="006A5450">
            <w:pPr>
              <w:jc w:val="both"/>
              <w:rPr>
                <w:rFonts w:ascii="Arial Unicode MS" w:eastAsia="Arial Unicode MS" w:hAnsi="Arial Unicode MS" w:cs="Arial Unicode MS"/>
              </w:rPr>
            </w:pPr>
            <w:r w:rsidRPr="005E3126">
              <w:rPr>
                <w:rFonts w:ascii="Arial Unicode MS" w:eastAsia="Arial Unicode MS" w:hAnsi="Arial Unicode MS" w:cs="Arial Unicode MS"/>
              </w:rPr>
              <w:t xml:space="preserve">Demografía. Concepto. Estadísticas de población. Su utilización en la Salud Pública. Composición de la población. Pirámides de población. Diferentes tipos. Interpretación en países con diferente grado de desarrollo. Concepto de Estadísticas de Salud. Estadísticas </w:t>
            </w:r>
            <w:r w:rsidRPr="005E3126">
              <w:rPr>
                <w:rFonts w:ascii="Arial Unicode MS" w:eastAsia="Arial Unicode MS" w:hAnsi="Arial Unicode MS" w:cs="Arial Unicode MS"/>
              </w:rPr>
              <w:lastRenderedPageBreak/>
              <w:t>de Salud en Cuba y en el mundo. Estadísticas utilizadas en el campo de la salud: Estadísticas vitales: natalidad y mortalidad, de morbilidad</w:t>
            </w:r>
          </w:p>
        </w:tc>
      </w:tr>
      <w:tr w:rsidR="004D3F7E" w:rsidTr="004D3F7E">
        <w:tc>
          <w:tcPr>
            <w:tcW w:w="760" w:type="dxa"/>
            <w:vMerge/>
          </w:tcPr>
          <w:p w:rsidR="004D3F7E" w:rsidRDefault="004D3F7E" w:rsidP="004D3F7E">
            <w:pPr>
              <w:jc w:val="center"/>
              <w:rPr>
                <w:rFonts w:ascii="Arial Unicode MS" w:eastAsia="Arial Unicode MS" w:hAnsi="Arial Unicode MS" w:cs="Arial Unicode MS"/>
                <w:b/>
                <w:lang w:val="es-ES"/>
              </w:rPr>
            </w:pPr>
          </w:p>
        </w:tc>
        <w:tc>
          <w:tcPr>
            <w:tcW w:w="2212" w:type="dxa"/>
            <w:vMerge/>
            <w:vAlign w:val="center"/>
          </w:tcPr>
          <w:p w:rsidR="004D3F7E" w:rsidRDefault="004D3F7E" w:rsidP="004D3F7E">
            <w:pPr>
              <w:jc w:val="center"/>
              <w:rPr>
                <w:rFonts w:ascii="Arial Unicode MS" w:eastAsia="Arial Unicode MS" w:hAnsi="Arial Unicode MS" w:cs="Arial Unicode MS"/>
                <w:b/>
                <w:lang w:val="es-ES"/>
              </w:rPr>
            </w:pP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tcPr>
          <w:p w:rsidR="004D3F7E" w:rsidRPr="0067455C" w:rsidRDefault="004D3F7E" w:rsidP="004D3F7E">
            <w:pPr>
              <w:snapToGrid w:val="0"/>
              <w:spacing w:before="200" w:after="200" w:line="276" w:lineRule="auto"/>
              <w:jc w:val="center"/>
              <w:rPr>
                <w:rFonts w:ascii="Arial Unicode MS" w:eastAsia="Arial Unicode MS" w:hAnsi="Arial Unicode MS" w:cs="Arial Unicode MS"/>
              </w:rPr>
            </w:pPr>
            <w:r w:rsidRPr="0067455C">
              <w:rPr>
                <w:rFonts w:ascii="Arial Unicode MS" w:eastAsia="Arial Unicode MS" w:hAnsi="Arial Unicode MS" w:cs="Arial Unicode MS"/>
              </w:rPr>
              <w:t>CTP-8</w:t>
            </w:r>
          </w:p>
        </w:tc>
        <w:tc>
          <w:tcPr>
            <w:tcW w:w="9688" w:type="dxa"/>
          </w:tcPr>
          <w:p w:rsidR="004D3F7E" w:rsidRPr="005E3126" w:rsidRDefault="004D3F7E" w:rsidP="004D3F7E">
            <w:pPr>
              <w:jc w:val="both"/>
              <w:rPr>
                <w:rFonts w:ascii="Arial Unicode MS" w:eastAsia="Arial Unicode MS" w:hAnsi="Arial Unicode MS" w:cs="Arial Unicode MS"/>
              </w:rPr>
            </w:pPr>
            <w:r w:rsidRPr="005E3126">
              <w:rPr>
                <w:rFonts w:ascii="Arial Unicode MS" w:eastAsia="Arial Unicode MS" w:hAnsi="Arial Unicode MS" w:cs="Arial Unicode MS"/>
              </w:rPr>
              <w:t>Estadísticas de recursos y servicios. Indicadores que miden la disponibilidad de los recursos humanos y materiales con relación a la población. Indicadores que relacionan los distintos tipos de recursos. Indicadores que miden el aprovechamiento de los recursos. Indicadores que miden el volumen de la atención prestada en relación a la población. Indicadores que miden la calidad de los servicios prestados. Otros indicadores: mortalidad bruta y neta. Cálculo e interpretación de todos los indicadores estudiados. Resolución de problemas que combinen el uso de estos indicadores para realizar diagnósticos elementales de la situación de su país.</w:t>
            </w:r>
          </w:p>
        </w:tc>
      </w:tr>
      <w:tr w:rsidR="004D3F7E" w:rsidTr="004D3F7E">
        <w:tc>
          <w:tcPr>
            <w:tcW w:w="760" w:type="dxa"/>
            <w:vMerge w:val="restart"/>
            <w:vAlign w:val="center"/>
          </w:tcPr>
          <w:p w:rsidR="004D3F7E" w:rsidRDefault="004D3F7E" w:rsidP="004D3F7E">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9</w:t>
            </w:r>
          </w:p>
        </w:tc>
        <w:tc>
          <w:tcPr>
            <w:tcW w:w="2212" w:type="dxa"/>
            <w:vMerge w:val="restart"/>
            <w:vAlign w:val="center"/>
          </w:tcPr>
          <w:p w:rsidR="004D3F7E" w:rsidRDefault="006D6678" w:rsidP="006D6678">
            <w:pPr>
              <w:widowControl w:val="0"/>
              <w:suppressAutoHyphens/>
              <w:ind w:left="-35"/>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12-16</w:t>
            </w:r>
          </w:p>
          <w:p w:rsidR="006D6678" w:rsidRDefault="006D6678" w:rsidP="006D6678">
            <w:pPr>
              <w:widowControl w:val="0"/>
              <w:suppressAutoHyphens/>
              <w:ind w:left="-35"/>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De mayo</w:t>
            </w: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tcPr>
          <w:p w:rsidR="004D3F7E" w:rsidRPr="00767736" w:rsidRDefault="0022701E" w:rsidP="00FE2FDD">
            <w:r>
              <w:rPr>
                <w:rFonts w:ascii="Arial Unicode MS" w:eastAsia="Arial Unicode MS" w:hAnsi="Arial Unicode MS" w:cs="Arial Unicode MS"/>
              </w:rPr>
              <w:t>CP-5</w:t>
            </w:r>
          </w:p>
        </w:tc>
        <w:tc>
          <w:tcPr>
            <w:tcW w:w="9688" w:type="dxa"/>
          </w:tcPr>
          <w:p w:rsidR="004D3F7E" w:rsidRPr="00D40335" w:rsidRDefault="004D3F7E" w:rsidP="004D3F7E">
            <w:pPr>
              <w:suppressAutoHyphens/>
              <w:rPr>
                <w:rFonts w:ascii="Arial Unicode MS" w:eastAsia="Arial Unicode MS" w:hAnsi="Arial Unicode MS" w:cs="Arial Unicode MS"/>
                <w:sz w:val="22"/>
                <w:szCs w:val="22"/>
                <w:lang w:val="es-ES" w:eastAsia="ar-SA"/>
              </w:rPr>
            </w:pPr>
            <w:r>
              <w:rPr>
                <w:rFonts w:ascii="Arial Unicode MS" w:eastAsia="Arial Unicode MS" w:hAnsi="Arial Unicode MS" w:cs="Arial Unicode MS"/>
                <w:sz w:val="22"/>
                <w:szCs w:val="22"/>
                <w:lang w:val="es-ES" w:eastAsia="ar-SA"/>
              </w:rPr>
              <w:t xml:space="preserve">Método estadístico y estadísticas de población, fecundidad, mortalidad. </w:t>
            </w:r>
          </w:p>
        </w:tc>
      </w:tr>
      <w:tr w:rsidR="004D3F7E" w:rsidTr="004D3F7E">
        <w:tc>
          <w:tcPr>
            <w:tcW w:w="760" w:type="dxa"/>
            <w:vMerge/>
          </w:tcPr>
          <w:p w:rsidR="004D3F7E" w:rsidRDefault="004D3F7E" w:rsidP="004D3F7E">
            <w:pPr>
              <w:jc w:val="center"/>
              <w:rPr>
                <w:rFonts w:ascii="Arial Unicode MS" w:eastAsia="Arial Unicode MS" w:hAnsi="Arial Unicode MS" w:cs="Arial Unicode MS"/>
                <w:b/>
                <w:lang w:val="es-ES"/>
              </w:rPr>
            </w:pPr>
          </w:p>
        </w:tc>
        <w:tc>
          <w:tcPr>
            <w:tcW w:w="2212" w:type="dxa"/>
            <w:vMerge/>
            <w:vAlign w:val="center"/>
          </w:tcPr>
          <w:p w:rsidR="004D3F7E" w:rsidRDefault="004D3F7E" w:rsidP="004D3F7E">
            <w:pPr>
              <w:jc w:val="center"/>
              <w:rPr>
                <w:rFonts w:ascii="Arial Unicode MS" w:eastAsia="Arial Unicode MS" w:hAnsi="Arial Unicode MS" w:cs="Arial Unicode MS"/>
                <w:b/>
                <w:lang w:val="es-ES"/>
              </w:rPr>
            </w:pPr>
          </w:p>
        </w:tc>
        <w:tc>
          <w:tcPr>
            <w:tcW w:w="1701" w:type="dxa"/>
            <w:vMerge/>
          </w:tcPr>
          <w:p w:rsidR="004D3F7E" w:rsidRDefault="004D3F7E" w:rsidP="004D3F7E">
            <w:pPr>
              <w:jc w:val="center"/>
              <w:rPr>
                <w:rFonts w:ascii="Arial Unicode MS" w:eastAsia="Arial Unicode MS" w:hAnsi="Arial Unicode MS" w:cs="Arial Unicode MS"/>
                <w:b/>
                <w:lang w:val="es-ES"/>
              </w:rPr>
            </w:pPr>
          </w:p>
        </w:tc>
        <w:tc>
          <w:tcPr>
            <w:tcW w:w="1027" w:type="dxa"/>
          </w:tcPr>
          <w:p w:rsidR="004D3F7E" w:rsidRPr="00767736" w:rsidRDefault="004D3F7E" w:rsidP="00FE2FDD">
            <w:pPr>
              <w:snapToGrid w:val="0"/>
              <w:spacing w:before="200" w:after="200" w:line="276" w:lineRule="auto"/>
              <w:jc w:val="center"/>
              <w:rPr>
                <w:rFonts w:ascii="Arial Unicode MS" w:eastAsia="Arial Unicode MS" w:hAnsi="Arial Unicode MS" w:cs="Arial Unicode MS"/>
              </w:rPr>
            </w:pPr>
            <w:r w:rsidRPr="00767736">
              <w:rPr>
                <w:rFonts w:ascii="Arial Unicode MS" w:eastAsia="Arial Unicode MS" w:hAnsi="Arial Unicode MS" w:cs="Arial Unicode MS"/>
              </w:rPr>
              <w:t>CTP-5</w:t>
            </w:r>
          </w:p>
        </w:tc>
        <w:tc>
          <w:tcPr>
            <w:tcW w:w="9688" w:type="dxa"/>
          </w:tcPr>
          <w:p w:rsidR="004D3F7E" w:rsidRDefault="004D3F7E" w:rsidP="004D3F7E">
            <w:pPr>
              <w:suppressAutoHyphens/>
              <w:rPr>
                <w:rFonts w:ascii="Arial Unicode MS" w:eastAsia="Arial Unicode MS" w:hAnsi="Arial Unicode MS" w:cs="Arial Unicode MS"/>
                <w:sz w:val="22"/>
                <w:szCs w:val="22"/>
                <w:lang w:val="es-ES" w:eastAsia="ar-SA"/>
              </w:rPr>
            </w:pPr>
            <w:r w:rsidRPr="005E3126">
              <w:rPr>
                <w:rFonts w:ascii="Arial Unicode MS" w:eastAsia="Arial Unicode MS" w:hAnsi="Arial Unicode MS" w:cs="Arial Unicode MS"/>
              </w:rPr>
              <w:t>Estadísticas de recursos y servicios. Indicadores que miden la disponibilidad de los recursos humanos y materiales con relación a la población. Indicadores que relacionan los distintos tipos de recursos. Indicadores que miden el aprovechamiento de los recursos. Indicadores que miden el volumen de la atención prestada en relación a la población. Indicadores que miden la calidad de los servicios prestados. Otros indicadores: mortalidad bruta y neta. Cálculo e interpretación de todos los indicadores estudiados. Resolución de problemas que combinen el uso de estos indicadores para realizar diagnósticos elementales de la situación de su país.</w:t>
            </w:r>
          </w:p>
        </w:tc>
      </w:tr>
      <w:tr w:rsidR="00815EE1" w:rsidTr="0022701E">
        <w:tc>
          <w:tcPr>
            <w:tcW w:w="760" w:type="dxa"/>
            <w:vMerge w:val="restart"/>
            <w:vAlign w:val="center"/>
          </w:tcPr>
          <w:p w:rsidR="00815EE1" w:rsidRDefault="00815EE1" w:rsidP="004D3F7E">
            <w:pPr>
              <w:jc w:val="center"/>
              <w:rPr>
                <w:rFonts w:ascii="Arial Unicode MS" w:eastAsia="Arial Unicode MS" w:hAnsi="Arial Unicode MS" w:cs="Arial Unicode MS"/>
                <w:b/>
                <w:lang w:val="es-ES"/>
              </w:rPr>
            </w:pPr>
            <w:r>
              <w:rPr>
                <w:rFonts w:ascii="Arial Unicode MS" w:eastAsia="Arial Unicode MS" w:hAnsi="Arial Unicode MS" w:cs="Arial Unicode MS"/>
                <w:sz w:val="22"/>
                <w:szCs w:val="22"/>
                <w:lang w:val="es-ES" w:eastAsia="ar-SA"/>
              </w:rPr>
              <w:t>10</w:t>
            </w:r>
          </w:p>
        </w:tc>
        <w:tc>
          <w:tcPr>
            <w:tcW w:w="2212" w:type="dxa"/>
            <w:vMerge w:val="restart"/>
            <w:vAlign w:val="center"/>
          </w:tcPr>
          <w:p w:rsidR="00815EE1" w:rsidRDefault="006D6678" w:rsidP="004D3F7E">
            <w:pPr>
              <w:jc w:val="center"/>
              <w:rPr>
                <w:rFonts w:ascii="Arial Unicode MS" w:eastAsia="Arial Unicode MS" w:hAnsi="Arial Unicode MS" w:cs="Arial Unicode MS"/>
                <w:sz w:val="22"/>
                <w:szCs w:val="22"/>
                <w:lang w:val="es-ES" w:eastAsia="ar-SA"/>
              </w:rPr>
            </w:pPr>
            <w:r>
              <w:rPr>
                <w:rFonts w:ascii="Arial Unicode MS" w:eastAsia="Arial Unicode MS" w:hAnsi="Arial Unicode MS" w:cs="Arial Unicode MS"/>
                <w:sz w:val="22"/>
                <w:szCs w:val="22"/>
                <w:lang w:val="es-ES" w:eastAsia="ar-SA"/>
              </w:rPr>
              <w:t xml:space="preserve">19-23 de </w:t>
            </w:r>
          </w:p>
          <w:p w:rsidR="006D6678" w:rsidRDefault="006D6678" w:rsidP="004D3F7E">
            <w:pPr>
              <w:jc w:val="center"/>
              <w:rPr>
                <w:rFonts w:ascii="Arial Unicode MS" w:eastAsia="Arial Unicode MS" w:hAnsi="Arial Unicode MS" w:cs="Arial Unicode MS"/>
                <w:b/>
                <w:lang w:val="es-ES"/>
              </w:rPr>
            </w:pPr>
            <w:r>
              <w:rPr>
                <w:rFonts w:ascii="Arial Unicode MS" w:eastAsia="Arial Unicode MS" w:hAnsi="Arial Unicode MS" w:cs="Arial Unicode MS"/>
                <w:sz w:val="22"/>
                <w:szCs w:val="22"/>
                <w:lang w:val="es-ES" w:eastAsia="ar-SA"/>
              </w:rPr>
              <w:t>mayo</w:t>
            </w:r>
          </w:p>
        </w:tc>
        <w:tc>
          <w:tcPr>
            <w:tcW w:w="1701" w:type="dxa"/>
            <w:vMerge w:val="restart"/>
            <w:vAlign w:val="center"/>
          </w:tcPr>
          <w:p w:rsidR="00815EE1" w:rsidRPr="00620025" w:rsidRDefault="00815EE1" w:rsidP="0022701E">
            <w:pPr>
              <w:jc w:val="center"/>
              <w:rPr>
                <w:rFonts w:ascii="Arial Unicode MS" w:eastAsia="Arial Unicode MS" w:hAnsi="Arial Unicode MS" w:cs="Arial Unicode MS"/>
                <w:lang w:val="es-ES"/>
              </w:rPr>
            </w:pPr>
            <w:r>
              <w:rPr>
                <w:rFonts w:ascii="Arial Unicode MS" w:eastAsia="Arial Unicode MS" w:hAnsi="Arial Unicode MS" w:cs="Arial Unicode MS"/>
                <w:b/>
                <w:lang w:val="es-ES"/>
              </w:rPr>
              <w:t>III- Investigación cualitativa en salud.</w:t>
            </w:r>
          </w:p>
        </w:tc>
        <w:tc>
          <w:tcPr>
            <w:tcW w:w="1027" w:type="dxa"/>
          </w:tcPr>
          <w:p w:rsidR="00815EE1" w:rsidRPr="00767736" w:rsidRDefault="00815EE1" w:rsidP="00FE2FDD">
            <w:pPr>
              <w:snapToGrid w:val="0"/>
              <w:spacing w:before="200" w:after="200" w:line="276" w:lineRule="auto"/>
              <w:jc w:val="center"/>
              <w:rPr>
                <w:rFonts w:ascii="Arial Unicode MS" w:eastAsia="Arial Unicode MS" w:hAnsi="Arial Unicode MS" w:cs="Arial Unicode MS"/>
              </w:rPr>
            </w:pPr>
            <w:r w:rsidRPr="00767736">
              <w:rPr>
                <w:rFonts w:ascii="Arial Unicode MS" w:eastAsia="Arial Unicode MS" w:hAnsi="Arial Unicode MS" w:cs="Arial Unicode MS"/>
              </w:rPr>
              <w:t>CP-</w:t>
            </w:r>
            <w:r>
              <w:rPr>
                <w:rFonts w:ascii="Arial Unicode MS" w:eastAsia="Arial Unicode MS" w:hAnsi="Arial Unicode MS" w:cs="Arial Unicode MS"/>
              </w:rPr>
              <w:t>6</w:t>
            </w:r>
          </w:p>
        </w:tc>
        <w:tc>
          <w:tcPr>
            <w:tcW w:w="9688" w:type="dxa"/>
            <w:vAlign w:val="center"/>
          </w:tcPr>
          <w:p w:rsidR="00815EE1" w:rsidRDefault="00815EE1" w:rsidP="0022701E">
            <w:pPr>
              <w:suppressAutoHyphens/>
              <w:rPr>
                <w:rFonts w:ascii="Arial Unicode MS" w:eastAsia="Arial Unicode MS" w:hAnsi="Arial Unicode MS" w:cs="Arial Unicode MS"/>
                <w:sz w:val="22"/>
                <w:szCs w:val="22"/>
                <w:lang w:val="es-ES" w:eastAsia="ar-SA"/>
              </w:rPr>
            </w:pPr>
            <w:r>
              <w:rPr>
                <w:rFonts w:ascii="Arial Unicode MS" w:eastAsia="Arial Unicode MS" w:hAnsi="Arial Unicode MS" w:cs="Arial Unicode MS"/>
                <w:sz w:val="22"/>
                <w:szCs w:val="22"/>
                <w:lang w:val="es-ES" w:eastAsia="ar-SA"/>
              </w:rPr>
              <w:t>Ejercitación estadística de recursos y servicios.</w:t>
            </w:r>
          </w:p>
        </w:tc>
      </w:tr>
      <w:tr w:rsidR="00815EE1" w:rsidTr="0022701E">
        <w:tc>
          <w:tcPr>
            <w:tcW w:w="760" w:type="dxa"/>
            <w:vMerge/>
            <w:vAlign w:val="center"/>
          </w:tcPr>
          <w:p w:rsidR="00815EE1" w:rsidRDefault="00815EE1" w:rsidP="004D3F7E">
            <w:pPr>
              <w:jc w:val="center"/>
              <w:rPr>
                <w:rFonts w:ascii="Arial Unicode MS" w:eastAsia="Arial Unicode MS" w:hAnsi="Arial Unicode MS" w:cs="Arial Unicode MS"/>
                <w:b/>
                <w:lang w:val="es-ES"/>
              </w:rPr>
            </w:pPr>
          </w:p>
        </w:tc>
        <w:tc>
          <w:tcPr>
            <w:tcW w:w="2212" w:type="dxa"/>
            <w:vMerge/>
            <w:vAlign w:val="center"/>
          </w:tcPr>
          <w:p w:rsidR="00815EE1" w:rsidRDefault="00815EE1" w:rsidP="004D3F7E">
            <w:pPr>
              <w:jc w:val="center"/>
              <w:rPr>
                <w:rFonts w:ascii="Arial Unicode MS" w:eastAsia="Arial Unicode MS" w:hAnsi="Arial Unicode MS" w:cs="Arial Unicode MS"/>
                <w:b/>
                <w:lang w:val="es-ES"/>
              </w:rPr>
            </w:pPr>
          </w:p>
        </w:tc>
        <w:tc>
          <w:tcPr>
            <w:tcW w:w="1701" w:type="dxa"/>
            <w:vMerge/>
            <w:vAlign w:val="center"/>
          </w:tcPr>
          <w:p w:rsidR="00815EE1" w:rsidRDefault="00815EE1" w:rsidP="0022701E">
            <w:pPr>
              <w:jc w:val="center"/>
              <w:rPr>
                <w:rFonts w:ascii="Arial Unicode MS" w:eastAsia="Arial Unicode MS" w:hAnsi="Arial Unicode MS" w:cs="Arial Unicode MS"/>
                <w:b/>
                <w:lang w:val="es-ES"/>
              </w:rPr>
            </w:pPr>
          </w:p>
        </w:tc>
        <w:tc>
          <w:tcPr>
            <w:tcW w:w="1027" w:type="dxa"/>
            <w:vAlign w:val="center"/>
          </w:tcPr>
          <w:p w:rsidR="00815EE1" w:rsidRPr="00767736" w:rsidRDefault="00815EE1" w:rsidP="0022701E">
            <w:pPr>
              <w:snapToGrid w:val="0"/>
              <w:spacing w:before="200" w:after="200" w:line="276" w:lineRule="auto"/>
              <w:jc w:val="center"/>
              <w:rPr>
                <w:rFonts w:ascii="Arial Unicode MS" w:eastAsia="Arial Unicode MS" w:hAnsi="Arial Unicode MS" w:cs="Arial Unicode MS"/>
              </w:rPr>
            </w:pPr>
            <w:r w:rsidRPr="00767736">
              <w:rPr>
                <w:rFonts w:ascii="Arial Unicode MS" w:eastAsia="Arial Unicode MS" w:hAnsi="Arial Unicode MS" w:cs="Arial Unicode MS"/>
              </w:rPr>
              <w:t>CTP-7</w:t>
            </w:r>
          </w:p>
        </w:tc>
        <w:tc>
          <w:tcPr>
            <w:tcW w:w="9688" w:type="dxa"/>
          </w:tcPr>
          <w:p w:rsidR="00815EE1" w:rsidRPr="0022701E" w:rsidRDefault="00815EE1" w:rsidP="004D3F7E">
            <w:pPr>
              <w:suppressAutoHyphens/>
              <w:rPr>
                <w:rFonts w:ascii="Arial Unicode MS" w:eastAsia="Arial Unicode MS" w:hAnsi="Arial Unicode MS" w:cs="Arial Unicode MS"/>
                <w:b/>
                <w:sz w:val="22"/>
                <w:szCs w:val="22"/>
                <w:lang w:val="es-ES" w:eastAsia="ar-SA"/>
              </w:rPr>
            </w:pPr>
            <w:r w:rsidRPr="0022701E">
              <w:rPr>
                <w:rFonts w:ascii="Arial Unicode MS" w:eastAsia="Arial Unicode MS" w:hAnsi="Arial Unicode MS" w:cs="Arial Unicode MS"/>
                <w:b/>
                <w:sz w:val="22"/>
                <w:szCs w:val="22"/>
                <w:lang w:val="es-ES" w:eastAsia="ar-SA"/>
              </w:rPr>
              <w:t>Entrega del trabajo sobre el tema II.</w:t>
            </w:r>
          </w:p>
          <w:p w:rsidR="00815EE1" w:rsidRDefault="00815EE1" w:rsidP="004D3F7E">
            <w:pPr>
              <w:suppressAutoHyphens/>
              <w:rPr>
                <w:rFonts w:ascii="Arial Unicode MS" w:eastAsia="Arial Unicode MS" w:hAnsi="Arial Unicode MS" w:cs="Arial Unicode MS"/>
                <w:sz w:val="22"/>
                <w:szCs w:val="22"/>
                <w:lang w:val="es-ES" w:eastAsia="ar-SA"/>
              </w:rPr>
            </w:pPr>
            <w:r w:rsidRPr="005E3126">
              <w:rPr>
                <w:rFonts w:ascii="Arial Unicode MS" w:eastAsia="Arial Unicode MS" w:hAnsi="Arial Unicode MS" w:cs="Arial Unicode MS"/>
              </w:rPr>
              <w:t xml:space="preserve">Investigación cualitativa. Definición. Fases de trabajo: definición del problema, diseño del trabajo, recogida de datos, análisis de datos y validación e informe· Preguntas a las </w:t>
            </w:r>
            <w:r w:rsidRPr="005E3126">
              <w:rPr>
                <w:rFonts w:ascii="Arial Unicode MS" w:eastAsia="Arial Unicode MS" w:hAnsi="Arial Unicode MS" w:cs="Arial Unicode MS"/>
              </w:rPr>
              <w:lastRenderedPageBreak/>
              <w:t>que responde la investigación cualitativa: ¿Por qué?, ¿Cómo?, ¿De qué forma? Comparación entre la investigación cuantitativa y cualitativa. Principales diseños de investigación cualitativa: Investigación etnográfica. Estudio de casos. Investigación-acción. Métodos para la recolección de datos. Tipos de observación. Tipos de entrevistas. Grupos focales. Características de cada uno de ellos, variantes en su aplicación y recomendaciones. Discusión de ejemplos de la especialidad fundamentalmente propios de la Atención Primaria de Salud.</w:t>
            </w:r>
          </w:p>
        </w:tc>
      </w:tr>
      <w:tr w:rsidR="0022701E" w:rsidTr="00815EE1">
        <w:tc>
          <w:tcPr>
            <w:tcW w:w="760" w:type="dxa"/>
            <w:vMerge w:val="restart"/>
            <w:tcBorders>
              <w:top w:val="single" w:sz="4" w:space="0" w:color="auto"/>
            </w:tcBorders>
            <w:vAlign w:val="center"/>
          </w:tcPr>
          <w:p w:rsidR="0022701E" w:rsidRDefault="0022701E" w:rsidP="004D3F7E">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lastRenderedPageBreak/>
              <w:t>11</w:t>
            </w:r>
          </w:p>
        </w:tc>
        <w:tc>
          <w:tcPr>
            <w:tcW w:w="2212" w:type="dxa"/>
            <w:vMerge w:val="restart"/>
            <w:tcBorders>
              <w:top w:val="single" w:sz="4" w:space="0" w:color="auto"/>
            </w:tcBorders>
            <w:vAlign w:val="center"/>
          </w:tcPr>
          <w:p w:rsidR="0022701E" w:rsidRPr="00FB3380" w:rsidRDefault="006D6678" w:rsidP="004D3F7E">
            <w:pPr>
              <w:widowControl w:val="0"/>
              <w:suppressAutoHyphens/>
              <w:ind w:left="-35"/>
              <w:jc w:val="center"/>
              <w:rPr>
                <w:rFonts w:ascii="Arial Unicode MS" w:eastAsia="Arial Unicode MS" w:hAnsi="Arial Unicode MS" w:cs="Arial Unicode MS"/>
                <w:sz w:val="22"/>
                <w:szCs w:val="22"/>
                <w:highlight w:val="yellow"/>
                <w:lang w:val="es-ES" w:eastAsia="ar-SA"/>
              </w:rPr>
            </w:pPr>
            <w:r>
              <w:rPr>
                <w:rFonts w:ascii="Arial Unicode MS" w:eastAsia="Arial Unicode MS" w:hAnsi="Arial Unicode MS" w:cs="Arial Unicode MS"/>
                <w:sz w:val="22"/>
                <w:szCs w:val="22"/>
                <w:highlight w:val="yellow"/>
                <w:lang w:val="es-ES" w:eastAsia="ar-SA"/>
              </w:rPr>
              <w:t>26-30 de</w:t>
            </w:r>
          </w:p>
          <w:p w:rsidR="0022701E" w:rsidRDefault="006D6678" w:rsidP="004D3F7E">
            <w:pPr>
              <w:jc w:val="center"/>
              <w:rPr>
                <w:rFonts w:ascii="Arial Unicode MS" w:eastAsia="Arial Unicode MS" w:hAnsi="Arial Unicode MS" w:cs="Arial Unicode MS"/>
                <w:b/>
                <w:lang w:val="es-ES"/>
              </w:rPr>
            </w:pPr>
            <w:r>
              <w:rPr>
                <w:rFonts w:ascii="Arial Unicode MS" w:eastAsia="Arial Unicode MS" w:hAnsi="Arial Unicode MS" w:cs="Arial Unicode MS"/>
                <w:sz w:val="22"/>
                <w:szCs w:val="22"/>
                <w:lang w:val="es-ES" w:eastAsia="ar-SA"/>
              </w:rPr>
              <w:t>mayo</w:t>
            </w:r>
          </w:p>
        </w:tc>
        <w:tc>
          <w:tcPr>
            <w:tcW w:w="1701" w:type="dxa"/>
            <w:vMerge w:val="restart"/>
            <w:tcBorders>
              <w:top w:val="nil"/>
            </w:tcBorders>
          </w:tcPr>
          <w:p w:rsidR="0022701E" w:rsidRDefault="0022701E" w:rsidP="004D3F7E">
            <w:pPr>
              <w:jc w:val="center"/>
              <w:rPr>
                <w:rFonts w:ascii="Arial Unicode MS" w:eastAsia="Arial Unicode MS" w:hAnsi="Arial Unicode MS" w:cs="Arial Unicode MS"/>
                <w:b/>
                <w:lang w:val="es-ES"/>
              </w:rPr>
            </w:pPr>
          </w:p>
        </w:tc>
        <w:tc>
          <w:tcPr>
            <w:tcW w:w="1027" w:type="dxa"/>
          </w:tcPr>
          <w:p w:rsidR="0022701E" w:rsidRPr="00767736" w:rsidRDefault="0022701E" w:rsidP="00FE2FDD">
            <w:pPr>
              <w:snapToGrid w:val="0"/>
              <w:spacing w:before="200" w:after="200" w:line="276" w:lineRule="auto"/>
              <w:jc w:val="center"/>
              <w:rPr>
                <w:rFonts w:ascii="Arial Unicode MS" w:eastAsia="Arial Unicode MS" w:hAnsi="Arial Unicode MS" w:cs="Arial Unicode MS"/>
              </w:rPr>
            </w:pPr>
          </w:p>
        </w:tc>
        <w:tc>
          <w:tcPr>
            <w:tcW w:w="9688" w:type="dxa"/>
          </w:tcPr>
          <w:p w:rsidR="0022701E" w:rsidRPr="005E3126" w:rsidRDefault="0022701E" w:rsidP="004D3F7E">
            <w:pPr>
              <w:ind w:left="20"/>
              <w:jc w:val="both"/>
              <w:rPr>
                <w:rFonts w:ascii="Arial Unicode MS" w:eastAsia="Arial Unicode MS" w:hAnsi="Arial Unicode MS" w:cs="Arial Unicode MS"/>
              </w:rPr>
            </w:pPr>
            <w:r w:rsidRPr="005E3126">
              <w:rPr>
                <w:rFonts w:ascii="Arial Unicode MS" w:eastAsia="Arial Unicode MS" w:hAnsi="Arial Unicode MS" w:cs="Arial Unicode MS"/>
              </w:rPr>
              <w:t>Manipulación de datos en la investigación cualitativa, Consideraciones acerca de la transcripción de los datos. Ejemplificación a través de situaciones particulares. Análisis de datos en la investigación cualitativa. Presentación de los resultados. Ejercitación a través de casos prácticos. Confiabilidad y validez de los resultados.</w:t>
            </w:r>
          </w:p>
        </w:tc>
      </w:tr>
      <w:tr w:rsidR="0022701E" w:rsidTr="00815EE1">
        <w:tc>
          <w:tcPr>
            <w:tcW w:w="760" w:type="dxa"/>
            <w:vMerge/>
            <w:vAlign w:val="center"/>
          </w:tcPr>
          <w:p w:rsidR="0022701E" w:rsidRDefault="0022701E" w:rsidP="004D3F7E">
            <w:pPr>
              <w:jc w:val="center"/>
              <w:rPr>
                <w:rFonts w:ascii="Arial Unicode MS" w:eastAsia="Arial Unicode MS" w:hAnsi="Arial Unicode MS" w:cs="Arial Unicode MS"/>
                <w:b/>
                <w:lang w:val="es-ES"/>
              </w:rPr>
            </w:pPr>
          </w:p>
        </w:tc>
        <w:tc>
          <w:tcPr>
            <w:tcW w:w="2212" w:type="dxa"/>
            <w:vMerge/>
            <w:tcBorders>
              <w:top w:val="nil"/>
            </w:tcBorders>
            <w:vAlign w:val="center"/>
          </w:tcPr>
          <w:p w:rsidR="0022701E" w:rsidRDefault="0022701E" w:rsidP="004D3F7E">
            <w:pPr>
              <w:jc w:val="center"/>
              <w:rPr>
                <w:rFonts w:ascii="Arial Unicode MS" w:eastAsia="Arial Unicode MS" w:hAnsi="Arial Unicode MS" w:cs="Arial Unicode MS"/>
                <w:b/>
                <w:lang w:val="es-ES"/>
              </w:rPr>
            </w:pPr>
          </w:p>
        </w:tc>
        <w:tc>
          <w:tcPr>
            <w:tcW w:w="1701" w:type="dxa"/>
            <w:vMerge/>
            <w:tcBorders>
              <w:top w:val="nil"/>
            </w:tcBorders>
          </w:tcPr>
          <w:p w:rsidR="0022701E" w:rsidRDefault="0022701E" w:rsidP="004D3F7E">
            <w:pPr>
              <w:jc w:val="center"/>
              <w:rPr>
                <w:rFonts w:ascii="Arial Unicode MS" w:eastAsia="Arial Unicode MS" w:hAnsi="Arial Unicode MS" w:cs="Arial Unicode MS"/>
                <w:b/>
                <w:lang w:val="es-ES"/>
              </w:rPr>
            </w:pPr>
          </w:p>
        </w:tc>
        <w:tc>
          <w:tcPr>
            <w:tcW w:w="1027" w:type="dxa"/>
          </w:tcPr>
          <w:p w:rsidR="0022701E" w:rsidRPr="00767736" w:rsidRDefault="0022701E" w:rsidP="00FE2FDD">
            <w:pPr>
              <w:snapToGrid w:val="0"/>
              <w:spacing w:before="200" w:after="200" w:line="276" w:lineRule="auto"/>
              <w:jc w:val="center"/>
              <w:rPr>
                <w:rFonts w:ascii="Arial Unicode MS" w:eastAsia="Arial Unicode MS" w:hAnsi="Arial Unicode MS" w:cs="Arial Unicode MS"/>
              </w:rPr>
            </w:pPr>
            <w:r w:rsidRPr="00767736">
              <w:rPr>
                <w:rFonts w:ascii="Arial Unicode MS" w:eastAsia="Arial Unicode MS" w:hAnsi="Arial Unicode MS" w:cs="Arial Unicode MS"/>
              </w:rPr>
              <w:t>CP-5</w:t>
            </w:r>
          </w:p>
        </w:tc>
        <w:tc>
          <w:tcPr>
            <w:tcW w:w="9688" w:type="dxa"/>
            <w:vAlign w:val="center"/>
          </w:tcPr>
          <w:p w:rsidR="0022701E" w:rsidRPr="005E3126" w:rsidRDefault="0022701E" w:rsidP="0022701E">
            <w:pPr>
              <w:snapToGrid w:val="0"/>
              <w:rPr>
                <w:rFonts w:ascii="Arial Unicode MS" w:eastAsia="Arial Unicode MS" w:hAnsi="Arial Unicode MS" w:cs="Arial Unicode MS"/>
              </w:rPr>
            </w:pPr>
            <w:r w:rsidRPr="005E3126">
              <w:rPr>
                <w:rFonts w:ascii="Arial Unicode MS" w:eastAsia="Arial Unicode MS" w:hAnsi="Arial Unicode MS" w:cs="Arial Unicode MS"/>
              </w:rPr>
              <w:t>Investigación cualitativa.</w:t>
            </w:r>
          </w:p>
        </w:tc>
      </w:tr>
      <w:tr w:rsidR="002E2B7E" w:rsidTr="002E2B7E">
        <w:tc>
          <w:tcPr>
            <w:tcW w:w="760" w:type="dxa"/>
            <w:vMerge w:val="restart"/>
            <w:vAlign w:val="center"/>
          </w:tcPr>
          <w:p w:rsidR="002E2B7E" w:rsidRDefault="002E2B7E" w:rsidP="004D3F7E">
            <w:pPr>
              <w:jc w:val="center"/>
              <w:rPr>
                <w:rFonts w:ascii="Arial Unicode MS" w:eastAsia="Arial Unicode MS" w:hAnsi="Arial Unicode MS" w:cs="Arial Unicode MS"/>
                <w:b/>
                <w:lang w:val="es-ES"/>
              </w:rPr>
            </w:pPr>
            <w:r>
              <w:rPr>
                <w:rFonts w:ascii="Arial Unicode MS" w:eastAsia="Arial Unicode MS" w:hAnsi="Arial Unicode MS" w:cs="Arial Unicode MS"/>
                <w:b/>
                <w:lang w:val="es-ES"/>
              </w:rPr>
              <w:t>12</w:t>
            </w:r>
          </w:p>
        </w:tc>
        <w:tc>
          <w:tcPr>
            <w:tcW w:w="2212" w:type="dxa"/>
            <w:vMerge w:val="restart"/>
            <w:vAlign w:val="center"/>
          </w:tcPr>
          <w:p w:rsidR="002E2B7E" w:rsidRPr="00FB3380" w:rsidRDefault="006D6678" w:rsidP="004D3F7E">
            <w:pPr>
              <w:widowControl w:val="0"/>
              <w:suppressAutoHyphens/>
              <w:ind w:left="-35"/>
              <w:jc w:val="center"/>
              <w:rPr>
                <w:rFonts w:ascii="Arial Unicode MS" w:eastAsia="Arial Unicode MS" w:hAnsi="Arial Unicode MS" w:cs="Arial Unicode MS"/>
                <w:sz w:val="22"/>
                <w:szCs w:val="22"/>
                <w:highlight w:val="yellow"/>
                <w:lang w:val="es-ES" w:eastAsia="ar-SA"/>
              </w:rPr>
            </w:pPr>
            <w:r>
              <w:rPr>
                <w:rFonts w:ascii="Arial Unicode MS" w:eastAsia="Arial Unicode MS" w:hAnsi="Arial Unicode MS" w:cs="Arial Unicode MS"/>
                <w:sz w:val="22"/>
                <w:szCs w:val="22"/>
                <w:highlight w:val="yellow"/>
                <w:lang w:val="es-ES" w:eastAsia="ar-SA"/>
              </w:rPr>
              <w:t>2-6</w:t>
            </w:r>
          </w:p>
          <w:p w:rsidR="002E2B7E" w:rsidRPr="00FB3380" w:rsidRDefault="006D6678" w:rsidP="004D3F7E">
            <w:pPr>
              <w:widowControl w:val="0"/>
              <w:suppressAutoHyphens/>
              <w:ind w:left="-35"/>
              <w:jc w:val="center"/>
              <w:rPr>
                <w:rFonts w:ascii="Arial Unicode MS" w:eastAsia="Arial Unicode MS" w:hAnsi="Arial Unicode MS" w:cs="Arial Unicode MS"/>
                <w:sz w:val="22"/>
                <w:szCs w:val="22"/>
                <w:highlight w:val="yellow"/>
                <w:lang w:val="es-ES" w:eastAsia="ar-SA"/>
              </w:rPr>
            </w:pPr>
            <w:r>
              <w:rPr>
                <w:rFonts w:ascii="Arial Unicode MS" w:eastAsia="Arial Unicode MS" w:hAnsi="Arial Unicode MS" w:cs="Arial Unicode MS"/>
                <w:sz w:val="22"/>
                <w:szCs w:val="22"/>
                <w:highlight w:val="yellow"/>
                <w:lang w:val="es-ES" w:eastAsia="ar-SA"/>
              </w:rPr>
              <w:t>de</w:t>
            </w:r>
          </w:p>
          <w:p w:rsidR="002E2B7E" w:rsidRDefault="006D6678" w:rsidP="004D3F7E">
            <w:pPr>
              <w:jc w:val="center"/>
              <w:rPr>
                <w:rFonts w:ascii="Arial Unicode MS" w:eastAsia="Arial Unicode MS" w:hAnsi="Arial Unicode MS" w:cs="Arial Unicode MS"/>
                <w:b/>
                <w:lang w:val="es-ES"/>
              </w:rPr>
            </w:pPr>
            <w:r>
              <w:rPr>
                <w:rFonts w:ascii="Arial Unicode MS" w:eastAsia="Arial Unicode MS" w:hAnsi="Arial Unicode MS" w:cs="Arial Unicode MS"/>
                <w:sz w:val="22"/>
                <w:szCs w:val="22"/>
                <w:highlight w:val="yellow"/>
                <w:lang w:val="es-ES" w:eastAsia="ar-SA"/>
              </w:rPr>
              <w:t>junio</w:t>
            </w:r>
          </w:p>
        </w:tc>
        <w:tc>
          <w:tcPr>
            <w:tcW w:w="1701" w:type="dxa"/>
            <w:vMerge w:val="restart"/>
          </w:tcPr>
          <w:p w:rsidR="002E2B7E" w:rsidRDefault="002E2B7E" w:rsidP="004D3F7E">
            <w:pPr>
              <w:jc w:val="center"/>
              <w:rPr>
                <w:rFonts w:ascii="Arial Unicode MS" w:eastAsia="Arial Unicode MS" w:hAnsi="Arial Unicode MS" w:cs="Arial Unicode MS"/>
                <w:b/>
                <w:lang w:val="es-ES"/>
              </w:rPr>
            </w:pPr>
          </w:p>
        </w:tc>
        <w:tc>
          <w:tcPr>
            <w:tcW w:w="1027" w:type="dxa"/>
          </w:tcPr>
          <w:p w:rsidR="002E2B7E" w:rsidRPr="00767736" w:rsidRDefault="002E2B7E" w:rsidP="00FE2FDD">
            <w:pPr>
              <w:snapToGrid w:val="0"/>
              <w:spacing w:before="200" w:after="200" w:line="276" w:lineRule="auto"/>
              <w:jc w:val="center"/>
              <w:rPr>
                <w:rFonts w:ascii="Arial Unicode MS" w:eastAsia="Arial Unicode MS" w:hAnsi="Arial Unicode MS" w:cs="Arial Unicode MS"/>
              </w:rPr>
            </w:pPr>
            <w:r w:rsidRPr="00767736">
              <w:rPr>
                <w:rFonts w:ascii="Arial Unicode MS" w:eastAsia="Arial Unicode MS" w:hAnsi="Arial Unicode MS" w:cs="Arial Unicode MS"/>
              </w:rPr>
              <w:t>Conf-4</w:t>
            </w:r>
          </w:p>
        </w:tc>
        <w:tc>
          <w:tcPr>
            <w:tcW w:w="9688" w:type="dxa"/>
            <w:vMerge w:val="restart"/>
            <w:vAlign w:val="center"/>
          </w:tcPr>
          <w:p w:rsidR="002E2B7E" w:rsidRPr="005E3126" w:rsidRDefault="00DF3267" w:rsidP="002E2B7E">
            <w:pPr>
              <w:suppressAutoHyphens/>
              <w:rPr>
                <w:rFonts w:ascii="Arial Unicode MS" w:eastAsia="Arial Unicode MS" w:hAnsi="Arial Unicode MS" w:cs="Arial Unicode MS"/>
              </w:rPr>
            </w:pPr>
            <w:r>
              <w:rPr>
                <w:rFonts w:ascii="Arial Unicode MS" w:eastAsia="Arial Unicode MS" w:hAnsi="Arial Unicode MS" w:cs="Arial Unicode MS"/>
                <w:sz w:val="22"/>
                <w:szCs w:val="22"/>
                <w:lang w:val="es-ES" w:eastAsia="ar-SA"/>
              </w:rPr>
              <w:t>Discusión</w:t>
            </w:r>
            <w:r w:rsidR="002E2B7E">
              <w:rPr>
                <w:rFonts w:ascii="Arial Unicode MS" w:eastAsia="Arial Unicode MS" w:hAnsi="Arial Unicode MS" w:cs="Arial Unicode MS"/>
                <w:sz w:val="22"/>
                <w:szCs w:val="22"/>
                <w:lang w:val="es-ES" w:eastAsia="ar-SA"/>
              </w:rPr>
              <w:t xml:space="preserve"> del proyecto de investigación.</w:t>
            </w:r>
          </w:p>
        </w:tc>
      </w:tr>
      <w:tr w:rsidR="002E2B7E" w:rsidTr="004D3F7E">
        <w:tc>
          <w:tcPr>
            <w:tcW w:w="760" w:type="dxa"/>
            <w:vMerge/>
            <w:vAlign w:val="center"/>
          </w:tcPr>
          <w:p w:rsidR="002E2B7E" w:rsidRDefault="002E2B7E" w:rsidP="004D3F7E">
            <w:pPr>
              <w:jc w:val="center"/>
              <w:rPr>
                <w:rFonts w:ascii="Arial Unicode MS" w:eastAsia="Arial Unicode MS" w:hAnsi="Arial Unicode MS" w:cs="Arial Unicode MS"/>
                <w:b/>
                <w:lang w:val="es-ES"/>
              </w:rPr>
            </w:pPr>
          </w:p>
        </w:tc>
        <w:tc>
          <w:tcPr>
            <w:tcW w:w="2212" w:type="dxa"/>
            <w:vMerge/>
            <w:vAlign w:val="center"/>
          </w:tcPr>
          <w:p w:rsidR="002E2B7E" w:rsidRDefault="002E2B7E" w:rsidP="004D3F7E">
            <w:pPr>
              <w:jc w:val="center"/>
              <w:rPr>
                <w:rFonts w:ascii="Arial Unicode MS" w:eastAsia="Arial Unicode MS" w:hAnsi="Arial Unicode MS" w:cs="Arial Unicode MS"/>
                <w:b/>
                <w:lang w:val="es-ES"/>
              </w:rPr>
            </w:pPr>
          </w:p>
        </w:tc>
        <w:tc>
          <w:tcPr>
            <w:tcW w:w="1701" w:type="dxa"/>
            <w:vMerge/>
          </w:tcPr>
          <w:p w:rsidR="002E2B7E" w:rsidRDefault="002E2B7E" w:rsidP="004D3F7E">
            <w:pPr>
              <w:jc w:val="center"/>
              <w:rPr>
                <w:rFonts w:ascii="Arial Unicode MS" w:eastAsia="Arial Unicode MS" w:hAnsi="Arial Unicode MS" w:cs="Arial Unicode MS"/>
                <w:b/>
                <w:lang w:val="es-ES"/>
              </w:rPr>
            </w:pPr>
          </w:p>
        </w:tc>
        <w:tc>
          <w:tcPr>
            <w:tcW w:w="1027" w:type="dxa"/>
          </w:tcPr>
          <w:p w:rsidR="002E2B7E" w:rsidRPr="00767736" w:rsidRDefault="002E2B7E" w:rsidP="00FE2FDD">
            <w:pPr>
              <w:snapToGrid w:val="0"/>
              <w:spacing w:before="200" w:after="200" w:line="276" w:lineRule="auto"/>
              <w:jc w:val="center"/>
              <w:rPr>
                <w:rFonts w:ascii="Arial Unicode MS" w:eastAsia="Arial Unicode MS" w:hAnsi="Arial Unicode MS" w:cs="Arial Unicode MS"/>
              </w:rPr>
            </w:pPr>
            <w:r w:rsidRPr="00767736">
              <w:rPr>
                <w:rFonts w:ascii="Arial Unicode MS" w:eastAsia="Arial Unicode MS" w:hAnsi="Arial Unicode MS" w:cs="Arial Unicode MS"/>
              </w:rPr>
              <w:t>CTP-8</w:t>
            </w:r>
          </w:p>
        </w:tc>
        <w:tc>
          <w:tcPr>
            <w:tcW w:w="9688" w:type="dxa"/>
            <w:vMerge/>
          </w:tcPr>
          <w:p w:rsidR="002E2B7E" w:rsidRDefault="002E2B7E" w:rsidP="004D3F7E">
            <w:pPr>
              <w:suppressAutoHyphens/>
              <w:rPr>
                <w:rFonts w:ascii="Arial Unicode MS" w:eastAsia="Arial Unicode MS" w:hAnsi="Arial Unicode MS" w:cs="Arial Unicode MS"/>
                <w:sz w:val="22"/>
                <w:szCs w:val="22"/>
                <w:lang w:val="es-ES" w:eastAsia="ar-SA"/>
              </w:rPr>
            </w:pPr>
          </w:p>
        </w:tc>
      </w:tr>
    </w:tbl>
    <w:p w:rsidR="004A617A" w:rsidRPr="004A617A" w:rsidRDefault="004A617A" w:rsidP="004D3F7E">
      <w:pPr>
        <w:jc w:val="center"/>
        <w:rPr>
          <w:rFonts w:ascii="Arial Unicode MS" w:eastAsia="Arial Unicode MS" w:hAnsi="Arial Unicode MS" w:cs="Arial Unicode MS"/>
          <w:b/>
          <w:lang w:val="es-ES"/>
        </w:rPr>
      </w:pPr>
      <w:bookmarkStart w:id="0" w:name="_GoBack"/>
      <w:bookmarkEnd w:id="0"/>
    </w:p>
    <w:sectPr w:rsidR="004A617A" w:rsidRPr="004A617A" w:rsidSect="004A617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18F"/>
    <w:multiLevelType w:val="hybridMultilevel"/>
    <w:tmpl w:val="4D788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856A47"/>
    <w:multiLevelType w:val="multilevel"/>
    <w:tmpl w:val="0C0A0013"/>
    <w:styleLink w:val="Estilo7"/>
    <w:lvl w:ilvl="0">
      <w:start w:val="1"/>
      <w:numFmt w:val="decimal"/>
      <w:lvlText w:val="%1"/>
      <w:lvlJc w:val="left"/>
      <w:pPr>
        <w:ind w:left="360" w:hanging="360"/>
      </w:pPr>
      <w:rPr>
        <w:rFonts w:ascii="Times New Roman" w:hAnsi="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63073A"/>
    <w:multiLevelType w:val="multilevel"/>
    <w:tmpl w:val="0C0A001D"/>
    <w:styleLink w:val="Estilo8"/>
    <w:lvl w:ilvl="0">
      <w:start w:val="1"/>
      <w:numFmt w:val="decimal"/>
      <w:lvlText w:val="%1)"/>
      <w:lvlJc w:val="left"/>
      <w:pPr>
        <w:ind w:left="360" w:hanging="360"/>
      </w:pPr>
      <w:rPr>
        <w:rFonts w:ascii="Arial" w:hAnsi="Arial"/>
        <w:b/>
        <w:kern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EE5DEC"/>
    <w:multiLevelType w:val="hybridMultilevel"/>
    <w:tmpl w:val="D860902E"/>
    <w:lvl w:ilvl="0" w:tplc="FAA081E0">
      <w:start w:val="1"/>
      <w:numFmt w:val="decimal"/>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4">
    <w:nsid w:val="367609DE"/>
    <w:multiLevelType w:val="hybridMultilevel"/>
    <w:tmpl w:val="766C67C0"/>
    <w:lvl w:ilvl="0" w:tplc="4238EC7A">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5">
    <w:nsid w:val="4D980780"/>
    <w:multiLevelType w:val="multilevel"/>
    <w:tmpl w:val="0C0A001D"/>
    <w:styleLink w:val="Captulos"/>
    <w:lvl w:ilvl="0">
      <w:start w:val="1"/>
      <w:numFmt w:val="decimal"/>
      <w:lvlText w:val="%1)"/>
      <w:lvlJc w:val="left"/>
      <w:pPr>
        <w:ind w:left="360" w:hanging="360"/>
      </w:pPr>
      <w:rPr>
        <w:rFonts w:ascii="Arial" w:hAnsi="Arial"/>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0A776C"/>
    <w:multiLevelType w:val="hybridMultilevel"/>
    <w:tmpl w:val="A32C73D4"/>
    <w:lvl w:ilvl="0" w:tplc="839C85E2">
      <w:start w:val="1"/>
      <w:numFmt w:val="upperRoman"/>
      <w:lvlText w:val="%1-"/>
      <w:lvlJc w:val="left"/>
      <w:pPr>
        <w:ind w:left="845" w:hanging="720"/>
      </w:pPr>
      <w:rPr>
        <w:rFonts w:hint="default"/>
      </w:rPr>
    </w:lvl>
    <w:lvl w:ilvl="1" w:tplc="0C0A0019" w:tentative="1">
      <w:start w:val="1"/>
      <w:numFmt w:val="lowerLetter"/>
      <w:lvlText w:val="%2."/>
      <w:lvlJc w:val="left"/>
      <w:pPr>
        <w:ind w:left="1205" w:hanging="360"/>
      </w:pPr>
    </w:lvl>
    <w:lvl w:ilvl="2" w:tplc="0C0A001B" w:tentative="1">
      <w:start w:val="1"/>
      <w:numFmt w:val="lowerRoman"/>
      <w:lvlText w:val="%3."/>
      <w:lvlJc w:val="right"/>
      <w:pPr>
        <w:ind w:left="1925" w:hanging="180"/>
      </w:pPr>
    </w:lvl>
    <w:lvl w:ilvl="3" w:tplc="0C0A000F" w:tentative="1">
      <w:start w:val="1"/>
      <w:numFmt w:val="decimal"/>
      <w:lvlText w:val="%4."/>
      <w:lvlJc w:val="left"/>
      <w:pPr>
        <w:ind w:left="2645" w:hanging="360"/>
      </w:pPr>
    </w:lvl>
    <w:lvl w:ilvl="4" w:tplc="0C0A0019" w:tentative="1">
      <w:start w:val="1"/>
      <w:numFmt w:val="lowerLetter"/>
      <w:lvlText w:val="%5."/>
      <w:lvlJc w:val="left"/>
      <w:pPr>
        <w:ind w:left="3365" w:hanging="360"/>
      </w:pPr>
    </w:lvl>
    <w:lvl w:ilvl="5" w:tplc="0C0A001B" w:tentative="1">
      <w:start w:val="1"/>
      <w:numFmt w:val="lowerRoman"/>
      <w:lvlText w:val="%6."/>
      <w:lvlJc w:val="right"/>
      <w:pPr>
        <w:ind w:left="4085" w:hanging="180"/>
      </w:pPr>
    </w:lvl>
    <w:lvl w:ilvl="6" w:tplc="0C0A000F" w:tentative="1">
      <w:start w:val="1"/>
      <w:numFmt w:val="decimal"/>
      <w:lvlText w:val="%7."/>
      <w:lvlJc w:val="left"/>
      <w:pPr>
        <w:ind w:left="4805" w:hanging="360"/>
      </w:pPr>
    </w:lvl>
    <w:lvl w:ilvl="7" w:tplc="0C0A0019" w:tentative="1">
      <w:start w:val="1"/>
      <w:numFmt w:val="lowerLetter"/>
      <w:lvlText w:val="%8."/>
      <w:lvlJc w:val="left"/>
      <w:pPr>
        <w:ind w:left="5525" w:hanging="360"/>
      </w:pPr>
    </w:lvl>
    <w:lvl w:ilvl="8" w:tplc="0C0A001B" w:tentative="1">
      <w:start w:val="1"/>
      <w:numFmt w:val="lowerRoman"/>
      <w:lvlText w:val="%9."/>
      <w:lvlJc w:val="right"/>
      <w:pPr>
        <w:ind w:left="6245" w:hanging="180"/>
      </w:pPr>
    </w:lvl>
  </w:abstractNum>
  <w:abstractNum w:abstractNumId="7">
    <w:nsid w:val="4F8324CC"/>
    <w:multiLevelType w:val="multilevel"/>
    <w:tmpl w:val="0C0A001D"/>
    <w:styleLink w:val="Estilo6"/>
    <w:lvl w:ilvl="0">
      <w:start w:val="1"/>
      <w:numFmt w:val="upperRoman"/>
      <w:lvlText w:val="%1)"/>
      <w:lvlJc w:val="left"/>
      <w:pPr>
        <w:ind w:left="360" w:hanging="360"/>
      </w:pPr>
      <w:rPr>
        <w:rFonts w:ascii="Arial" w:hAnsi="Arial"/>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1"/>
  </w:num>
  <w:num w:numId="4">
    <w:abstractNumId w:val="2"/>
  </w:num>
  <w:num w:numId="5">
    <w:abstractNumId w:val="5"/>
  </w:num>
  <w:num w:numId="6">
    <w:abstractNumId w:val="7"/>
  </w:num>
  <w:num w:numId="7">
    <w:abstractNumId w:val="1"/>
  </w:num>
  <w:num w:numId="8">
    <w:abstractNumId w:val="2"/>
  </w:num>
  <w:num w:numId="9">
    <w:abstractNumId w:val="4"/>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7A"/>
    <w:rsid w:val="0003701D"/>
    <w:rsid w:val="0008287E"/>
    <w:rsid w:val="000F2385"/>
    <w:rsid w:val="0018263C"/>
    <w:rsid w:val="00184DBD"/>
    <w:rsid w:val="001C4765"/>
    <w:rsid w:val="001E4B18"/>
    <w:rsid w:val="001F5C5F"/>
    <w:rsid w:val="002117B2"/>
    <w:rsid w:val="0022701E"/>
    <w:rsid w:val="002B1BA1"/>
    <w:rsid w:val="002E2B7E"/>
    <w:rsid w:val="00355B51"/>
    <w:rsid w:val="00394E97"/>
    <w:rsid w:val="003B7786"/>
    <w:rsid w:val="003D759E"/>
    <w:rsid w:val="00443540"/>
    <w:rsid w:val="00487E53"/>
    <w:rsid w:val="004A617A"/>
    <w:rsid w:val="004B5688"/>
    <w:rsid w:val="004D3F7E"/>
    <w:rsid w:val="004F6FD9"/>
    <w:rsid w:val="005107BF"/>
    <w:rsid w:val="00526F2A"/>
    <w:rsid w:val="00532313"/>
    <w:rsid w:val="00565F59"/>
    <w:rsid w:val="0057576E"/>
    <w:rsid w:val="005836C1"/>
    <w:rsid w:val="005D6447"/>
    <w:rsid w:val="00620025"/>
    <w:rsid w:val="006349D1"/>
    <w:rsid w:val="00655ECA"/>
    <w:rsid w:val="0066252F"/>
    <w:rsid w:val="006A0277"/>
    <w:rsid w:val="006A5450"/>
    <w:rsid w:val="006D6678"/>
    <w:rsid w:val="006E5720"/>
    <w:rsid w:val="00751B2A"/>
    <w:rsid w:val="0078540F"/>
    <w:rsid w:val="0079119D"/>
    <w:rsid w:val="00792AFF"/>
    <w:rsid w:val="007A5C3A"/>
    <w:rsid w:val="007B449C"/>
    <w:rsid w:val="00815EE1"/>
    <w:rsid w:val="00851FBC"/>
    <w:rsid w:val="0088037E"/>
    <w:rsid w:val="00886B20"/>
    <w:rsid w:val="008A7C49"/>
    <w:rsid w:val="008C3766"/>
    <w:rsid w:val="008E0C6F"/>
    <w:rsid w:val="0093316F"/>
    <w:rsid w:val="009360C3"/>
    <w:rsid w:val="0097610C"/>
    <w:rsid w:val="00A05477"/>
    <w:rsid w:val="00A120E5"/>
    <w:rsid w:val="00A309F1"/>
    <w:rsid w:val="00AC4DB6"/>
    <w:rsid w:val="00AD1762"/>
    <w:rsid w:val="00B02FAC"/>
    <w:rsid w:val="00B671BB"/>
    <w:rsid w:val="00B8193C"/>
    <w:rsid w:val="00BD69F9"/>
    <w:rsid w:val="00C76D3C"/>
    <w:rsid w:val="00CD0A61"/>
    <w:rsid w:val="00CD7B07"/>
    <w:rsid w:val="00CF45BF"/>
    <w:rsid w:val="00CF728B"/>
    <w:rsid w:val="00D13C8C"/>
    <w:rsid w:val="00D319B6"/>
    <w:rsid w:val="00D40335"/>
    <w:rsid w:val="00DF3267"/>
    <w:rsid w:val="00E120A5"/>
    <w:rsid w:val="00E62D7F"/>
    <w:rsid w:val="00E663B1"/>
    <w:rsid w:val="00E805A9"/>
    <w:rsid w:val="00EA01F7"/>
    <w:rsid w:val="00EA72CD"/>
    <w:rsid w:val="00EB3745"/>
    <w:rsid w:val="00ED1D08"/>
    <w:rsid w:val="00EE529F"/>
    <w:rsid w:val="00F47981"/>
    <w:rsid w:val="00FB3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7A402-3EB0-4054-AF9C-E5F9E1BD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40F"/>
    <w:rPr>
      <w:rFonts w:ascii="Arial" w:eastAsiaTheme="minorEastAsia" w:hAnsi="Arial"/>
      <w:sz w:val="24"/>
      <w:szCs w:val="20"/>
      <w:lang w:val="es-CU"/>
    </w:rPr>
  </w:style>
  <w:style w:type="paragraph" w:styleId="Ttulo1">
    <w:name w:val="heading 1"/>
    <w:basedOn w:val="Normal"/>
    <w:next w:val="Normal"/>
    <w:link w:val="Ttulo1Car"/>
    <w:uiPriority w:val="9"/>
    <w:qFormat/>
    <w:rsid w:val="0078540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Cs w:val="22"/>
    </w:rPr>
  </w:style>
  <w:style w:type="paragraph" w:styleId="Ttulo2">
    <w:name w:val="heading 2"/>
    <w:basedOn w:val="Normal"/>
    <w:next w:val="Normal"/>
    <w:link w:val="Ttulo2Car"/>
    <w:uiPriority w:val="9"/>
    <w:semiHidden/>
    <w:unhideWhenUsed/>
    <w:qFormat/>
    <w:rsid w:val="0078540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asciiTheme="minorHAnsi" w:hAnsiTheme="minorHAnsi"/>
      <w:caps/>
      <w:spacing w:val="15"/>
      <w:sz w:val="22"/>
      <w:szCs w:val="22"/>
    </w:rPr>
  </w:style>
  <w:style w:type="paragraph" w:styleId="Ttulo3">
    <w:name w:val="heading 3"/>
    <w:basedOn w:val="Normal"/>
    <w:next w:val="Normal"/>
    <w:link w:val="Ttulo3Car"/>
    <w:uiPriority w:val="9"/>
    <w:semiHidden/>
    <w:unhideWhenUsed/>
    <w:qFormat/>
    <w:rsid w:val="0078540F"/>
    <w:pPr>
      <w:pBdr>
        <w:top w:val="single" w:sz="6" w:space="2" w:color="5B9BD5" w:themeColor="accent1"/>
        <w:left w:val="single" w:sz="6" w:space="2" w:color="5B9BD5" w:themeColor="accent1"/>
      </w:pBdr>
      <w:spacing w:before="300" w:after="0"/>
      <w:outlineLvl w:val="2"/>
    </w:pPr>
    <w:rPr>
      <w:rFonts w:asciiTheme="minorHAnsi" w:hAnsiTheme="minorHAnsi"/>
      <w:caps/>
      <w:color w:val="1F4D78" w:themeColor="accent1" w:themeShade="7F"/>
      <w:spacing w:val="15"/>
      <w:sz w:val="22"/>
      <w:szCs w:val="22"/>
    </w:rPr>
  </w:style>
  <w:style w:type="paragraph" w:styleId="Ttulo4">
    <w:name w:val="heading 4"/>
    <w:basedOn w:val="Normal"/>
    <w:next w:val="Normal"/>
    <w:link w:val="Ttulo4Car"/>
    <w:uiPriority w:val="9"/>
    <w:semiHidden/>
    <w:unhideWhenUsed/>
    <w:qFormat/>
    <w:rsid w:val="0078540F"/>
    <w:pPr>
      <w:pBdr>
        <w:top w:val="dotted" w:sz="6" w:space="2" w:color="5B9BD5" w:themeColor="accent1"/>
        <w:left w:val="dotted" w:sz="6" w:space="2" w:color="5B9BD5" w:themeColor="accent1"/>
      </w:pBdr>
      <w:spacing w:before="300" w:after="0"/>
      <w:outlineLvl w:val="3"/>
    </w:pPr>
    <w:rPr>
      <w:rFonts w:asciiTheme="minorHAnsi" w:hAnsiTheme="minorHAnsi"/>
      <w:caps/>
      <w:color w:val="2E74B5" w:themeColor="accent1" w:themeShade="BF"/>
      <w:spacing w:val="10"/>
      <w:sz w:val="22"/>
      <w:szCs w:val="22"/>
    </w:rPr>
  </w:style>
  <w:style w:type="paragraph" w:styleId="Ttulo5">
    <w:name w:val="heading 5"/>
    <w:basedOn w:val="Normal"/>
    <w:next w:val="Normal"/>
    <w:link w:val="Ttulo5Car"/>
    <w:uiPriority w:val="9"/>
    <w:semiHidden/>
    <w:unhideWhenUsed/>
    <w:qFormat/>
    <w:rsid w:val="0078540F"/>
    <w:pPr>
      <w:pBdr>
        <w:bottom w:val="single" w:sz="6" w:space="1" w:color="5B9BD5" w:themeColor="accent1"/>
      </w:pBdr>
      <w:spacing w:before="300" w:after="0"/>
      <w:outlineLvl w:val="4"/>
    </w:pPr>
    <w:rPr>
      <w:rFonts w:asciiTheme="minorHAnsi" w:hAnsiTheme="minorHAnsi"/>
      <w:caps/>
      <w:color w:val="2E74B5" w:themeColor="accent1" w:themeShade="BF"/>
      <w:spacing w:val="10"/>
      <w:sz w:val="22"/>
      <w:szCs w:val="22"/>
    </w:rPr>
  </w:style>
  <w:style w:type="paragraph" w:styleId="Ttulo6">
    <w:name w:val="heading 6"/>
    <w:basedOn w:val="Normal"/>
    <w:next w:val="Normal"/>
    <w:link w:val="Ttulo6Car"/>
    <w:uiPriority w:val="9"/>
    <w:semiHidden/>
    <w:unhideWhenUsed/>
    <w:qFormat/>
    <w:rsid w:val="0078540F"/>
    <w:pPr>
      <w:pBdr>
        <w:bottom w:val="dotted" w:sz="6" w:space="1" w:color="5B9BD5" w:themeColor="accent1"/>
      </w:pBdr>
      <w:spacing w:before="300" w:after="0"/>
      <w:outlineLvl w:val="5"/>
    </w:pPr>
    <w:rPr>
      <w:rFonts w:asciiTheme="minorHAnsi" w:hAnsiTheme="minorHAnsi"/>
      <w:caps/>
      <w:color w:val="2E74B5" w:themeColor="accent1" w:themeShade="BF"/>
      <w:spacing w:val="10"/>
      <w:sz w:val="22"/>
      <w:szCs w:val="22"/>
    </w:rPr>
  </w:style>
  <w:style w:type="paragraph" w:styleId="Ttulo7">
    <w:name w:val="heading 7"/>
    <w:basedOn w:val="Normal"/>
    <w:next w:val="Normal"/>
    <w:link w:val="Ttulo7Car"/>
    <w:uiPriority w:val="9"/>
    <w:semiHidden/>
    <w:unhideWhenUsed/>
    <w:qFormat/>
    <w:rsid w:val="0078540F"/>
    <w:pPr>
      <w:spacing w:before="300" w:after="0"/>
      <w:outlineLvl w:val="6"/>
    </w:pPr>
    <w:rPr>
      <w:rFonts w:asciiTheme="minorHAnsi" w:hAnsiTheme="minorHAnsi"/>
      <w:caps/>
      <w:color w:val="2E74B5" w:themeColor="accent1" w:themeShade="BF"/>
      <w:spacing w:val="10"/>
      <w:sz w:val="22"/>
      <w:szCs w:val="22"/>
    </w:rPr>
  </w:style>
  <w:style w:type="paragraph" w:styleId="Ttulo8">
    <w:name w:val="heading 8"/>
    <w:basedOn w:val="Normal"/>
    <w:next w:val="Normal"/>
    <w:link w:val="Ttulo8Car"/>
    <w:uiPriority w:val="9"/>
    <w:semiHidden/>
    <w:unhideWhenUsed/>
    <w:qFormat/>
    <w:rsid w:val="0078540F"/>
    <w:pPr>
      <w:spacing w:before="300" w:after="0"/>
      <w:outlineLvl w:val="7"/>
    </w:pPr>
    <w:rPr>
      <w:rFonts w:asciiTheme="minorHAnsi" w:hAnsiTheme="minorHAnsi"/>
      <w:caps/>
      <w:spacing w:val="10"/>
      <w:sz w:val="18"/>
      <w:szCs w:val="18"/>
    </w:rPr>
  </w:style>
  <w:style w:type="paragraph" w:styleId="Ttulo9">
    <w:name w:val="heading 9"/>
    <w:basedOn w:val="Normal"/>
    <w:next w:val="Normal"/>
    <w:link w:val="Ttulo9Car"/>
    <w:uiPriority w:val="9"/>
    <w:semiHidden/>
    <w:unhideWhenUsed/>
    <w:qFormat/>
    <w:rsid w:val="0078540F"/>
    <w:pPr>
      <w:spacing w:before="300" w:after="0"/>
      <w:outlineLvl w:val="8"/>
    </w:pPr>
    <w:rPr>
      <w:rFonts w:asciiTheme="minorHAnsi" w:hAnsiTheme="minorHAnsi"/>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dNoteBibliography">
    <w:name w:val="EndNote Bibliography"/>
    <w:basedOn w:val="Normal"/>
    <w:link w:val="EndNoteBibliographyCar"/>
    <w:rsid w:val="008C3766"/>
    <w:pPr>
      <w:spacing w:after="0" w:line="240" w:lineRule="auto"/>
      <w:jc w:val="both"/>
    </w:pPr>
    <w:rPr>
      <w:rFonts w:ascii="Times New Roman" w:eastAsia="Times New Roman" w:hAnsi="Times New Roman" w:cs="Times New Roman"/>
      <w:noProof/>
      <w:szCs w:val="24"/>
      <w:lang w:eastAsia="es-ES"/>
    </w:rPr>
  </w:style>
  <w:style w:type="character" w:customStyle="1" w:styleId="EndNoteBibliographyCar">
    <w:name w:val="EndNote Bibliography Car"/>
    <w:basedOn w:val="Fuentedeprrafopredeter"/>
    <w:link w:val="EndNoteBibliography"/>
    <w:rsid w:val="008C3766"/>
    <w:rPr>
      <w:rFonts w:ascii="Times New Roman" w:eastAsia="Times New Roman" w:hAnsi="Times New Roman" w:cs="Times New Roman"/>
      <w:noProof/>
      <w:sz w:val="24"/>
      <w:szCs w:val="24"/>
      <w:lang w:eastAsia="es-ES"/>
    </w:rPr>
  </w:style>
  <w:style w:type="paragraph" w:customStyle="1" w:styleId="EndNoteBibliographyTitle">
    <w:name w:val="EndNote Bibliography Title"/>
    <w:basedOn w:val="Normal"/>
    <w:link w:val="EndNoteBibliographyTitleCar"/>
    <w:rsid w:val="008C3766"/>
    <w:pPr>
      <w:spacing w:after="0" w:line="240" w:lineRule="auto"/>
      <w:jc w:val="center"/>
    </w:pPr>
    <w:rPr>
      <w:rFonts w:ascii="Times New Roman" w:eastAsia="Times New Roman" w:hAnsi="Times New Roman" w:cs="Times New Roman"/>
      <w:noProof/>
      <w:szCs w:val="24"/>
      <w:lang w:eastAsia="es-ES"/>
    </w:rPr>
  </w:style>
  <w:style w:type="character" w:customStyle="1" w:styleId="EndNoteBibliographyTitleCar">
    <w:name w:val="EndNote Bibliography Title Car"/>
    <w:basedOn w:val="Fuentedeprrafopredeter"/>
    <w:link w:val="EndNoteBibliographyTitle"/>
    <w:rsid w:val="008C3766"/>
    <w:rPr>
      <w:rFonts w:ascii="Times New Roman" w:eastAsia="Times New Roman" w:hAnsi="Times New Roman" w:cs="Times New Roman"/>
      <w:noProof/>
      <w:sz w:val="24"/>
      <w:szCs w:val="24"/>
      <w:lang w:eastAsia="es-ES"/>
    </w:rPr>
  </w:style>
  <w:style w:type="paragraph" w:customStyle="1" w:styleId="Estilo10">
    <w:name w:val="Estilo10"/>
    <w:basedOn w:val="Epgrafe"/>
    <w:qFormat/>
    <w:rsid w:val="0078540F"/>
  </w:style>
  <w:style w:type="paragraph" w:customStyle="1" w:styleId="Estilo1">
    <w:name w:val="Estilo1"/>
    <w:basedOn w:val="Ttulo1"/>
    <w:qFormat/>
    <w:rsid w:val="0078540F"/>
    <w:pPr>
      <w:framePr w:wrap="notBeside" w:vAnchor="text" w:hAnchor="text" w:y="1"/>
      <w:jc w:val="center"/>
    </w:pPr>
  </w:style>
  <w:style w:type="character" w:customStyle="1" w:styleId="Ttulo1Car">
    <w:name w:val="Título 1 Car"/>
    <w:basedOn w:val="Fuentedeprrafopredeter"/>
    <w:link w:val="Ttulo1"/>
    <w:uiPriority w:val="9"/>
    <w:rsid w:val="0078540F"/>
    <w:rPr>
      <w:rFonts w:ascii="Arial" w:eastAsiaTheme="minorEastAsia" w:hAnsi="Arial"/>
      <w:b/>
      <w:bCs/>
      <w:caps/>
      <w:color w:val="FFFFFF" w:themeColor="background1"/>
      <w:spacing w:val="15"/>
      <w:sz w:val="24"/>
      <w:shd w:val="clear" w:color="auto" w:fill="5B9BD5" w:themeFill="accent1"/>
      <w:lang w:val="es-MX"/>
    </w:rPr>
  </w:style>
  <w:style w:type="paragraph" w:customStyle="1" w:styleId="Estilo2">
    <w:name w:val="Estilo2"/>
    <w:basedOn w:val="Normal"/>
    <w:qFormat/>
    <w:rsid w:val="0078540F"/>
    <w:pPr>
      <w:jc w:val="center"/>
    </w:pPr>
    <w:rPr>
      <w:caps/>
      <w:u w:val="double"/>
    </w:rPr>
  </w:style>
  <w:style w:type="paragraph" w:customStyle="1" w:styleId="Encabezadp">
    <w:name w:val="Encabezadp"/>
    <w:basedOn w:val="Estilo2"/>
    <w:rsid w:val="0078540F"/>
    <w:rPr>
      <w:b/>
      <w:u w:val="none"/>
    </w:rPr>
  </w:style>
  <w:style w:type="paragraph" w:customStyle="1" w:styleId="Estilo3">
    <w:name w:val="Estilo3"/>
    <w:basedOn w:val="Encabezadp"/>
    <w:qFormat/>
    <w:rsid w:val="0078540F"/>
    <w:rPr>
      <w:b w:val="0"/>
    </w:rPr>
  </w:style>
  <w:style w:type="paragraph" w:customStyle="1" w:styleId="Estilo4">
    <w:name w:val="Estilo4"/>
    <w:basedOn w:val="Encabezadp"/>
    <w:qFormat/>
    <w:rsid w:val="0078540F"/>
    <w:rPr>
      <w:b w:val="0"/>
    </w:rPr>
  </w:style>
  <w:style w:type="numbering" w:customStyle="1" w:styleId="Captulos">
    <w:name w:val="Capítulos"/>
    <w:basedOn w:val="Sinlista"/>
    <w:uiPriority w:val="99"/>
    <w:rsid w:val="0078540F"/>
    <w:pPr>
      <w:numPr>
        <w:numId w:val="1"/>
      </w:numPr>
    </w:pPr>
  </w:style>
  <w:style w:type="paragraph" w:customStyle="1" w:styleId="Cap">
    <w:name w:val="Cap"/>
    <w:basedOn w:val="Normal"/>
    <w:autoRedefine/>
    <w:qFormat/>
    <w:rsid w:val="0078540F"/>
    <w:pPr>
      <w:jc w:val="both"/>
    </w:pPr>
    <w:rPr>
      <w:b/>
      <w:i/>
      <w:spacing w:val="20"/>
    </w:rPr>
  </w:style>
  <w:style w:type="paragraph" w:customStyle="1" w:styleId="Estilo5">
    <w:name w:val="Estilo5"/>
    <w:basedOn w:val="Encabezadp"/>
    <w:qFormat/>
    <w:rsid w:val="0078540F"/>
    <w:rPr>
      <w:b w:val="0"/>
    </w:rPr>
  </w:style>
  <w:style w:type="numbering" w:customStyle="1" w:styleId="Estilo6">
    <w:name w:val="Estilo6"/>
    <w:basedOn w:val="Sinlista"/>
    <w:uiPriority w:val="99"/>
    <w:rsid w:val="0078540F"/>
    <w:pPr>
      <w:numPr>
        <w:numId w:val="2"/>
      </w:numPr>
    </w:pPr>
  </w:style>
  <w:style w:type="numbering" w:customStyle="1" w:styleId="Estilo7">
    <w:name w:val="Estilo7"/>
    <w:uiPriority w:val="99"/>
    <w:rsid w:val="0078540F"/>
    <w:pPr>
      <w:numPr>
        <w:numId w:val="3"/>
      </w:numPr>
    </w:pPr>
  </w:style>
  <w:style w:type="numbering" w:customStyle="1" w:styleId="Estilo8">
    <w:name w:val="Estilo8"/>
    <w:uiPriority w:val="99"/>
    <w:rsid w:val="0078540F"/>
    <w:pPr>
      <w:numPr>
        <w:numId w:val="4"/>
      </w:numPr>
    </w:pPr>
  </w:style>
  <w:style w:type="paragraph" w:customStyle="1" w:styleId="Estilo9">
    <w:name w:val="Estilo9"/>
    <w:basedOn w:val="Encabezadp"/>
    <w:autoRedefine/>
    <w:qFormat/>
    <w:rsid w:val="0078540F"/>
  </w:style>
  <w:style w:type="paragraph" w:customStyle="1" w:styleId="Epgrafe">
    <w:name w:val="Epígrafe"/>
    <w:basedOn w:val="Cap"/>
    <w:qFormat/>
    <w:rsid w:val="0078540F"/>
  </w:style>
  <w:style w:type="character" w:customStyle="1" w:styleId="Ttulo2Car">
    <w:name w:val="Título 2 Car"/>
    <w:basedOn w:val="Fuentedeprrafopredeter"/>
    <w:link w:val="Ttulo2"/>
    <w:uiPriority w:val="9"/>
    <w:semiHidden/>
    <w:rsid w:val="0078540F"/>
    <w:rPr>
      <w:rFonts w:eastAsiaTheme="minorEastAsia"/>
      <w:caps/>
      <w:spacing w:val="15"/>
      <w:shd w:val="clear" w:color="auto" w:fill="DEEAF6" w:themeFill="accent1" w:themeFillTint="33"/>
      <w:lang w:val="es-MX"/>
    </w:rPr>
  </w:style>
  <w:style w:type="character" w:customStyle="1" w:styleId="Ttulo3Car">
    <w:name w:val="Título 3 Car"/>
    <w:basedOn w:val="Fuentedeprrafopredeter"/>
    <w:link w:val="Ttulo3"/>
    <w:uiPriority w:val="9"/>
    <w:semiHidden/>
    <w:rsid w:val="0078540F"/>
    <w:rPr>
      <w:rFonts w:eastAsiaTheme="minorEastAsia"/>
      <w:caps/>
      <w:color w:val="1F4D78" w:themeColor="accent1" w:themeShade="7F"/>
      <w:spacing w:val="15"/>
      <w:lang w:val="es-MX"/>
    </w:rPr>
  </w:style>
  <w:style w:type="character" w:customStyle="1" w:styleId="Ttulo4Car">
    <w:name w:val="Título 4 Car"/>
    <w:basedOn w:val="Fuentedeprrafopredeter"/>
    <w:link w:val="Ttulo4"/>
    <w:uiPriority w:val="9"/>
    <w:semiHidden/>
    <w:rsid w:val="0078540F"/>
    <w:rPr>
      <w:rFonts w:eastAsiaTheme="minorEastAsia"/>
      <w:caps/>
      <w:color w:val="2E74B5" w:themeColor="accent1" w:themeShade="BF"/>
      <w:spacing w:val="10"/>
      <w:lang w:val="es-MX"/>
    </w:rPr>
  </w:style>
  <w:style w:type="character" w:customStyle="1" w:styleId="Ttulo5Car">
    <w:name w:val="Título 5 Car"/>
    <w:basedOn w:val="Fuentedeprrafopredeter"/>
    <w:link w:val="Ttulo5"/>
    <w:uiPriority w:val="9"/>
    <w:semiHidden/>
    <w:rsid w:val="0078540F"/>
    <w:rPr>
      <w:rFonts w:eastAsiaTheme="minorEastAsia"/>
      <w:caps/>
      <w:color w:val="2E74B5" w:themeColor="accent1" w:themeShade="BF"/>
      <w:spacing w:val="10"/>
      <w:lang w:val="es-MX"/>
    </w:rPr>
  </w:style>
  <w:style w:type="character" w:customStyle="1" w:styleId="Ttulo6Car">
    <w:name w:val="Título 6 Car"/>
    <w:basedOn w:val="Fuentedeprrafopredeter"/>
    <w:link w:val="Ttulo6"/>
    <w:uiPriority w:val="9"/>
    <w:semiHidden/>
    <w:rsid w:val="0078540F"/>
    <w:rPr>
      <w:rFonts w:eastAsiaTheme="minorEastAsia"/>
      <w:caps/>
      <w:color w:val="2E74B5" w:themeColor="accent1" w:themeShade="BF"/>
      <w:spacing w:val="10"/>
      <w:lang w:val="es-MX"/>
    </w:rPr>
  </w:style>
  <w:style w:type="character" w:customStyle="1" w:styleId="Ttulo7Car">
    <w:name w:val="Título 7 Car"/>
    <w:basedOn w:val="Fuentedeprrafopredeter"/>
    <w:link w:val="Ttulo7"/>
    <w:uiPriority w:val="9"/>
    <w:semiHidden/>
    <w:rsid w:val="0078540F"/>
    <w:rPr>
      <w:rFonts w:eastAsiaTheme="minorEastAsia"/>
      <w:caps/>
      <w:color w:val="2E74B5" w:themeColor="accent1" w:themeShade="BF"/>
      <w:spacing w:val="10"/>
      <w:lang w:val="es-MX"/>
    </w:rPr>
  </w:style>
  <w:style w:type="character" w:customStyle="1" w:styleId="Ttulo8Car">
    <w:name w:val="Título 8 Car"/>
    <w:basedOn w:val="Fuentedeprrafopredeter"/>
    <w:link w:val="Ttulo8"/>
    <w:uiPriority w:val="9"/>
    <w:semiHidden/>
    <w:rsid w:val="0078540F"/>
    <w:rPr>
      <w:rFonts w:eastAsiaTheme="minorEastAsia"/>
      <w:caps/>
      <w:spacing w:val="10"/>
      <w:sz w:val="18"/>
      <w:szCs w:val="18"/>
      <w:lang w:val="es-MX"/>
    </w:rPr>
  </w:style>
  <w:style w:type="character" w:customStyle="1" w:styleId="Ttulo9Car">
    <w:name w:val="Título 9 Car"/>
    <w:basedOn w:val="Fuentedeprrafopredeter"/>
    <w:link w:val="Ttulo9"/>
    <w:uiPriority w:val="9"/>
    <w:semiHidden/>
    <w:rsid w:val="0078540F"/>
    <w:rPr>
      <w:rFonts w:eastAsiaTheme="minorEastAsia"/>
      <w:i/>
      <w:caps/>
      <w:spacing w:val="10"/>
      <w:sz w:val="18"/>
      <w:szCs w:val="18"/>
      <w:lang w:val="es-MX"/>
    </w:rPr>
  </w:style>
  <w:style w:type="paragraph" w:styleId="TDC1">
    <w:name w:val="toc 1"/>
    <w:basedOn w:val="Normal"/>
    <w:next w:val="Normal"/>
    <w:autoRedefine/>
    <w:uiPriority w:val="39"/>
    <w:unhideWhenUsed/>
    <w:rsid w:val="0078540F"/>
    <w:pPr>
      <w:pBdr>
        <w:between w:val="double" w:sz="6" w:space="0" w:color="auto"/>
      </w:pBdr>
      <w:spacing w:before="120" w:after="120"/>
      <w:jc w:val="center"/>
    </w:pPr>
    <w:rPr>
      <w:rFonts w:asciiTheme="minorHAnsi" w:hAnsiTheme="minorHAnsi" w:cstheme="minorHAnsi"/>
      <w:b/>
      <w:bCs/>
      <w:i/>
      <w:iCs/>
      <w:szCs w:val="24"/>
    </w:rPr>
  </w:style>
  <w:style w:type="paragraph" w:styleId="TDC2">
    <w:name w:val="toc 2"/>
    <w:basedOn w:val="Normal"/>
    <w:next w:val="Normal"/>
    <w:autoRedefine/>
    <w:uiPriority w:val="39"/>
    <w:unhideWhenUsed/>
    <w:rsid w:val="0078540F"/>
    <w:pPr>
      <w:pBdr>
        <w:between w:val="double" w:sz="6" w:space="0" w:color="auto"/>
      </w:pBdr>
      <w:spacing w:before="120" w:after="120"/>
      <w:jc w:val="center"/>
    </w:pPr>
    <w:rPr>
      <w:rFonts w:asciiTheme="minorHAnsi" w:hAnsiTheme="minorHAnsi" w:cstheme="minorHAnsi"/>
      <w:i/>
      <w:iCs/>
      <w:sz w:val="20"/>
    </w:rPr>
  </w:style>
  <w:style w:type="paragraph" w:styleId="TDC3">
    <w:name w:val="toc 3"/>
    <w:basedOn w:val="Normal"/>
    <w:next w:val="Normal"/>
    <w:autoRedefine/>
    <w:uiPriority w:val="39"/>
    <w:unhideWhenUsed/>
    <w:rsid w:val="0078540F"/>
    <w:pPr>
      <w:pBdr>
        <w:between w:val="double" w:sz="6" w:space="0" w:color="auto"/>
      </w:pBdr>
      <w:spacing w:before="120" w:after="120"/>
      <w:ind w:left="240"/>
      <w:jc w:val="center"/>
    </w:pPr>
    <w:rPr>
      <w:rFonts w:asciiTheme="minorHAnsi" w:hAnsiTheme="minorHAnsi" w:cstheme="minorHAnsi"/>
      <w:sz w:val="20"/>
    </w:rPr>
  </w:style>
  <w:style w:type="paragraph" w:styleId="TDC4">
    <w:name w:val="toc 4"/>
    <w:basedOn w:val="Normal"/>
    <w:next w:val="Normal"/>
    <w:autoRedefine/>
    <w:uiPriority w:val="39"/>
    <w:unhideWhenUsed/>
    <w:rsid w:val="0078540F"/>
    <w:pPr>
      <w:pBdr>
        <w:between w:val="double" w:sz="6" w:space="0" w:color="auto"/>
      </w:pBdr>
      <w:spacing w:before="120" w:after="120"/>
      <w:ind w:left="480"/>
      <w:jc w:val="center"/>
    </w:pPr>
    <w:rPr>
      <w:rFonts w:asciiTheme="minorHAnsi" w:hAnsiTheme="minorHAnsi" w:cstheme="minorHAnsi"/>
      <w:sz w:val="20"/>
    </w:rPr>
  </w:style>
  <w:style w:type="paragraph" w:styleId="TDC5">
    <w:name w:val="toc 5"/>
    <w:basedOn w:val="Normal"/>
    <w:next w:val="Normal"/>
    <w:autoRedefine/>
    <w:uiPriority w:val="39"/>
    <w:unhideWhenUsed/>
    <w:rsid w:val="0078540F"/>
    <w:pPr>
      <w:pBdr>
        <w:between w:val="double" w:sz="6" w:space="0" w:color="auto"/>
      </w:pBdr>
      <w:spacing w:before="120" w:after="120"/>
      <w:ind w:left="720"/>
      <w:jc w:val="center"/>
    </w:pPr>
    <w:rPr>
      <w:rFonts w:asciiTheme="minorHAnsi" w:hAnsiTheme="minorHAnsi" w:cstheme="minorHAnsi"/>
      <w:sz w:val="20"/>
    </w:rPr>
  </w:style>
  <w:style w:type="paragraph" w:styleId="TDC6">
    <w:name w:val="toc 6"/>
    <w:basedOn w:val="Normal"/>
    <w:next w:val="Normal"/>
    <w:autoRedefine/>
    <w:uiPriority w:val="39"/>
    <w:unhideWhenUsed/>
    <w:rsid w:val="0078540F"/>
    <w:pPr>
      <w:pBdr>
        <w:between w:val="double" w:sz="6" w:space="0" w:color="auto"/>
      </w:pBdr>
      <w:spacing w:before="120" w:after="120"/>
      <w:ind w:left="960"/>
      <w:jc w:val="center"/>
    </w:pPr>
    <w:rPr>
      <w:rFonts w:asciiTheme="minorHAnsi" w:hAnsiTheme="minorHAnsi" w:cstheme="minorHAnsi"/>
      <w:sz w:val="20"/>
    </w:rPr>
  </w:style>
  <w:style w:type="paragraph" w:styleId="TDC7">
    <w:name w:val="toc 7"/>
    <w:basedOn w:val="Normal"/>
    <w:next w:val="Normal"/>
    <w:autoRedefine/>
    <w:uiPriority w:val="39"/>
    <w:unhideWhenUsed/>
    <w:rsid w:val="0078540F"/>
    <w:pPr>
      <w:pBdr>
        <w:between w:val="double" w:sz="6" w:space="0" w:color="auto"/>
      </w:pBdr>
      <w:spacing w:before="120" w:after="120"/>
      <w:ind w:left="1200"/>
      <w:jc w:val="center"/>
    </w:pPr>
    <w:rPr>
      <w:rFonts w:asciiTheme="minorHAnsi" w:hAnsiTheme="minorHAnsi" w:cstheme="minorHAnsi"/>
      <w:sz w:val="20"/>
    </w:rPr>
  </w:style>
  <w:style w:type="paragraph" w:styleId="TDC8">
    <w:name w:val="toc 8"/>
    <w:basedOn w:val="Normal"/>
    <w:next w:val="Normal"/>
    <w:autoRedefine/>
    <w:uiPriority w:val="39"/>
    <w:unhideWhenUsed/>
    <w:rsid w:val="0078540F"/>
    <w:pPr>
      <w:pBdr>
        <w:between w:val="double" w:sz="6" w:space="0" w:color="auto"/>
      </w:pBdr>
      <w:spacing w:before="120" w:after="120"/>
      <w:ind w:left="1440"/>
      <w:jc w:val="center"/>
    </w:pPr>
    <w:rPr>
      <w:rFonts w:asciiTheme="minorHAnsi" w:hAnsiTheme="minorHAnsi" w:cstheme="minorHAnsi"/>
      <w:sz w:val="20"/>
    </w:rPr>
  </w:style>
  <w:style w:type="paragraph" w:styleId="TDC9">
    <w:name w:val="toc 9"/>
    <w:basedOn w:val="Normal"/>
    <w:next w:val="Normal"/>
    <w:autoRedefine/>
    <w:uiPriority w:val="39"/>
    <w:unhideWhenUsed/>
    <w:rsid w:val="0078540F"/>
    <w:pPr>
      <w:pBdr>
        <w:between w:val="double" w:sz="6" w:space="0" w:color="auto"/>
      </w:pBdr>
      <w:spacing w:before="120" w:after="120"/>
      <w:ind w:left="1680"/>
      <w:jc w:val="center"/>
    </w:pPr>
    <w:rPr>
      <w:rFonts w:asciiTheme="minorHAnsi" w:hAnsiTheme="minorHAnsi" w:cstheme="minorHAnsi"/>
      <w:sz w:val="20"/>
    </w:rPr>
  </w:style>
  <w:style w:type="paragraph" w:styleId="Encabezado">
    <w:name w:val="header"/>
    <w:basedOn w:val="Normal"/>
    <w:link w:val="EncabezadoCar"/>
    <w:uiPriority w:val="99"/>
    <w:unhideWhenUsed/>
    <w:rsid w:val="0078540F"/>
    <w:pPr>
      <w:tabs>
        <w:tab w:val="center" w:pos="4419"/>
        <w:tab w:val="right" w:pos="8838"/>
      </w:tabs>
      <w:spacing w:after="0" w:line="240" w:lineRule="auto"/>
      <w:jc w:val="center"/>
    </w:pPr>
    <w:rPr>
      <w:b/>
    </w:rPr>
  </w:style>
  <w:style w:type="character" w:customStyle="1" w:styleId="EncabezadoCar">
    <w:name w:val="Encabezado Car"/>
    <w:basedOn w:val="Fuentedeprrafopredeter"/>
    <w:link w:val="Encabezado"/>
    <w:uiPriority w:val="99"/>
    <w:rsid w:val="0078540F"/>
    <w:rPr>
      <w:rFonts w:ascii="Arial" w:eastAsiaTheme="minorEastAsia" w:hAnsi="Arial"/>
      <w:b/>
      <w:sz w:val="24"/>
      <w:szCs w:val="20"/>
      <w:lang w:val="es-MX"/>
    </w:rPr>
  </w:style>
  <w:style w:type="paragraph" w:styleId="Piedepgina">
    <w:name w:val="footer"/>
    <w:basedOn w:val="Normal"/>
    <w:link w:val="PiedepginaCar"/>
    <w:uiPriority w:val="99"/>
    <w:unhideWhenUsed/>
    <w:rsid w:val="007854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40F"/>
    <w:rPr>
      <w:rFonts w:ascii="Arial" w:eastAsiaTheme="minorEastAsia" w:hAnsi="Arial"/>
      <w:sz w:val="24"/>
      <w:szCs w:val="20"/>
      <w:lang w:val="es-MX"/>
    </w:rPr>
  </w:style>
  <w:style w:type="paragraph" w:styleId="Descripcin">
    <w:name w:val="caption"/>
    <w:basedOn w:val="Normal"/>
    <w:next w:val="Normal"/>
    <w:uiPriority w:val="35"/>
    <w:semiHidden/>
    <w:unhideWhenUsed/>
    <w:qFormat/>
    <w:rsid w:val="0078540F"/>
    <w:rPr>
      <w:b/>
      <w:bCs/>
      <w:color w:val="2E74B5" w:themeColor="accent1" w:themeShade="BF"/>
      <w:sz w:val="16"/>
      <w:szCs w:val="16"/>
    </w:rPr>
  </w:style>
  <w:style w:type="paragraph" w:styleId="Puesto">
    <w:name w:val="Title"/>
    <w:basedOn w:val="Normal"/>
    <w:next w:val="Normal"/>
    <w:link w:val="PuestoCar"/>
    <w:uiPriority w:val="10"/>
    <w:qFormat/>
    <w:rsid w:val="0078540F"/>
    <w:pPr>
      <w:spacing w:before="720"/>
    </w:pPr>
    <w:rPr>
      <w:rFonts w:asciiTheme="minorHAnsi" w:hAnsiTheme="minorHAnsi"/>
      <w:caps/>
      <w:color w:val="5B9BD5" w:themeColor="accent1"/>
      <w:spacing w:val="10"/>
      <w:kern w:val="28"/>
      <w:sz w:val="52"/>
      <w:szCs w:val="52"/>
    </w:rPr>
  </w:style>
  <w:style w:type="character" w:customStyle="1" w:styleId="PuestoCar">
    <w:name w:val="Puesto Car"/>
    <w:basedOn w:val="Fuentedeprrafopredeter"/>
    <w:link w:val="Puesto"/>
    <w:uiPriority w:val="10"/>
    <w:rsid w:val="0078540F"/>
    <w:rPr>
      <w:rFonts w:eastAsiaTheme="minorEastAsia"/>
      <w:caps/>
      <w:color w:val="5B9BD5" w:themeColor="accent1"/>
      <w:spacing w:val="10"/>
      <w:kern w:val="28"/>
      <w:sz w:val="52"/>
      <w:szCs w:val="52"/>
      <w:lang w:val="es-MX"/>
    </w:rPr>
  </w:style>
  <w:style w:type="paragraph" w:styleId="Subttulo">
    <w:name w:val="Subtitle"/>
    <w:basedOn w:val="Normal"/>
    <w:next w:val="Normal"/>
    <w:link w:val="SubttuloCar"/>
    <w:uiPriority w:val="11"/>
    <w:qFormat/>
    <w:rsid w:val="0078540F"/>
    <w:pPr>
      <w:spacing w:after="1000" w:line="240" w:lineRule="auto"/>
    </w:pPr>
    <w:rPr>
      <w:rFonts w:asciiTheme="minorHAnsi" w:hAnsiTheme="minorHAnsi"/>
      <w:caps/>
      <w:color w:val="595959" w:themeColor="text1" w:themeTint="A6"/>
      <w:spacing w:val="10"/>
      <w:szCs w:val="24"/>
    </w:rPr>
  </w:style>
  <w:style w:type="character" w:customStyle="1" w:styleId="SubttuloCar">
    <w:name w:val="Subtítulo Car"/>
    <w:basedOn w:val="Fuentedeprrafopredeter"/>
    <w:link w:val="Subttulo"/>
    <w:uiPriority w:val="11"/>
    <w:rsid w:val="0078540F"/>
    <w:rPr>
      <w:rFonts w:eastAsiaTheme="minorEastAsia"/>
      <w:caps/>
      <w:color w:val="595959" w:themeColor="text1" w:themeTint="A6"/>
      <w:spacing w:val="10"/>
      <w:sz w:val="24"/>
      <w:szCs w:val="24"/>
      <w:lang w:val="es-MX"/>
    </w:rPr>
  </w:style>
  <w:style w:type="character" w:styleId="Textoennegrita">
    <w:name w:val="Strong"/>
    <w:uiPriority w:val="22"/>
    <w:qFormat/>
    <w:rsid w:val="0078540F"/>
    <w:rPr>
      <w:b/>
      <w:bCs/>
    </w:rPr>
  </w:style>
  <w:style w:type="character" w:styleId="nfasis">
    <w:name w:val="Emphasis"/>
    <w:uiPriority w:val="20"/>
    <w:qFormat/>
    <w:rsid w:val="0078540F"/>
    <w:rPr>
      <w:caps/>
      <w:color w:val="1F4D78" w:themeColor="accent1" w:themeShade="7F"/>
      <w:spacing w:val="5"/>
    </w:rPr>
  </w:style>
  <w:style w:type="paragraph" w:styleId="Textodeglobo">
    <w:name w:val="Balloon Text"/>
    <w:basedOn w:val="Normal"/>
    <w:link w:val="TextodegloboCar"/>
    <w:uiPriority w:val="99"/>
    <w:semiHidden/>
    <w:unhideWhenUsed/>
    <w:rsid w:val="007854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40F"/>
    <w:rPr>
      <w:rFonts w:ascii="Tahoma" w:eastAsiaTheme="minorEastAsia" w:hAnsi="Tahoma" w:cs="Tahoma"/>
      <w:sz w:val="16"/>
      <w:szCs w:val="16"/>
      <w:lang w:val="es-MX"/>
    </w:rPr>
  </w:style>
  <w:style w:type="paragraph" w:styleId="Sinespaciado">
    <w:name w:val="No Spacing"/>
    <w:basedOn w:val="Normal"/>
    <w:link w:val="SinespaciadoCar"/>
    <w:uiPriority w:val="1"/>
    <w:qFormat/>
    <w:rsid w:val="0078540F"/>
    <w:pPr>
      <w:spacing w:before="0" w:after="0" w:line="240" w:lineRule="auto"/>
    </w:pPr>
    <w:rPr>
      <w:rFonts w:asciiTheme="minorHAnsi" w:hAnsiTheme="minorHAnsi"/>
      <w:sz w:val="20"/>
    </w:rPr>
  </w:style>
  <w:style w:type="character" w:customStyle="1" w:styleId="SinespaciadoCar">
    <w:name w:val="Sin espaciado Car"/>
    <w:basedOn w:val="Fuentedeprrafopredeter"/>
    <w:link w:val="Sinespaciado"/>
    <w:uiPriority w:val="1"/>
    <w:rsid w:val="0078540F"/>
    <w:rPr>
      <w:rFonts w:eastAsiaTheme="minorEastAsia"/>
      <w:sz w:val="20"/>
      <w:szCs w:val="20"/>
      <w:lang w:val="es-MX"/>
    </w:rPr>
  </w:style>
  <w:style w:type="paragraph" w:styleId="Prrafodelista">
    <w:name w:val="List Paragraph"/>
    <w:basedOn w:val="Normal"/>
    <w:uiPriority w:val="34"/>
    <w:qFormat/>
    <w:rsid w:val="0078540F"/>
    <w:pPr>
      <w:ind w:left="720"/>
      <w:contextualSpacing/>
    </w:pPr>
  </w:style>
  <w:style w:type="paragraph" w:styleId="Cita">
    <w:name w:val="Quote"/>
    <w:basedOn w:val="Normal"/>
    <w:next w:val="Normal"/>
    <w:link w:val="CitaCar"/>
    <w:uiPriority w:val="29"/>
    <w:qFormat/>
    <w:rsid w:val="0078540F"/>
    <w:rPr>
      <w:rFonts w:asciiTheme="minorHAnsi" w:hAnsiTheme="minorHAnsi"/>
      <w:i/>
      <w:iCs/>
      <w:sz w:val="20"/>
    </w:rPr>
  </w:style>
  <w:style w:type="character" w:customStyle="1" w:styleId="CitaCar">
    <w:name w:val="Cita Car"/>
    <w:basedOn w:val="Fuentedeprrafopredeter"/>
    <w:link w:val="Cita"/>
    <w:uiPriority w:val="29"/>
    <w:rsid w:val="0078540F"/>
    <w:rPr>
      <w:rFonts w:eastAsiaTheme="minorEastAsia"/>
      <w:i/>
      <w:iCs/>
      <w:sz w:val="20"/>
      <w:szCs w:val="20"/>
      <w:lang w:val="es-MX"/>
    </w:rPr>
  </w:style>
  <w:style w:type="paragraph" w:styleId="Citadestacada">
    <w:name w:val="Intense Quote"/>
    <w:basedOn w:val="Normal"/>
    <w:next w:val="Normal"/>
    <w:link w:val="CitadestacadaCar"/>
    <w:uiPriority w:val="30"/>
    <w:qFormat/>
    <w:rsid w:val="0078540F"/>
    <w:pPr>
      <w:pBdr>
        <w:top w:val="single" w:sz="4" w:space="10" w:color="5B9BD5" w:themeColor="accent1"/>
        <w:left w:val="single" w:sz="4" w:space="10" w:color="5B9BD5" w:themeColor="accent1"/>
      </w:pBdr>
      <w:spacing w:after="0"/>
      <w:ind w:left="1296" w:right="1152"/>
      <w:jc w:val="both"/>
    </w:pPr>
    <w:rPr>
      <w:rFonts w:asciiTheme="minorHAnsi" w:hAnsiTheme="minorHAnsi"/>
      <w:i/>
      <w:iCs/>
      <w:color w:val="5B9BD5" w:themeColor="accent1"/>
      <w:sz w:val="20"/>
    </w:rPr>
  </w:style>
  <w:style w:type="character" w:customStyle="1" w:styleId="CitadestacadaCar">
    <w:name w:val="Cita destacada Car"/>
    <w:basedOn w:val="Fuentedeprrafopredeter"/>
    <w:link w:val="Citadestacada"/>
    <w:uiPriority w:val="30"/>
    <w:rsid w:val="0078540F"/>
    <w:rPr>
      <w:rFonts w:eastAsiaTheme="minorEastAsia"/>
      <w:i/>
      <w:iCs/>
      <w:color w:val="5B9BD5" w:themeColor="accent1"/>
      <w:sz w:val="20"/>
      <w:szCs w:val="20"/>
      <w:lang w:val="es-MX"/>
    </w:rPr>
  </w:style>
  <w:style w:type="character" w:styleId="nfasissutil">
    <w:name w:val="Subtle Emphasis"/>
    <w:uiPriority w:val="19"/>
    <w:qFormat/>
    <w:rsid w:val="0078540F"/>
    <w:rPr>
      <w:i/>
      <w:iCs/>
      <w:color w:val="1F4D78" w:themeColor="accent1" w:themeShade="7F"/>
    </w:rPr>
  </w:style>
  <w:style w:type="character" w:styleId="nfasisintenso">
    <w:name w:val="Intense Emphasis"/>
    <w:uiPriority w:val="21"/>
    <w:qFormat/>
    <w:rsid w:val="0078540F"/>
    <w:rPr>
      <w:b/>
      <w:bCs/>
      <w:caps/>
      <w:color w:val="1F4D78" w:themeColor="accent1" w:themeShade="7F"/>
      <w:spacing w:val="10"/>
    </w:rPr>
  </w:style>
  <w:style w:type="character" w:styleId="Referenciasutil">
    <w:name w:val="Subtle Reference"/>
    <w:uiPriority w:val="31"/>
    <w:qFormat/>
    <w:rsid w:val="0078540F"/>
    <w:rPr>
      <w:b/>
      <w:bCs/>
      <w:color w:val="5B9BD5" w:themeColor="accent1"/>
    </w:rPr>
  </w:style>
  <w:style w:type="character" w:styleId="Referenciaintensa">
    <w:name w:val="Intense Reference"/>
    <w:uiPriority w:val="32"/>
    <w:qFormat/>
    <w:rsid w:val="0078540F"/>
    <w:rPr>
      <w:b/>
      <w:bCs/>
      <w:i/>
      <w:iCs/>
      <w:caps/>
      <w:color w:val="5B9BD5" w:themeColor="accent1"/>
    </w:rPr>
  </w:style>
  <w:style w:type="character" w:styleId="Ttulodellibro">
    <w:name w:val="Book Title"/>
    <w:uiPriority w:val="33"/>
    <w:qFormat/>
    <w:rsid w:val="0078540F"/>
    <w:rPr>
      <w:b/>
      <w:bCs/>
      <w:i/>
      <w:iCs/>
      <w:spacing w:val="9"/>
    </w:rPr>
  </w:style>
  <w:style w:type="paragraph" w:styleId="TtulodeTDC">
    <w:name w:val="TOC Heading"/>
    <w:basedOn w:val="Ttulo1"/>
    <w:next w:val="Normal"/>
    <w:uiPriority w:val="39"/>
    <w:unhideWhenUsed/>
    <w:qFormat/>
    <w:rsid w:val="0078540F"/>
    <w:pPr>
      <w:outlineLvl w:val="9"/>
    </w:pPr>
    <w:rPr>
      <w:lang w:bidi="en-US"/>
    </w:rPr>
  </w:style>
  <w:style w:type="table" w:styleId="Tablaconcuadrcula">
    <w:name w:val="Table Grid"/>
    <w:basedOn w:val="Tablanormal"/>
    <w:uiPriority w:val="59"/>
    <w:rsid w:val="004A617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234816">
      <w:bodyDiv w:val="1"/>
      <w:marLeft w:val="0"/>
      <w:marRight w:val="0"/>
      <w:marTop w:val="0"/>
      <w:marBottom w:val="0"/>
      <w:divBdr>
        <w:top w:val="none" w:sz="0" w:space="0" w:color="auto"/>
        <w:left w:val="none" w:sz="0" w:space="0" w:color="auto"/>
        <w:bottom w:val="none" w:sz="0" w:space="0" w:color="auto"/>
        <w:right w:val="none" w:sz="0" w:space="0" w:color="auto"/>
      </w:divBdr>
      <w:divsChild>
        <w:div w:id="1515682459">
          <w:marLeft w:val="0"/>
          <w:marRight w:val="0"/>
          <w:marTop w:val="0"/>
          <w:marBottom w:val="0"/>
          <w:divBdr>
            <w:top w:val="none" w:sz="0" w:space="0" w:color="auto"/>
            <w:left w:val="none" w:sz="0" w:space="0" w:color="auto"/>
            <w:bottom w:val="none" w:sz="0" w:space="0" w:color="auto"/>
            <w:right w:val="none" w:sz="0" w:space="0" w:color="auto"/>
          </w:divBdr>
        </w:div>
        <w:div w:id="1149634760">
          <w:marLeft w:val="0"/>
          <w:marRight w:val="0"/>
          <w:marTop w:val="0"/>
          <w:marBottom w:val="0"/>
          <w:divBdr>
            <w:top w:val="none" w:sz="0" w:space="0" w:color="auto"/>
            <w:left w:val="none" w:sz="0" w:space="0" w:color="auto"/>
            <w:bottom w:val="none" w:sz="0" w:space="0" w:color="auto"/>
            <w:right w:val="none" w:sz="0" w:space="0" w:color="auto"/>
          </w:divBdr>
        </w:div>
        <w:div w:id="1618831167">
          <w:marLeft w:val="0"/>
          <w:marRight w:val="0"/>
          <w:marTop w:val="0"/>
          <w:marBottom w:val="0"/>
          <w:divBdr>
            <w:top w:val="none" w:sz="0" w:space="0" w:color="auto"/>
            <w:left w:val="none" w:sz="0" w:space="0" w:color="auto"/>
            <w:bottom w:val="none" w:sz="0" w:space="0" w:color="auto"/>
            <w:right w:val="none" w:sz="0" w:space="0" w:color="auto"/>
          </w:divBdr>
        </w:div>
        <w:div w:id="27070328">
          <w:marLeft w:val="0"/>
          <w:marRight w:val="0"/>
          <w:marTop w:val="0"/>
          <w:marBottom w:val="0"/>
          <w:divBdr>
            <w:top w:val="none" w:sz="0" w:space="0" w:color="auto"/>
            <w:left w:val="none" w:sz="0" w:space="0" w:color="auto"/>
            <w:bottom w:val="none" w:sz="0" w:space="0" w:color="auto"/>
            <w:right w:val="none" w:sz="0" w:space="0" w:color="auto"/>
          </w:divBdr>
        </w:div>
        <w:div w:id="2055423744">
          <w:marLeft w:val="0"/>
          <w:marRight w:val="0"/>
          <w:marTop w:val="0"/>
          <w:marBottom w:val="0"/>
          <w:divBdr>
            <w:top w:val="none" w:sz="0" w:space="0" w:color="auto"/>
            <w:left w:val="none" w:sz="0" w:space="0" w:color="auto"/>
            <w:bottom w:val="none" w:sz="0" w:space="0" w:color="auto"/>
            <w:right w:val="none" w:sz="0" w:space="0" w:color="auto"/>
          </w:divBdr>
        </w:div>
        <w:div w:id="187488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rcarballo</dc:creator>
  <cp:keywords/>
  <dc:description/>
  <cp:lastModifiedBy>FCMSAGUA</cp:lastModifiedBy>
  <cp:revision>2</cp:revision>
  <dcterms:created xsi:type="dcterms:W3CDTF">2025-02-12T18:04:00Z</dcterms:created>
  <dcterms:modified xsi:type="dcterms:W3CDTF">2025-02-12T18:04:00Z</dcterms:modified>
</cp:coreProperties>
</file>