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1C67" w14:textId="6E7D5F20" w:rsidR="00B909B3" w:rsidRPr="00CE73CF" w:rsidRDefault="00CE73CF">
      <w:pPr>
        <w:rPr>
          <w:b/>
          <w:bCs/>
          <w:sz w:val="28"/>
          <w:szCs w:val="28"/>
        </w:rPr>
      </w:pPr>
      <w:r w:rsidRPr="00CE73CF">
        <w:rPr>
          <w:b/>
          <w:bCs/>
          <w:sz w:val="28"/>
          <w:szCs w:val="28"/>
        </w:rPr>
        <w:t>TAREA EVALUATIVA 4 POR EQUIPOS</w:t>
      </w:r>
    </w:p>
    <w:p w14:paraId="7002DA5C" w14:textId="1A1A90C5" w:rsidR="00134A28" w:rsidRPr="005B6EEA" w:rsidRDefault="00E66F61">
      <w:pPr>
        <w:rPr>
          <w:rFonts w:ascii="Arial" w:eastAsia="+mj-ea" w:hAnsi="Arial" w:cs="Arial"/>
          <w:b/>
          <w:bCs/>
          <w:color w:val="548235"/>
          <w:kern w:val="24"/>
          <w:sz w:val="24"/>
          <w:szCs w:val="24"/>
          <w:lang w:val="es-ES"/>
        </w:rPr>
      </w:pPr>
      <w:r w:rsidRPr="005B6EEA">
        <w:rPr>
          <w:rFonts w:ascii="Arial" w:hAnsi="Arial" w:cs="Arial"/>
          <w:sz w:val="24"/>
          <w:szCs w:val="24"/>
        </w:rPr>
        <w:t>TEMA</w:t>
      </w:r>
      <w:r w:rsidR="004D416A" w:rsidRPr="005B6EEA">
        <w:rPr>
          <w:rFonts w:ascii="Arial" w:hAnsi="Arial" w:cs="Arial"/>
          <w:sz w:val="24"/>
          <w:szCs w:val="24"/>
        </w:rPr>
        <w:t xml:space="preserve"> V</w:t>
      </w:r>
      <w:r w:rsidRPr="005B6EEA">
        <w:rPr>
          <w:rFonts w:ascii="Arial" w:hAnsi="Arial" w:cs="Arial"/>
          <w:sz w:val="24"/>
          <w:szCs w:val="24"/>
        </w:rPr>
        <w:t xml:space="preserve"> </w:t>
      </w:r>
      <w:r w:rsidR="004D416A" w:rsidRPr="005B6EEA">
        <w:rPr>
          <w:rFonts w:ascii="Arial" w:eastAsia="+mj-ea" w:hAnsi="Arial" w:cs="Arial"/>
          <w:b/>
          <w:bCs/>
          <w:color w:val="548235"/>
          <w:kern w:val="24"/>
          <w:sz w:val="24"/>
          <w:szCs w:val="24"/>
          <w:lang w:val="es-ES"/>
        </w:rPr>
        <w:t>Plan de reducción de desastres. Medidas de aseguramiento médico ante cada evento</w:t>
      </w:r>
      <w:r w:rsidR="00907771" w:rsidRPr="005B6EEA">
        <w:rPr>
          <w:rFonts w:ascii="Arial" w:eastAsia="+mj-ea" w:hAnsi="Arial" w:cs="Arial"/>
          <w:b/>
          <w:bCs/>
          <w:color w:val="548235"/>
          <w:kern w:val="24"/>
          <w:sz w:val="24"/>
          <w:szCs w:val="24"/>
          <w:lang w:val="es-ES"/>
        </w:rPr>
        <w:t>.</w:t>
      </w:r>
    </w:p>
    <w:p w14:paraId="492CBEA6" w14:textId="0184BB17" w:rsidR="00E865E4" w:rsidRPr="00E865E4" w:rsidRDefault="00907771" w:rsidP="00E865E4">
      <w:pPr>
        <w:tabs>
          <w:tab w:val="left" w:pos="360"/>
          <w:tab w:val="left" w:pos="7088"/>
          <w:tab w:val="left" w:pos="7560"/>
        </w:tabs>
        <w:spacing w:after="0" w:line="360" w:lineRule="auto"/>
        <w:jc w:val="both"/>
        <w:rPr>
          <w:rFonts w:ascii="Arial" w:eastAsia="Times New Roman" w:hAnsi="Arial" w:cs="Arial"/>
          <w:kern w:val="0"/>
          <w:sz w:val="24"/>
          <w:szCs w:val="24"/>
          <w:lang w:val="es-ES"/>
          <w14:ligatures w14:val="none"/>
        </w:rPr>
      </w:pPr>
      <w:r w:rsidRPr="00E865E4">
        <w:rPr>
          <w:rFonts w:ascii="Arial" w:eastAsia="+mj-ea" w:hAnsi="Arial" w:cs="Arial"/>
          <w:b/>
          <w:bCs/>
          <w:color w:val="548235"/>
          <w:kern w:val="24"/>
          <w:sz w:val="24"/>
          <w:szCs w:val="24"/>
          <w:lang w:val="es-ES"/>
        </w:rPr>
        <w:t xml:space="preserve">Sumario </w:t>
      </w:r>
      <w:proofErr w:type="spellStart"/>
      <w:r w:rsidRPr="00E865E4">
        <w:rPr>
          <w:rFonts w:ascii="Arial" w:eastAsia="Times New Roman" w:hAnsi="Arial" w:cs="Arial"/>
          <w:kern w:val="0"/>
          <w:sz w:val="24"/>
          <w:szCs w:val="24"/>
          <w:lang w:val="en-US"/>
          <w14:ligatures w14:val="none"/>
        </w:rPr>
        <w:t>Peligros</w:t>
      </w:r>
      <w:proofErr w:type="spellEnd"/>
      <w:r w:rsidRPr="00E865E4">
        <w:rPr>
          <w:rFonts w:ascii="Arial" w:eastAsia="Times New Roman" w:hAnsi="Arial" w:cs="Arial"/>
          <w:kern w:val="0"/>
          <w:sz w:val="24"/>
          <w:szCs w:val="24"/>
          <w:lang w:val="en-US"/>
          <w14:ligatures w14:val="none"/>
        </w:rPr>
        <w:t xml:space="preserve"> </w:t>
      </w:r>
      <w:proofErr w:type="spellStart"/>
      <w:r w:rsidRPr="00E865E4">
        <w:rPr>
          <w:rFonts w:ascii="Arial" w:eastAsia="Times New Roman" w:hAnsi="Arial" w:cs="Arial"/>
          <w:kern w:val="0"/>
          <w:sz w:val="24"/>
          <w:szCs w:val="24"/>
          <w:lang w:val="en-US"/>
          <w14:ligatures w14:val="none"/>
        </w:rPr>
        <w:t>sanitarios</w:t>
      </w:r>
      <w:proofErr w:type="spellEnd"/>
      <w:r w:rsidRPr="00E865E4">
        <w:rPr>
          <w:rFonts w:ascii="Arial" w:eastAsia="Times New Roman" w:hAnsi="Arial" w:cs="Arial"/>
          <w:kern w:val="0"/>
          <w:sz w:val="24"/>
          <w:szCs w:val="24"/>
          <w:lang w:val="en-US"/>
          <w14:ligatures w14:val="none"/>
        </w:rPr>
        <w:t xml:space="preserve"> que afectan la </w:t>
      </w:r>
      <w:proofErr w:type="spellStart"/>
      <w:r w:rsidRPr="00E865E4">
        <w:rPr>
          <w:rFonts w:ascii="Arial" w:eastAsia="Times New Roman" w:hAnsi="Arial" w:cs="Arial"/>
          <w:kern w:val="0"/>
          <w:sz w:val="24"/>
          <w:szCs w:val="24"/>
          <w:lang w:val="en-US"/>
          <w14:ligatures w14:val="none"/>
        </w:rPr>
        <w:t>comunidad</w:t>
      </w:r>
      <w:proofErr w:type="spellEnd"/>
      <w:r w:rsidRPr="00E865E4">
        <w:rPr>
          <w:rFonts w:ascii="Arial" w:eastAsia="Times New Roman" w:hAnsi="Arial" w:cs="Arial"/>
          <w:kern w:val="0"/>
          <w:sz w:val="24"/>
          <w:szCs w:val="24"/>
          <w:lang w:val="en-US"/>
          <w14:ligatures w14:val="none"/>
        </w:rPr>
        <w:t xml:space="preserve"> de </w:t>
      </w:r>
      <w:proofErr w:type="spellStart"/>
      <w:proofErr w:type="gramStart"/>
      <w:r w:rsidRPr="00E865E4">
        <w:rPr>
          <w:rFonts w:ascii="Arial" w:eastAsia="Times New Roman" w:hAnsi="Arial" w:cs="Arial"/>
          <w:kern w:val="0"/>
          <w:sz w:val="24"/>
          <w:szCs w:val="24"/>
          <w:lang w:val="en-US"/>
          <w14:ligatures w14:val="none"/>
        </w:rPr>
        <w:t>estudio</w:t>
      </w:r>
      <w:proofErr w:type="spellEnd"/>
      <w:r w:rsidR="00E865E4" w:rsidRPr="00E865E4">
        <w:rPr>
          <w:rFonts w:ascii="Arial" w:eastAsia="Times New Roman" w:hAnsi="Arial" w:cs="Arial"/>
          <w:kern w:val="0"/>
          <w:sz w:val="24"/>
          <w:szCs w:val="24"/>
          <w:lang w:val="es-ES"/>
          <w14:ligatures w14:val="none"/>
        </w:rPr>
        <w:t xml:space="preserve"> </w:t>
      </w:r>
      <w:r w:rsidR="00E865E4">
        <w:rPr>
          <w:rFonts w:ascii="Arial" w:eastAsia="Times New Roman" w:hAnsi="Arial" w:cs="Arial"/>
          <w:kern w:val="0"/>
          <w:sz w:val="24"/>
          <w:szCs w:val="24"/>
          <w:lang w:val="es-ES"/>
          <w14:ligatures w14:val="none"/>
        </w:rPr>
        <w:t>.</w:t>
      </w:r>
      <w:r w:rsidR="00E865E4" w:rsidRPr="00E865E4">
        <w:rPr>
          <w:rFonts w:ascii="Arial" w:eastAsia="Times New Roman" w:hAnsi="Arial" w:cs="Arial"/>
          <w:kern w:val="0"/>
          <w:sz w:val="24"/>
          <w:szCs w:val="24"/>
          <w:lang w:val="es-ES"/>
          <w14:ligatures w14:val="none"/>
        </w:rPr>
        <w:t>Estudios</w:t>
      </w:r>
      <w:proofErr w:type="gramEnd"/>
      <w:r w:rsidR="00E865E4" w:rsidRPr="00E865E4">
        <w:rPr>
          <w:rFonts w:ascii="Arial" w:eastAsia="Times New Roman" w:hAnsi="Arial" w:cs="Arial"/>
          <w:kern w:val="0"/>
          <w:sz w:val="24"/>
          <w:szCs w:val="24"/>
          <w:lang w:val="es-ES"/>
          <w14:ligatures w14:val="none"/>
        </w:rPr>
        <w:t xml:space="preserve"> de </w:t>
      </w:r>
      <w:proofErr w:type="spellStart"/>
      <w:r w:rsidR="00E865E4" w:rsidRPr="00E865E4">
        <w:rPr>
          <w:rFonts w:ascii="Arial" w:eastAsia="Times New Roman" w:hAnsi="Arial" w:cs="Arial"/>
          <w:kern w:val="0"/>
          <w:sz w:val="24"/>
          <w:szCs w:val="24"/>
          <w:lang w:val="es-ES"/>
          <w14:ligatures w14:val="none"/>
        </w:rPr>
        <w:t>vulnerabilidad.</w:t>
      </w:r>
      <w:r w:rsidR="00E865E4" w:rsidRPr="00E865E4">
        <w:rPr>
          <w:rFonts w:ascii="Arial" w:eastAsia="Times New Roman" w:hAnsi="Arial" w:cs="Arial"/>
          <w:kern w:val="0"/>
          <w:sz w:val="24"/>
          <w:szCs w:val="24"/>
          <w:lang w:val="es-ES" w:eastAsia="es-ES"/>
          <w14:ligatures w14:val="none"/>
        </w:rPr>
        <w:t>Evaluación</w:t>
      </w:r>
      <w:proofErr w:type="spellEnd"/>
      <w:r w:rsidR="00E865E4" w:rsidRPr="00E865E4">
        <w:rPr>
          <w:rFonts w:ascii="Arial" w:eastAsia="Times New Roman" w:hAnsi="Arial" w:cs="Arial"/>
          <w:kern w:val="0"/>
          <w:sz w:val="24"/>
          <w:szCs w:val="24"/>
          <w:lang w:val="es-ES" w:eastAsia="es-ES"/>
          <w14:ligatures w14:val="none"/>
        </w:rPr>
        <w:t xml:space="preserve"> del riesgo.</w:t>
      </w:r>
      <w:r w:rsidR="00170ECB">
        <w:rPr>
          <w:rFonts w:ascii="Arial" w:eastAsia="Times New Roman" w:hAnsi="Arial" w:cs="Arial"/>
          <w:kern w:val="0"/>
          <w:sz w:val="24"/>
          <w:szCs w:val="24"/>
          <w:lang w:val="es-ES" w:eastAsia="es-ES"/>
          <w14:ligatures w14:val="none"/>
        </w:rPr>
        <w:t xml:space="preserve"> M</w:t>
      </w:r>
      <w:proofErr w:type="spellStart"/>
      <w:r w:rsidR="00170ECB" w:rsidRPr="00170ECB">
        <w:rPr>
          <w:rFonts w:ascii="Arial" w:eastAsia="Calibri" w:hAnsi="Arial" w:cs="Arial"/>
          <w:sz w:val="24"/>
          <w:szCs w:val="24"/>
          <w:lang w:val="es-ES_tradnl" w:eastAsia="es-ES_tradnl"/>
        </w:rPr>
        <w:t>edidas</w:t>
      </w:r>
      <w:proofErr w:type="spellEnd"/>
      <w:r w:rsidR="00170ECB" w:rsidRPr="00170ECB">
        <w:rPr>
          <w:rFonts w:ascii="Arial" w:eastAsia="Calibri" w:hAnsi="Arial" w:cs="Arial"/>
          <w:sz w:val="24"/>
          <w:szCs w:val="24"/>
          <w:lang w:val="es-ES_tradnl" w:eastAsia="es-ES_tradnl"/>
        </w:rPr>
        <w:t xml:space="preserve"> principales de salud para la reducción de desastres, en la prevención</w:t>
      </w:r>
    </w:p>
    <w:p w14:paraId="139769A3" w14:textId="77777777" w:rsidR="005B6EEA" w:rsidRDefault="006F36ED" w:rsidP="005B6EEA">
      <w:pPr>
        <w:pStyle w:val="ListParagraph"/>
        <w:autoSpaceDE w:val="0"/>
        <w:autoSpaceDN w:val="0"/>
        <w:adjustRightInd w:val="0"/>
        <w:spacing w:after="0" w:line="240" w:lineRule="auto"/>
        <w:ind w:left="0"/>
        <w:jc w:val="both"/>
        <w:rPr>
          <w:rFonts w:cs="Calibri"/>
          <w:b/>
          <w:bCs/>
          <w:color w:val="000000"/>
        </w:rPr>
      </w:pPr>
      <w:proofErr w:type="gramStart"/>
      <w:r>
        <w:rPr>
          <w:rFonts w:ascii="Arial" w:hAnsi="Arial" w:cs="Arial"/>
          <w:sz w:val="24"/>
          <w:szCs w:val="24"/>
        </w:rPr>
        <w:t>OBJETIVO :</w:t>
      </w:r>
      <w:proofErr w:type="gramEnd"/>
      <w:r w:rsidR="005B6EEA" w:rsidRPr="005B6EEA">
        <w:rPr>
          <w:rFonts w:cs="Calibri"/>
          <w:b/>
          <w:bCs/>
          <w:color w:val="000000"/>
        </w:rPr>
        <w:t xml:space="preserve"> </w:t>
      </w:r>
    </w:p>
    <w:p w14:paraId="4FEB1E00" w14:textId="2A4426F6" w:rsidR="005B6EEA" w:rsidRPr="005B6EEA" w:rsidRDefault="005B6EEA" w:rsidP="005B6E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5B6EEA">
        <w:rPr>
          <w:rFonts w:ascii="Arial" w:hAnsi="Arial" w:cs="Arial"/>
          <w:color w:val="000000"/>
          <w:sz w:val="24"/>
          <w:szCs w:val="24"/>
        </w:rPr>
        <w:t>Identificar las vulnerabilidades asociadas a los peligros de desastres que pueden afectar a   la comunidad.</w:t>
      </w:r>
    </w:p>
    <w:p w14:paraId="09EACFE1" w14:textId="77777777" w:rsidR="005B6EEA" w:rsidRPr="005B6EEA" w:rsidRDefault="005B6EEA" w:rsidP="005B6E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5B6EEA">
        <w:rPr>
          <w:rFonts w:ascii="Arial" w:hAnsi="Arial" w:cs="Arial"/>
          <w:color w:val="000000"/>
          <w:sz w:val="24"/>
          <w:szCs w:val="24"/>
        </w:rPr>
        <w:t xml:space="preserve">Determinar los riesgos de desastres existentes. </w:t>
      </w:r>
    </w:p>
    <w:p w14:paraId="1035911B" w14:textId="77777777" w:rsidR="005B6EEA" w:rsidRPr="005B6EEA" w:rsidRDefault="005B6EEA" w:rsidP="005B6E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5B6EEA">
        <w:rPr>
          <w:rFonts w:ascii="Arial" w:hAnsi="Arial" w:cs="Arial"/>
          <w:color w:val="000000"/>
          <w:sz w:val="24"/>
          <w:szCs w:val="24"/>
        </w:rPr>
        <w:t xml:space="preserve">Elaborar plan de medidas de salud en relación a las etapas y fases </w:t>
      </w:r>
      <w:proofErr w:type="gramStart"/>
      <w:r w:rsidRPr="005B6EEA">
        <w:rPr>
          <w:rFonts w:ascii="Arial" w:hAnsi="Arial" w:cs="Arial"/>
          <w:color w:val="000000"/>
          <w:sz w:val="24"/>
          <w:szCs w:val="24"/>
        </w:rPr>
        <w:t>del  desastre</w:t>
      </w:r>
      <w:proofErr w:type="gramEnd"/>
      <w:r w:rsidRPr="005B6EEA">
        <w:rPr>
          <w:rFonts w:ascii="Arial" w:hAnsi="Arial" w:cs="Arial"/>
          <w:color w:val="000000"/>
          <w:sz w:val="24"/>
          <w:szCs w:val="24"/>
        </w:rPr>
        <w:t>.</w:t>
      </w:r>
    </w:p>
    <w:p w14:paraId="49931655" w14:textId="720C6C48" w:rsidR="00907771" w:rsidRPr="004D416A" w:rsidRDefault="00907771">
      <w:pPr>
        <w:rPr>
          <w:rFonts w:ascii="Arial" w:hAnsi="Arial" w:cs="Arial"/>
          <w:sz w:val="24"/>
          <w:szCs w:val="24"/>
        </w:rPr>
      </w:pPr>
    </w:p>
    <w:p w14:paraId="1E38D9A7" w14:textId="2AD6220C" w:rsidR="00134A28" w:rsidRPr="00593FD1" w:rsidRDefault="00C81F89">
      <w:pPr>
        <w:rPr>
          <w:rFonts w:ascii="Arial" w:hAnsi="Arial" w:cs="Arial"/>
          <w:b/>
          <w:bCs/>
          <w:sz w:val="24"/>
          <w:szCs w:val="24"/>
        </w:rPr>
      </w:pPr>
      <w:r w:rsidRPr="00593FD1">
        <w:rPr>
          <w:rFonts w:ascii="Arial" w:hAnsi="Arial" w:cs="Arial"/>
          <w:b/>
          <w:bCs/>
          <w:sz w:val="24"/>
          <w:szCs w:val="24"/>
        </w:rPr>
        <w:t xml:space="preserve">INTRODUCCIÓN IMPORTANTE </w:t>
      </w:r>
    </w:p>
    <w:p w14:paraId="093F8842" w14:textId="0F46C0A7" w:rsidR="00134A28" w:rsidRPr="00134A28" w:rsidRDefault="00134A28" w:rsidP="00134A28">
      <w:pPr>
        <w:autoSpaceDE w:val="0"/>
        <w:autoSpaceDN w:val="0"/>
        <w:adjustRightInd w:val="0"/>
        <w:spacing w:after="0" w:line="360" w:lineRule="auto"/>
        <w:jc w:val="both"/>
        <w:rPr>
          <w:rFonts w:ascii="Arial" w:eastAsia="Times New Roman" w:hAnsi="Arial" w:cs="Arial"/>
          <w:kern w:val="0"/>
          <w:sz w:val="24"/>
          <w:szCs w:val="24"/>
          <w:lang w:val="es-ES"/>
          <w14:ligatures w14:val="none"/>
        </w:rPr>
      </w:pPr>
      <w:r w:rsidRPr="00134A28">
        <w:rPr>
          <w:rFonts w:ascii="Arial" w:eastAsia="Times New Roman" w:hAnsi="Arial" w:cs="Arial"/>
          <w:color w:val="000000"/>
          <w:kern w:val="0"/>
          <w:sz w:val="24"/>
          <w:szCs w:val="24"/>
          <w:highlight w:val="yellow"/>
          <w:lang w:val="es-ES"/>
          <w14:ligatures w14:val="none"/>
        </w:rPr>
        <w:t xml:space="preserve">La Gestión del Riesgo es necesaria para prevenir y mitigar </w:t>
      </w:r>
      <w:proofErr w:type="spellStart"/>
      <w:proofErr w:type="gramStart"/>
      <w:r w:rsidRPr="00134A28">
        <w:rPr>
          <w:rFonts w:ascii="Arial" w:eastAsia="Times New Roman" w:hAnsi="Arial" w:cs="Arial"/>
          <w:color w:val="000000"/>
          <w:kern w:val="0"/>
          <w:sz w:val="24"/>
          <w:szCs w:val="24"/>
          <w:highlight w:val="yellow"/>
          <w:lang w:val="es-ES"/>
          <w14:ligatures w14:val="none"/>
        </w:rPr>
        <w:t>desastres</w:t>
      </w:r>
      <w:r w:rsidRPr="00593FD1">
        <w:rPr>
          <w:rFonts w:ascii="Arial" w:eastAsia="Times New Roman" w:hAnsi="Arial" w:cs="Arial"/>
          <w:color w:val="000000"/>
          <w:kern w:val="0"/>
          <w:sz w:val="24"/>
          <w:szCs w:val="24"/>
          <w:lang w:val="es-ES"/>
          <w14:ligatures w14:val="none"/>
        </w:rPr>
        <w:t>,l</w:t>
      </w:r>
      <w:r w:rsidRPr="00134A28">
        <w:rPr>
          <w:rFonts w:ascii="Arial" w:eastAsia="Times New Roman" w:hAnsi="Arial" w:cs="Arial"/>
          <w:color w:val="000000"/>
          <w:kern w:val="0"/>
          <w:sz w:val="24"/>
          <w:szCs w:val="24"/>
          <w:lang w:val="es-ES"/>
          <w14:ligatures w14:val="none"/>
        </w:rPr>
        <w:t>o</w:t>
      </w:r>
      <w:proofErr w:type="spellEnd"/>
      <w:proofErr w:type="gramEnd"/>
      <w:r w:rsidRPr="00134A28">
        <w:rPr>
          <w:rFonts w:ascii="Arial" w:eastAsia="Times New Roman" w:hAnsi="Arial" w:cs="Arial"/>
          <w:color w:val="000000"/>
          <w:kern w:val="0"/>
          <w:sz w:val="24"/>
          <w:szCs w:val="24"/>
          <w:lang w:val="es-ES"/>
          <w14:ligatures w14:val="none"/>
        </w:rPr>
        <w:t xml:space="preserve"> cual conlleva a que las </w:t>
      </w:r>
      <w:r w:rsidRPr="00134A28">
        <w:rPr>
          <w:rFonts w:ascii="Arial" w:eastAsia="Times New Roman" w:hAnsi="Arial" w:cs="Arial"/>
          <w:iCs/>
          <w:color w:val="000000"/>
          <w:kern w:val="0"/>
          <w:sz w:val="24"/>
          <w:szCs w:val="24"/>
          <w:lang w:val="es-ES"/>
          <w14:ligatures w14:val="none"/>
        </w:rPr>
        <w:t xml:space="preserve"> acciones y las formas de intervención deben orientarse  a la transformación de aquellas condiciones o factores de riesgo que, de no ser corregidos, desembocan en un desastre.  Es necesario entonces, conjugar iniciativas, propuestas y esfuerzos para una adecuada gestión del riesgo, en beneficio de la seguridad y del desarrollo sostenible.</w:t>
      </w:r>
    </w:p>
    <w:p w14:paraId="655AF69C" w14:textId="77777777" w:rsidR="00134A28" w:rsidRPr="00134A28" w:rsidRDefault="00134A28" w:rsidP="00134A28">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134A28">
        <w:rPr>
          <w:rFonts w:ascii="Arial" w:eastAsia="Times New Roman" w:hAnsi="Arial" w:cs="Arial"/>
          <w:color w:val="000000"/>
          <w:kern w:val="0"/>
          <w:sz w:val="24"/>
          <w:szCs w:val="24"/>
          <w:lang w:val="es-ES"/>
          <w14:ligatures w14:val="none"/>
        </w:rPr>
        <w:t xml:space="preserve">Para la ocurrencia de un desastre existen dos componentes que son inseparables, por un lado las </w:t>
      </w:r>
      <w:proofErr w:type="gramStart"/>
      <w:r w:rsidRPr="00134A28">
        <w:rPr>
          <w:rFonts w:ascii="Arial" w:eastAsia="Times New Roman" w:hAnsi="Arial" w:cs="Arial"/>
          <w:i/>
          <w:iCs/>
          <w:color w:val="FF0000"/>
          <w:kern w:val="0"/>
          <w:sz w:val="24"/>
          <w:szCs w:val="24"/>
          <w:highlight w:val="yellow"/>
          <w:lang w:val="es-ES"/>
          <w14:ligatures w14:val="none"/>
        </w:rPr>
        <w:t>amenazas</w:t>
      </w:r>
      <w:r w:rsidRPr="00134A28">
        <w:rPr>
          <w:rFonts w:ascii="Arial" w:eastAsia="Times New Roman" w:hAnsi="Arial" w:cs="Arial"/>
          <w:color w:val="FF0000"/>
          <w:kern w:val="0"/>
          <w:sz w:val="24"/>
          <w:szCs w:val="24"/>
          <w:highlight w:val="yellow"/>
          <w:lang w:val="es-ES"/>
          <w14:ligatures w14:val="none"/>
        </w:rPr>
        <w:t xml:space="preserve">  o</w:t>
      </w:r>
      <w:proofErr w:type="gramEnd"/>
      <w:r w:rsidRPr="00134A28">
        <w:rPr>
          <w:rFonts w:ascii="Arial" w:eastAsia="Times New Roman" w:hAnsi="Arial" w:cs="Arial"/>
          <w:color w:val="FF0000"/>
          <w:kern w:val="0"/>
          <w:sz w:val="24"/>
          <w:szCs w:val="24"/>
          <w:highlight w:val="yellow"/>
          <w:lang w:val="es-ES"/>
          <w14:ligatures w14:val="none"/>
        </w:rPr>
        <w:t xml:space="preserve"> peligros</w:t>
      </w:r>
      <w:r w:rsidRPr="00134A28">
        <w:rPr>
          <w:rFonts w:ascii="Arial" w:eastAsia="Times New Roman" w:hAnsi="Arial" w:cs="Arial"/>
          <w:color w:val="FF0000"/>
          <w:kern w:val="0"/>
          <w:sz w:val="24"/>
          <w:szCs w:val="24"/>
          <w:lang w:val="es-ES"/>
          <w14:ligatures w14:val="none"/>
        </w:rPr>
        <w:t xml:space="preserve"> </w:t>
      </w:r>
      <w:r w:rsidRPr="00134A28">
        <w:rPr>
          <w:rFonts w:ascii="Arial" w:eastAsia="Times New Roman" w:hAnsi="Arial" w:cs="Arial"/>
          <w:color w:val="000000"/>
          <w:kern w:val="0"/>
          <w:sz w:val="24"/>
          <w:szCs w:val="24"/>
          <w:lang w:val="es-ES"/>
          <w14:ligatures w14:val="none"/>
        </w:rPr>
        <w:t xml:space="preserve">y por el otro </w:t>
      </w:r>
      <w:r w:rsidRPr="00134A28">
        <w:rPr>
          <w:rFonts w:ascii="Arial" w:eastAsia="Times New Roman" w:hAnsi="Arial" w:cs="Arial"/>
          <w:color w:val="FF0000"/>
          <w:kern w:val="0"/>
          <w:sz w:val="24"/>
          <w:szCs w:val="24"/>
          <w:highlight w:val="yellow"/>
          <w:lang w:val="es-ES"/>
          <w14:ligatures w14:val="none"/>
        </w:rPr>
        <w:t xml:space="preserve">las </w:t>
      </w:r>
      <w:r w:rsidRPr="00134A28">
        <w:rPr>
          <w:rFonts w:ascii="Arial" w:eastAsia="Times New Roman" w:hAnsi="Arial" w:cs="Arial"/>
          <w:i/>
          <w:iCs/>
          <w:color w:val="FF0000"/>
          <w:kern w:val="0"/>
          <w:sz w:val="24"/>
          <w:szCs w:val="24"/>
          <w:highlight w:val="yellow"/>
          <w:lang w:val="es-ES"/>
          <w14:ligatures w14:val="none"/>
        </w:rPr>
        <w:t>vulnerabilidades</w:t>
      </w:r>
      <w:r w:rsidRPr="00134A28">
        <w:rPr>
          <w:rFonts w:ascii="Arial" w:eastAsia="Times New Roman" w:hAnsi="Arial" w:cs="Arial"/>
          <w:color w:val="000000"/>
          <w:kern w:val="0"/>
          <w:sz w:val="24"/>
          <w:szCs w:val="24"/>
          <w:lang w:val="es-ES"/>
          <w14:ligatures w14:val="none"/>
        </w:rPr>
        <w:t xml:space="preserve">. La presencia de ambas en un escenario cualquiera </w:t>
      </w:r>
      <w:r w:rsidRPr="00134A28">
        <w:rPr>
          <w:rFonts w:ascii="Arial" w:eastAsia="Times New Roman" w:hAnsi="Arial" w:cs="Arial"/>
          <w:color w:val="FF0000"/>
          <w:kern w:val="0"/>
          <w:sz w:val="24"/>
          <w:szCs w:val="24"/>
          <w:highlight w:val="yellow"/>
          <w:lang w:val="es-ES"/>
          <w14:ligatures w14:val="none"/>
        </w:rPr>
        <w:t xml:space="preserve">define la existencia del </w:t>
      </w:r>
      <w:r w:rsidRPr="00134A28">
        <w:rPr>
          <w:rFonts w:ascii="Arial" w:eastAsia="Times New Roman" w:hAnsi="Arial" w:cs="Arial"/>
          <w:i/>
          <w:iCs/>
          <w:color w:val="FF0000"/>
          <w:kern w:val="0"/>
          <w:sz w:val="24"/>
          <w:szCs w:val="24"/>
          <w:highlight w:val="yellow"/>
          <w:lang w:val="es-ES"/>
          <w14:ligatures w14:val="none"/>
        </w:rPr>
        <w:t>riesgo</w:t>
      </w:r>
      <w:r w:rsidRPr="00134A28">
        <w:rPr>
          <w:rFonts w:ascii="Arial" w:eastAsia="Times New Roman" w:hAnsi="Arial" w:cs="Arial"/>
          <w:color w:val="000000"/>
          <w:kern w:val="0"/>
          <w:sz w:val="24"/>
          <w:szCs w:val="24"/>
          <w:lang w:val="es-ES"/>
          <w14:ligatures w14:val="none"/>
        </w:rPr>
        <w:t>.</w:t>
      </w:r>
    </w:p>
    <w:p w14:paraId="6DB3A612" w14:textId="77777777" w:rsidR="00134A28" w:rsidRPr="00134A28" w:rsidRDefault="00134A28" w:rsidP="00134A28">
      <w:pPr>
        <w:spacing w:after="0" w:line="360" w:lineRule="auto"/>
        <w:jc w:val="both"/>
        <w:rPr>
          <w:rFonts w:ascii="Arial" w:eastAsia="Times New Roman" w:hAnsi="Arial" w:cs="Arial"/>
          <w:kern w:val="0"/>
          <w:sz w:val="24"/>
          <w:szCs w:val="24"/>
          <w:lang w:val="es-ES"/>
          <w14:ligatures w14:val="none"/>
        </w:rPr>
      </w:pPr>
      <w:r w:rsidRPr="00134A28">
        <w:rPr>
          <w:rFonts w:ascii="Arial" w:eastAsia="Times New Roman" w:hAnsi="Arial" w:cs="Arial"/>
          <w:kern w:val="0"/>
          <w:sz w:val="24"/>
          <w:szCs w:val="24"/>
          <w:highlight w:val="yellow"/>
          <w:lang w:val="es-ES"/>
          <w14:ligatures w14:val="none"/>
        </w:rPr>
        <w:t xml:space="preserve">El </w:t>
      </w:r>
      <w:proofErr w:type="gramStart"/>
      <w:r w:rsidRPr="00134A28">
        <w:rPr>
          <w:rFonts w:ascii="Arial" w:eastAsia="Times New Roman" w:hAnsi="Arial" w:cs="Arial"/>
          <w:kern w:val="0"/>
          <w:sz w:val="24"/>
          <w:szCs w:val="24"/>
          <w:highlight w:val="yellow"/>
          <w:lang w:val="es-ES"/>
          <w14:ligatures w14:val="none"/>
        </w:rPr>
        <w:t>peligro</w:t>
      </w:r>
      <w:r w:rsidRPr="00134A28">
        <w:rPr>
          <w:rFonts w:ascii="Arial" w:eastAsia="Times New Roman" w:hAnsi="Arial" w:cs="Arial"/>
          <w:kern w:val="0"/>
          <w:sz w:val="24"/>
          <w:szCs w:val="24"/>
          <w:lang w:val="es-ES"/>
          <w14:ligatures w14:val="none"/>
        </w:rPr>
        <w:t xml:space="preserve">  se</w:t>
      </w:r>
      <w:proofErr w:type="gramEnd"/>
      <w:r w:rsidRPr="00134A28">
        <w:rPr>
          <w:rFonts w:ascii="Arial" w:eastAsia="Times New Roman" w:hAnsi="Arial" w:cs="Arial"/>
          <w:kern w:val="0"/>
          <w:sz w:val="24"/>
          <w:szCs w:val="24"/>
          <w:lang w:val="es-ES"/>
          <w14:ligatures w14:val="none"/>
        </w:rPr>
        <w:t xml:space="preserve"> expresa a través de </w:t>
      </w:r>
      <w:r w:rsidRPr="00134A28">
        <w:rPr>
          <w:rFonts w:ascii="Arial" w:eastAsia="Times New Roman" w:hAnsi="Arial" w:cs="Arial"/>
          <w:kern w:val="0"/>
          <w:sz w:val="24"/>
          <w:szCs w:val="24"/>
          <w:highlight w:val="yellow"/>
          <w:lang w:val="es-ES"/>
          <w14:ligatures w14:val="none"/>
        </w:rPr>
        <w:t>fenómenos naturales</w:t>
      </w:r>
      <w:r w:rsidRPr="00134A28">
        <w:rPr>
          <w:rFonts w:ascii="Arial" w:eastAsia="Times New Roman" w:hAnsi="Arial" w:cs="Arial"/>
          <w:b/>
          <w:kern w:val="0"/>
          <w:sz w:val="24"/>
          <w:szCs w:val="24"/>
          <w:lang w:val="es-ES"/>
          <w14:ligatures w14:val="none"/>
        </w:rPr>
        <w:t xml:space="preserve"> </w:t>
      </w:r>
      <w:r w:rsidRPr="00134A28">
        <w:rPr>
          <w:rFonts w:ascii="Arial" w:eastAsia="Times New Roman" w:hAnsi="Arial" w:cs="Arial"/>
          <w:kern w:val="0"/>
          <w:sz w:val="24"/>
          <w:szCs w:val="24"/>
          <w:lang w:val="es-ES"/>
          <w14:ligatures w14:val="none"/>
        </w:rPr>
        <w:t xml:space="preserve">como los ciclones tropicales a los que en el caso de nuestro país abarca desde Pinar del Río hasta Villa Clara, incluyendo al Municipio Especial Isla de la Juventud, además el  país puede ser afectado por otros fenómenos  hidrometeorológicos extremos, conocidos como tormentas locales severas (tornados, trombas marinas, granizos y vientos fuertes superiores a 95 km/hora). Ninguna región está exenta de la ocurrencia de estos fenómenos, los cuales se producen a escala local causando grandes daños a la población y a los recursos económicos de los territorios que afecta. </w:t>
      </w:r>
    </w:p>
    <w:p w14:paraId="1D601EF4" w14:textId="34C39FEC" w:rsidR="0065768F" w:rsidRPr="00593FD1" w:rsidRDefault="00831E7D" w:rsidP="0065768F">
      <w:pPr>
        <w:spacing w:after="0" w:line="360" w:lineRule="auto"/>
        <w:jc w:val="both"/>
        <w:rPr>
          <w:rFonts w:ascii="Arial" w:eastAsia="Times New Roman" w:hAnsi="Arial" w:cs="Arial"/>
          <w:kern w:val="0"/>
          <w:sz w:val="24"/>
          <w:szCs w:val="24"/>
          <w:vertAlign w:val="superscript"/>
          <w:lang w:val="es-ES"/>
          <w14:ligatures w14:val="none"/>
        </w:rPr>
      </w:pPr>
      <w:r w:rsidRPr="00593FD1">
        <w:rPr>
          <w:rFonts w:ascii="Arial" w:eastAsia="Times New Roman" w:hAnsi="Arial" w:cs="Arial"/>
          <w:kern w:val="0"/>
          <w:sz w:val="24"/>
          <w:szCs w:val="24"/>
          <w:highlight w:val="yellow"/>
          <w:lang w:val="es-ES"/>
          <w14:ligatures w14:val="none"/>
        </w:rPr>
        <w:t>L</w:t>
      </w:r>
      <w:r w:rsidR="00134A28" w:rsidRPr="00134A28">
        <w:rPr>
          <w:rFonts w:ascii="Arial" w:eastAsia="Times New Roman" w:hAnsi="Arial" w:cs="Arial"/>
          <w:kern w:val="0"/>
          <w:sz w:val="24"/>
          <w:szCs w:val="24"/>
          <w:highlight w:val="yellow"/>
          <w:lang w:val="es-ES"/>
          <w14:ligatures w14:val="none"/>
        </w:rPr>
        <w:t xml:space="preserve">os peligros </w:t>
      </w:r>
      <w:r w:rsidRPr="00134A28">
        <w:rPr>
          <w:rFonts w:ascii="Arial" w:eastAsia="Times New Roman" w:hAnsi="Arial" w:cs="Arial"/>
          <w:kern w:val="0"/>
          <w:sz w:val="24"/>
          <w:szCs w:val="24"/>
          <w:highlight w:val="yellow"/>
          <w:lang w:val="es-ES"/>
          <w14:ligatures w14:val="none"/>
        </w:rPr>
        <w:t>origen tecnológico</w:t>
      </w:r>
      <w:r w:rsidRPr="00593FD1">
        <w:rPr>
          <w:rFonts w:ascii="Arial" w:eastAsia="Times New Roman" w:hAnsi="Arial" w:cs="Arial"/>
          <w:kern w:val="0"/>
          <w:sz w:val="24"/>
          <w:szCs w:val="24"/>
          <w:lang w:val="es-ES"/>
          <w14:ligatures w14:val="none"/>
        </w:rPr>
        <w:t xml:space="preserve"> </w:t>
      </w:r>
      <w:r w:rsidR="00134A28" w:rsidRPr="00134A28">
        <w:rPr>
          <w:rFonts w:ascii="Arial" w:eastAsia="Times New Roman" w:hAnsi="Arial" w:cs="Arial"/>
          <w:kern w:val="0"/>
          <w:sz w:val="24"/>
          <w:szCs w:val="24"/>
          <w:lang w:val="es-ES"/>
          <w14:ligatures w14:val="none"/>
        </w:rPr>
        <w:t xml:space="preserve">pueden expresarse por la acción directa e indirecta del hombre como son los de, siendo los más frecuentes los accidentes </w:t>
      </w:r>
      <w:r w:rsidR="00134A28" w:rsidRPr="00134A28">
        <w:rPr>
          <w:rFonts w:ascii="Arial" w:eastAsia="Times New Roman" w:hAnsi="Arial" w:cs="Arial"/>
          <w:kern w:val="0"/>
          <w:sz w:val="24"/>
          <w:szCs w:val="24"/>
          <w:lang w:val="es-ES"/>
          <w14:ligatures w14:val="none"/>
        </w:rPr>
        <w:lastRenderedPageBreak/>
        <w:t>catastróficos del transporte y en particular los accidentes terrestres que</w:t>
      </w:r>
      <w:r w:rsidR="00134A28" w:rsidRPr="00134A28">
        <w:rPr>
          <w:rFonts w:ascii="Arial" w:eastAsia="Times New Roman" w:hAnsi="Arial" w:cs="Arial"/>
          <w:kern w:val="0"/>
          <w:sz w:val="24"/>
          <w:szCs w:val="24"/>
          <w:lang w:val="es-ES" w:bidi="he-IL"/>
          <w14:ligatures w14:val="none"/>
        </w:rPr>
        <w:t xml:space="preserve"> pueden involucrar transportes automotores, ferroviarios o ambos</w:t>
      </w:r>
      <w:r w:rsidR="00134A28" w:rsidRPr="00134A28">
        <w:rPr>
          <w:rFonts w:ascii="Arial" w:eastAsia="Times New Roman" w:hAnsi="Arial" w:cs="Arial"/>
          <w:kern w:val="0"/>
          <w:sz w:val="24"/>
          <w:szCs w:val="24"/>
          <w:lang w:val="es-ES"/>
          <w14:ligatures w14:val="none"/>
        </w:rPr>
        <w:t xml:space="preserve">. </w:t>
      </w:r>
      <w:r w:rsidR="00134A28" w:rsidRPr="00593FD1">
        <w:rPr>
          <w:rFonts w:ascii="Arial" w:eastAsia="Times New Roman" w:hAnsi="Arial" w:cs="Arial"/>
          <w:w w:val="110"/>
          <w:kern w:val="0"/>
          <w:sz w:val="24"/>
          <w:szCs w:val="24"/>
          <w:lang w:val="es-ES"/>
          <w14:ligatures w14:val="none"/>
        </w:rPr>
        <w:t xml:space="preserve">Por otra parte </w:t>
      </w:r>
      <w:proofErr w:type="gramStart"/>
      <w:r w:rsidR="00134A28" w:rsidRPr="00593FD1">
        <w:rPr>
          <w:rFonts w:ascii="Arial" w:eastAsia="Times New Roman" w:hAnsi="Arial" w:cs="Arial"/>
          <w:w w:val="110"/>
          <w:kern w:val="0"/>
          <w:sz w:val="24"/>
          <w:szCs w:val="24"/>
          <w:lang w:val="es-ES"/>
          <w14:ligatures w14:val="none"/>
        </w:rPr>
        <w:t xml:space="preserve">el </w:t>
      </w:r>
      <w:r w:rsidR="00134A28" w:rsidRPr="00593FD1">
        <w:rPr>
          <w:rFonts w:ascii="Arial" w:eastAsia="Times New Roman" w:hAnsi="Arial" w:cs="Arial"/>
          <w:kern w:val="0"/>
          <w:sz w:val="24"/>
          <w:szCs w:val="24"/>
          <w:lang w:val="es-ES"/>
          <w14:ligatures w14:val="none"/>
        </w:rPr>
        <w:t xml:space="preserve"> manejo</w:t>
      </w:r>
      <w:proofErr w:type="gramEnd"/>
      <w:r w:rsidR="00134A28" w:rsidRPr="00593FD1">
        <w:rPr>
          <w:rFonts w:ascii="Arial" w:eastAsia="Times New Roman" w:hAnsi="Arial" w:cs="Arial"/>
          <w:kern w:val="0"/>
          <w:sz w:val="24"/>
          <w:szCs w:val="24"/>
          <w:lang w:val="es-ES"/>
          <w14:ligatures w14:val="none"/>
        </w:rPr>
        <w:t xml:space="preserve"> inadecuado de las sustancias y desechos peligrosos que se fabrican, importan, exportan, almacenan, transportan o manipulan en nuestro país constituye un peligro para la población y el medio ambiente. </w:t>
      </w:r>
      <w:r w:rsidR="0065768F" w:rsidRPr="00593FD1">
        <w:rPr>
          <w:rFonts w:ascii="Arial" w:eastAsia="Times New Roman" w:hAnsi="Arial" w:cs="Arial"/>
          <w:kern w:val="0"/>
          <w:sz w:val="24"/>
          <w:szCs w:val="24"/>
          <w:lang w:val="es-ES"/>
          <w14:ligatures w14:val="none"/>
        </w:rPr>
        <w:t xml:space="preserve">Siendo las provincias con mayor cantidad de personas expuestas a la liberación accidental de sustancias químicas peligrosas Matanzas, Villa Clara, Ciudad de La Habana, Santiago de Cuba, Holguín y Cienfuegos. </w:t>
      </w:r>
    </w:p>
    <w:p w14:paraId="546785E1" w14:textId="0B902AB9" w:rsidR="00134A28" w:rsidRPr="00593FD1" w:rsidRDefault="00134A28" w:rsidP="0054134A">
      <w:pPr>
        <w:spacing w:after="0" w:line="360" w:lineRule="auto"/>
        <w:jc w:val="both"/>
        <w:rPr>
          <w:rFonts w:ascii="Arial" w:eastAsia="Times New Roman" w:hAnsi="Arial" w:cs="Arial"/>
          <w:kern w:val="0"/>
          <w:sz w:val="24"/>
          <w:szCs w:val="24"/>
          <w:lang w:val="es-ES"/>
          <w14:ligatures w14:val="none"/>
        </w:rPr>
      </w:pPr>
    </w:p>
    <w:p w14:paraId="2208657D" w14:textId="499A9F34" w:rsidR="0054134A" w:rsidRPr="0054134A" w:rsidRDefault="0054134A" w:rsidP="0054134A">
      <w:pPr>
        <w:spacing w:after="0" w:line="360" w:lineRule="auto"/>
        <w:jc w:val="both"/>
        <w:rPr>
          <w:rFonts w:ascii="Arial" w:eastAsia="Times New Roman" w:hAnsi="Arial" w:cs="Arial"/>
          <w:kern w:val="0"/>
          <w:sz w:val="24"/>
          <w:szCs w:val="24"/>
          <w:lang w:val="es-ES" w:bidi="he-IL"/>
          <w14:ligatures w14:val="none"/>
        </w:rPr>
      </w:pPr>
      <w:r w:rsidRPr="00593FD1">
        <w:rPr>
          <w:rFonts w:ascii="Arial" w:eastAsia="Times New Roman" w:hAnsi="Arial" w:cs="Arial"/>
          <w:kern w:val="0"/>
          <w:sz w:val="24"/>
          <w:szCs w:val="24"/>
          <w:highlight w:val="yellow"/>
          <w:lang w:val="es-ES"/>
          <w14:ligatures w14:val="none"/>
        </w:rPr>
        <w:t>L</w:t>
      </w:r>
      <w:r w:rsidRPr="0054134A">
        <w:rPr>
          <w:rFonts w:ascii="Arial" w:eastAsia="Times New Roman" w:hAnsi="Arial" w:cs="Arial"/>
          <w:kern w:val="0"/>
          <w:sz w:val="24"/>
          <w:szCs w:val="24"/>
          <w:highlight w:val="yellow"/>
          <w:lang w:val="es-ES"/>
          <w14:ligatures w14:val="none"/>
        </w:rPr>
        <w:t>os peligros sanitarios</w:t>
      </w:r>
      <w:r w:rsidRPr="0054134A">
        <w:rPr>
          <w:rFonts w:ascii="Arial" w:eastAsia="Times New Roman" w:hAnsi="Arial" w:cs="Arial"/>
          <w:kern w:val="0"/>
          <w:sz w:val="24"/>
          <w:szCs w:val="24"/>
          <w:lang w:val="es-ES" w:bidi="he-IL"/>
          <w14:ligatures w14:val="none"/>
        </w:rPr>
        <w:t xml:space="preserve"> asociado a la creación de condiciones favorables para el surgimiento de epidemias, epizootias y </w:t>
      </w:r>
      <w:proofErr w:type="spellStart"/>
      <w:r w:rsidRPr="0054134A">
        <w:rPr>
          <w:rFonts w:ascii="Arial" w:eastAsia="Times New Roman" w:hAnsi="Arial" w:cs="Arial"/>
          <w:kern w:val="0"/>
          <w:sz w:val="24"/>
          <w:szCs w:val="24"/>
          <w:lang w:val="es-ES" w:bidi="he-IL"/>
          <w14:ligatures w14:val="none"/>
        </w:rPr>
        <w:t>epifitias</w:t>
      </w:r>
      <w:proofErr w:type="spellEnd"/>
      <w:r w:rsidRPr="0054134A">
        <w:rPr>
          <w:rFonts w:ascii="Arial" w:eastAsia="Times New Roman" w:hAnsi="Arial" w:cs="Arial"/>
          <w:kern w:val="0"/>
          <w:sz w:val="24"/>
          <w:szCs w:val="24"/>
          <w:lang w:val="es-ES" w:bidi="he-IL"/>
          <w14:ligatures w14:val="none"/>
        </w:rPr>
        <w:t xml:space="preserve">. En la apreciación hay que </w:t>
      </w:r>
      <w:proofErr w:type="gramStart"/>
      <w:r w:rsidRPr="0054134A">
        <w:rPr>
          <w:rFonts w:ascii="Arial" w:eastAsia="Times New Roman" w:hAnsi="Arial" w:cs="Arial"/>
          <w:kern w:val="0"/>
          <w:sz w:val="24"/>
          <w:szCs w:val="24"/>
          <w:lang w:val="es-ES" w:bidi="he-IL"/>
          <w14:ligatures w14:val="none"/>
        </w:rPr>
        <w:t>considerar</w:t>
      </w:r>
      <w:proofErr w:type="gramEnd"/>
      <w:r w:rsidRPr="0054134A">
        <w:rPr>
          <w:rFonts w:ascii="Arial" w:eastAsia="Times New Roman" w:hAnsi="Arial" w:cs="Arial"/>
          <w:kern w:val="0"/>
          <w:sz w:val="24"/>
          <w:szCs w:val="24"/>
          <w:lang w:val="es-ES" w:bidi="he-IL"/>
          <w14:ligatures w14:val="none"/>
        </w:rPr>
        <w:t xml:space="preserve"> además, la forma familiar de producción o de tenencia de los animales en las zonas urbanas y </w:t>
      </w:r>
      <w:proofErr w:type="spellStart"/>
      <w:r w:rsidRPr="0054134A">
        <w:rPr>
          <w:rFonts w:ascii="Arial" w:eastAsia="Times New Roman" w:hAnsi="Arial" w:cs="Arial"/>
          <w:kern w:val="0"/>
          <w:sz w:val="24"/>
          <w:szCs w:val="24"/>
          <w:lang w:val="es-ES" w:bidi="he-IL"/>
          <w14:ligatures w14:val="none"/>
        </w:rPr>
        <w:t>sub-urbanas</w:t>
      </w:r>
      <w:proofErr w:type="spellEnd"/>
      <w:r w:rsidRPr="0054134A">
        <w:rPr>
          <w:rFonts w:ascii="Arial" w:eastAsia="Times New Roman" w:hAnsi="Arial" w:cs="Arial"/>
          <w:kern w:val="0"/>
          <w:sz w:val="24"/>
          <w:szCs w:val="24"/>
          <w:lang w:val="es-ES" w:bidi="he-IL"/>
          <w14:ligatures w14:val="none"/>
        </w:rPr>
        <w:t xml:space="preserve">, caracterizada por la diversificación de especies de animales de cría y afectivos (perros, gatos, aves, cerdos, conejos, vacas lecheras, caballos y otros) </w:t>
      </w:r>
    </w:p>
    <w:p w14:paraId="084F7EAD" w14:textId="77777777" w:rsidR="000C4ECF" w:rsidRPr="000C4ECF" w:rsidRDefault="000C4ECF" w:rsidP="000C4ECF">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0C4ECF">
        <w:rPr>
          <w:rFonts w:ascii="Arial" w:eastAsia="Times New Roman" w:hAnsi="Arial" w:cs="Arial"/>
          <w:b/>
          <w:bCs/>
          <w:color w:val="FF0000"/>
          <w:kern w:val="0"/>
          <w:sz w:val="24"/>
          <w:szCs w:val="24"/>
          <w:u w:val="single"/>
          <w:lang w:val="es-ES"/>
          <w14:ligatures w14:val="none"/>
        </w:rPr>
        <w:t>El análisis, estimación y traducción de las amenazas o peligros, en un escenario especifico, constituyen la base para la identificación de la vulnerabilidad. No se es vulnerable si no existe una amenaza</w:t>
      </w:r>
      <w:r w:rsidRPr="000C4ECF">
        <w:rPr>
          <w:rFonts w:ascii="Arial" w:eastAsia="Times New Roman" w:hAnsi="Arial" w:cs="Arial"/>
          <w:b/>
          <w:bCs/>
          <w:color w:val="FF0000"/>
          <w:kern w:val="0"/>
          <w:sz w:val="24"/>
          <w:szCs w:val="24"/>
          <w:lang w:val="es-ES"/>
          <w14:ligatures w14:val="none"/>
        </w:rPr>
        <w:t>,</w:t>
      </w:r>
      <w:r w:rsidRPr="000C4ECF">
        <w:rPr>
          <w:rFonts w:ascii="Arial" w:eastAsia="Times New Roman" w:hAnsi="Arial" w:cs="Arial"/>
          <w:color w:val="000000"/>
          <w:kern w:val="0"/>
          <w:sz w:val="24"/>
          <w:szCs w:val="24"/>
          <w:lang w:val="es-ES"/>
          <w14:ligatures w14:val="none"/>
        </w:rPr>
        <w:t xml:space="preserve"> </w:t>
      </w:r>
      <w:r w:rsidRPr="000C4ECF">
        <w:rPr>
          <w:rFonts w:ascii="Arial" w:eastAsia="Times New Roman" w:hAnsi="Arial" w:cs="Arial"/>
          <w:color w:val="000000"/>
          <w:kern w:val="0"/>
          <w:sz w:val="24"/>
          <w:szCs w:val="24"/>
          <w:highlight w:val="yellow"/>
          <w:lang w:val="es-ES"/>
          <w14:ligatures w14:val="none"/>
        </w:rPr>
        <w:t xml:space="preserve">por lo </w:t>
      </w:r>
      <w:proofErr w:type="gramStart"/>
      <w:r w:rsidRPr="000C4ECF">
        <w:rPr>
          <w:rFonts w:ascii="Arial" w:eastAsia="Times New Roman" w:hAnsi="Arial" w:cs="Arial"/>
          <w:color w:val="000000"/>
          <w:kern w:val="0"/>
          <w:sz w:val="24"/>
          <w:szCs w:val="24"/>
          <w:highlight w:val="yellow"/>
          <w:lang w:val="es-ES"/>
          <w14:ligatures w14:val="none"/>
        </w:rPr>
        <w:t>tanto</w:t>
      </w:r>
      <w:proofErr w:type="gramEnd"/>
      <w:r w:rsidRPr="000C4ECF">
        <w:rPr>
          <w:rFonts w:ascii="Arial" w:eastAsia="Times New Roman" w:hAnsi="Arial" w:cs="Arial"/>
          <w:color w:val="000000"/>
          <w:kern w:val="0"/>
          <w:sz w:val="24"/>
          <w:szCs w:val="24"/>
          <w:highlight w:val="yellow"/>
          <w:lang w:val="es-ES"/>
          <w14:ligatures w14:val="none"/>
        </w:rPr>
        <w:t xml:space="preserve"> el grado de vulnerabilidad o susceptibilidad de un escenario a sufrir daños, es función de las características de las amenazas.</w:t>
      </w:r>
    </w:p>
    <w:p w14:paraId="69AF4A14" w14:textId="77777777" w:rsidR="00C32987" w:rsidRPr="00593FD1" w:rsidRDefault="00F92F25" w:rsidP="00F92F25">
      <w:pPr>
        <w:autoSpaceDE w:val="0"/>
        <w:autoSpaceDN w:val="0"/>
        <w:adjustRightInd w:val="0"/>
        <w:spacing w:after="0" w:line="360" w:lineRule="auto"/>
        <w:jc w:val="both"/>
        <w:rPr>
          <w:rFonts w:ascii="Arial" w:eastAsia="Times New Roman" w:hAnsi="Arial" w:cs="Arial"/>
          <w:kern w:val="0"/>
          <w:sz w:val="24"/>
          <w:szCs w:val="24"/>
          <w:highlight w:val="yellow"/>
          <w:lang w:val="es-ES"/>
          <w14:ligatures w14:val="none"/>
        </w:rPr>
      </w:pPr>
      <w:r w:rsidRPr="00F92F25">
        <w:rPr>
          <w:rFonts w:ascii="Arial" w:eastAsia="Times New Roman" w:hAnsi="Arial" w:cs="Arial"/>
          <w:kern w:val="0"/>
          <w:sz w:val="24"/>
          <w:szCs w:val="24"/>
          <w:highlight w:val="yellow"/>
          <w:lang w:val="es-ES"/>
          <w14:ligatures w14:val="none"/>
        </w:rPr>
        <w:t xml:space="preserve">Existen diversos aspectos de la vulnerabilidad que surgen de varios factores físicos, sociales, económicos y ambientales. Entre los ejemplos se incluyen el diseño inadecuado y la construcción deficiente de los edificios, la protección inadecuada de los bienes, la falta de información y de concientización pública, una </w:t>
      </w:r>
      <w:proofErr w:type="gramStart"/>
      <w:r w:rsidRPr="00F92F25">
        <w:rPr>
          <w:rFonts w:ascii="Arial" w:eastAsia="Times New Roman" w:hAnsi="Arial" w:cs="Arial"/>
          <w:kern w:val="0"/>
          <w:sz w:val="24"/>
          <w:szCs w:val="24"/>
          <w:highlight w:val="yellow"/>
          <w:lang w:val="es-ES"/>
          <w14:ligatures w14:val="none"/>
        </w:rPr>
        <w:t>percepción  limitada</w:t>
      </w:r>
      <w:proofErr w:type="gramEnd"/>
      <w:r w:rsidRPr="00F92F25">
        <w:rPr>
          <w:rFonts w:ascii="Arial" w:eastAsia="Times New Roman" w:hAnsi="Arial" w:cs="Arial"/>
          <w:kern w:val="0"/>
          <w:sz w:val="24"/>
          <w:szCs w:val="24"/>
          <w:highlight w:val="yellow"/>
          <w:lang w:val="es-ES"/>
          <w14:ligatures w14:val="none"/>
        </w:rPr>
        <w:t xml:space="preserve"> del riesgo y de las medidas de preparación y la desatención a una gestión ambiental sensata o prudente. La vulnerabilidad varía considerablemente dentro de una comunidad y en el transcurso del tiempo, son producto de procesos sociales, de los modelos de desarrollo que se aplican en un territorio y </w:t>
      </w:r>
      <w:proofErr w:type="gramStart"/>
      <w:r w:rsidRPr="00F92F25">
        <w:rPr>
          <w:rFonts w:ascii="Arial" w:eastAsia="Times New Roman" w:hAnsi="Arial" w:cs="Arial"/>
          <w:kern w:val="0"/>
          <w:sz w:val="24"/>
          <w:szCs w:val="24"/>
          <w:highlight w:val="yellow"/>
          <w:lang w:val="es-ES"/>
          <w14:ligatures w14:val="none"/>
        </w:rPr>
        <w:t>sociedad  determinados</w:t>
      </w:r>
      <w:proofErr w:type="gramEnd"/>
      <w:r w:rsidRPr="00F92F25">
        <w:rPr>
          <w:rFonts w:ascii="Arial" w:eastAsia="Times New Roman" w:hAnsi="Arial" w:cs="Arial"/>
          <w:kern w:val="0"/>
          <w:sz w:val="24"/>
          <w:szCs w:val="24"/>
          <w:highlight w:val="yellow"/>
          <w:lang w:val="es-ES"/>
          <w14:ligatures w14:val="none"/>
        </w:rPr>
        <w:t>.</w:t>
      </w:r>
    </w:p>
    <w:p w14:paraId="68AACC51" w14:textId="5A7F88C8" w:rsidR="00F92F25" w:rsidRPr="00F92F25" w:rsidRDefault="00F92F25" w:rsidP="00F92F25">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F92F25">
        <w:rPr>
          <w:rFonts w:ascii="Arial" w:eastAsia="Times New Roman" w:hAnsi="Arial" w:cs="Arial"/>
          <w:kern w:val="0"/>
          <w:sz w:val="24"/>
          <w:szCs w:val="24"/>
          <w:highlight w:val="yellow"/>
          <w:lang w:val="es-ES"/>
          <w14:ligatures w14:val="none"/>
        </w:rPr>
        <w:t xml:space="preserve"> </w:t>
      </w:r>
      <w:r w:rsidRPr="00F92F25">
        <w:rPr>
          <w:rFonts w:ascii="Arial" w:eastAsia="Times New Roman" w:hAnsi="Arial" w:cs="Arial"/>
          <w:kern w:val="0"/>
          <w:sz w:val="24"/>
          <w:szCs w:val="24"/>
          <w:lang w:val="es-ES"/>
          <w14:ligatures w14:val="none"/>
        </w:rPr>
        <w:t xml:space="preserve">En nuestro país podemos reducir la vulnerabilidad de nuestro entorno con educación, planificación, organización y desarrollo de tareas preventivas, sumadas a una adecuada preparación </w:t>
      </w:r>
      <w:r w:rsidRPr="00F92F25">
        <w:rPr>
          <w:rFonts w:ascii="Arial" w:eastAsia="Times New Roman" w:hAnsi="Arial" w:cs="Arial"/>
          <w:color w:val="000000"/>
          <w:kern w:val="0"/>
          <w:sz w:val="24"/>
          <w:szCs w:val="24"/>
          <w:lang w:val="es-ES"/>
          <w14:ligatures w14:val="none"/>
        </w:rPr>
        <w:t>para responder a situaciones peligrosas.</w:t>
      </w:r>
    </w:p>
    <w:p w14:paraId="279C2C14" w14:textId="77777777" w:rsidR="00CB2153" w:rsidRPr="00CB2153" w:rsidRDefault="00CB2153" w:rsidP="00CB2153">
      <w:pPr>
        <w:autoSpaceDE w:val="0"/>
        <w:autoSpaceDN w:val="0"/>
        <w:adjustRightInd w:val="0"/>
        <w:spacing w:after="0" w:line="360" w:lineRule="auto"/>
        <w:jc w:val="both"/>
        <w:rPr>
          <w:rFonts w:ascii="Arial" w:eastAsia="Times New Roman" w:hAnsi="Arial" w:cs="Arial"/>
          <w:b/>
          <w:bCs/>
          <w:color w:val="000000"/>
          <w:kern w:val="0"/>
          <w:sz w:val="24"/>
          <w:szCs w:val="24"/>
          <w:lang w:val="es-ES"/>
          <w14:ligatures w14:val="none"/>
        </w:rPr>
      </w:pPr>
      <w:r w:rsidRPr="00CB2153">
        <w:rPr>
          <w:rFonts w:ascii="Arial" w:eastAsia="Times New Roman" w:hAnsi="Arial" w:cs="Arial"/>
          <w:b/>
          <w:bCs/>
          <w:color w:val="000000"/>
          <w:kern w:val="0"/>
          <w:sz w:val="24"/>
          <w:szCs w:val="24"/>
          <w:highlight w:val="yellow"/>
          <w:lang w:val="es-ES"/>
          <w14:ligatures w14:val="none"/>
        </w:rPr>
        <w:t>ESTUDIOS DE PELIGROS O AMENAZAS</w:t>
      </w:r>
    </w:p>
    <w:p w14:paraId="2D53B1D1"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Times New Roman" w:hAnsi="Arial" w:cs="Arial"/>
          <w:color w:val="000000"/>
          <w:kern w:val="0"/>
          <w:sz w:val="24"/>
          <w:szCs w:val="24"/>
          <w:lang w:val="es-ES"/>
          <w14:ligatures w14:val="none"/>
        </w:rPr>
        <w:lastRenderedPageBreak/>
        <w:t>La apreciación de peligros de desastres, constituye el proceso de evaluación de los eventos que pueden producir afectaciones: Naturales, Tecnológicos y Sanitarios.</w:t>
      </w:r>
    </w:p>
    <w:p w14:paraId="7ED95B64" w14:textId="24A0F8EA" w:rsidR="00CB2153" w:rsidRPr="00CB2153" w:rsidRDefault="00CB2153" w:rsidP="00CB2153">
      <w:pPr>
        <w:autoSpaceDE w:val="0"/>
        <w:autoSpaceDN w:val="0"/>
        <w:adjustRightInd w:val="0"/>
        <w:spacing w:after="0" w:line="360" w:lineRule="auto"/>
        <w:jc w:val="both"/>
        <w:rPr>
          <w:rFonts w:ascii="Arial" w:eastAsia="Times New Roman" w:hAnsi="Arial" w:cs="Arial"/>
          <w:b/>
          <w:bCs/>
          <w:color w:val="000000"/>
          <w:kern w:val="0"/>
          <w:sz w:val="24"/>
          <w:szCs w:val="24"/>
          <w:lang w:val="es-ES"/>
          <w14:ligatures w14:val="none"/>
        </w:rPr>
      </w:pPr>
      <w:r w:rsidRPr="00CB2153">
        <w:rPr>
          <w:rFonts w:ascii="Arial" w:eastAsia="Times New Roman" w:hAnsi="Arial" w:cs="Arial"/>
          <w:b/>
          <w:bCs/>
          <w:color w:val="000000"/>
          <w:kern w:val="0"/>
          <w:sz w:val="24"/>
          <w:szCs w:val="24"/>
          <w:highlight w:val="yellow"/>
          <w:lang w:val="es-ES"/>
          <w14:ligatures w14:val="none"/>
        </w:rPr>
        <w:t xml:space="preserve">Aspectos a </w:t>
      </w:r>
      <w:proofErr w:type="spellStart"/>
      <w:proofErr w:type="gramStart"/>
      <w:r w:rsidRPr="00CB2153">
        <w:rPr>
          <w:rFonts w:ascii="Arial" w:eastAsia="Times New Roman" w:hAnsi="Arial" w:cs="Arial"/>
          <w:b/>
          <w:bCs/>
          <w:color w:val="000000"/>
          <w:kern w:val="0"/>
          <w:sz w:val="24"/>
          <w:szCs w:val="24"/>
          <w:highlight w:val="yellow"/>
          <w:lang w:val="es-ES"/>
          <w14:ligatures w14:val="none"/>
        </w:rPr>
        <w:t>considerar:</w:t>
      </w:r>
      <w:r w:rsidR="008E4473" w:rsidRPr="00593FD1">
        <w:rPr>
          <w:rFonts w:ascii="Arial" w:eastAsia="Times New Roman" w:hAnsi="Arial" w:cs="Arial"/>
          <w:b/>
          <w:bCs/>
          <w:color w:val="000000"/>
          <w:kern w:val="0"/>
          <w:sz w:val="24"/>
          <w:szCs w:val="24"/>
          <w:lang w:val="es-ES"/>
          <w14:ligatures w14:val="none"/>
        </w:rPr>
        <w:t>PARA</w:t>
      </w:r>
      <w:proofErr w:type="spellEnd"/>
      <w:proofErr w:type="gramEnd"/>
      <w:r w:rsidR="008E4473" w:rsidRPr="00593FD1">
        <w:rPr>
          <w:rFonts w:ascii="Arial" w:eastAsia="Times New Roman" w:hAnsi="Arial" w:cs="Arial"/>
          <w:b/>
          <w:bCs/>
          <w:color w:val="000000"/>
          <w:kern w:val="0"/>
          <w:sz w:val="24"/>
          <w:szCs w:val="24"/>
          <w:lang w:val="es-ES"/>
          <w14:ligatures w14:val="none"/>
        </w:rPr>
        <w:t xml:space="preserve"> REDACTAR </w:t>
      </w:r>
    </w:p>
    <w:p w14:paraId="7393FB91"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SymbolMT" w:hAnsi="Arial" w:cs="Arial"/>
          <w:color w:val="000000"/>
          <w:kern w:val="0"/>
          <w:sz w:val="24"/>
          <w:szCs w:val="24"/>
          <w:lang w:val="es-ES"/>
          <w14:ligatures w14:val="none"/>
        </w:rPr>
        <w:t xml:space="preserve">• </w:t>
      </w:r>
      <w:r w:rsidRPr="00CB2153">
        <w:rPr>
          <w:rFonts w:ascii="Arial" w:eastAsia="Times New Roman" w:hAnsi="Arial" w:cs="Arial"/>
          <w:color w:val="000000"/>
          <w:kern w:val="0"/>
          <w:sz w:val="24"/>
          <w:szCs w:val="24"/>
          <w:lang w:val="es-ES"/>
          <w14:ligatures w14:val="none"/>
        </w:rPr>
        <w:t xml:space="preserve">Peligrosidad en términos de probabilidad, severidad, época del año y frecuencia de mayor probabilidad de ocurrencia, para cada uno de los peligros </w:t>
      </w:r>
      <w:proofErr w:type="gramStart"/>
      <w:r w:rsidRPr="00CB2153">
        <w:rPr>
          <w:rFonts w:ascii="Arial" w:eastAsia="Times New Roman" w:hAnsi="Arial" w:cs="Arial"/>
          <w:color w:val="000000"/>
          <w:kern w:val="0"/>
          <w:sz w:val="24"/>
          <w:szCs w:val="24"/>
          <w:lang w:val="es-ES"/>
          <w14:ligatures w14:val="none"/>
        </w:rPr>
        <w:t>estudiados</w:t>
      </w:r>
      <w:proofErr w:type="gramEnd"/>
      <w:r w:rsidRPr="00CB2153">
        <w:rPr>
          <w:rFonts w:ascii="Arial" w:eastAsia="Times New Roman" w:hAnsi="Arial" w:cs="Arial"/>
          <w:color w:val="000000"/>
          <w:kern w:val="0"/>
          <w:sz w:val="24"/>
          <w:szCs w:val="24"/>
          <w:lang w:val="es-ES"/>
          <w14:ligatures w14:val="none"/>
        </w:rPr>
        <w:t xml:space="preserve"> así como de las condiciones para su ocurrencia.</w:t>
      </w:r>
    </w:p>
    <w:p w14:paraId="0F26EDC7"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SymbolMT" w:hAnsi="Arial" w:cs="Arial"/>
          <w:color w:val="000000"/>
          <w:kern w:val="0"/>
          <w:sz w:val="24"/>
          <w:szCs w:val="24"/>
          <w:lang w:val="es-ES"/>
          <w14:ligatures w14:val="none"/>
        </w:rPr>
        <w:t xml:space="preserve">• </w:t>
      </w:r>
      <w:r w:rsidRPr="00CB2153">
        <w:rPr>
          <w:rFonts w:ascii="Arial" w:eastAsia="Times New Roman" w:hAnsi="Arial" w:cs="Arial"/>
          <w:color w:val="000000"/>
          <w:kern w:val="0"/>
          <w:sz w:val="24"/>
          <w:szCs w:val="24"/>
          <w:lang w:val="es-ES"/>
          <w14:ligatures w14:val="none"/>
        </w:rPr>
        <w:t>Cantidad de veces (épocas o meses del año) que el territorio se puede ver sometido a cada uno de los eventos probables.</w:t>
      </w:r>
    </w:p>
    <w:p w14:paraId="637CA7C2"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SymbolMT" w:hAnsi="Arial" w:cs="Arial"/>
          <w:color w:val="000000"/>
          <w:kern w:val="0"/>
          <w:sz w:val="24"/>
          <w:szCs w:val="24"/>
          <w:lang w:val="es-ES"/>
          <w14:ligatures w14:val="none"/>
        </w:rPr>
        <w:t xml:space="preserve">• </w:t>
      </w:r>
      <w:r w:rsidRPr="00CB2153">
        <w:rPr>
          <w:rFonts w:ascii="Arial" w:eastAsia="Times New Roman" w:hAnsi="Arial" w:cs="Arial"/>
          <w:color w:val="000000"/>
          <w:kern w:val="0"/>
          <w:sz w:val="24"/>
          <w:szCs w:val="24"/>
          <w:lang w:val="es-ES"/>
          <w14:ligatures w14:val="none"/>
        </w:rPr>
        <w:t>Se definen las áreas más peligrosas.</w:t>
      </w:r>
    </w:p>
    <w:p w14:paraId="403CADB8"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SymbolMT" w:hAnsi="Arial" w:cs="Arial"/>
          <w:color w:val="000000"/>
          <w:kern w:val="0"/>
          <w:sz w:val="24"/>
          <w:szCs w:val="24"/>
          <w:lang w:val="es-ES"/>
          <w14:ligatures w14:val="none"/>
        </w:rPr>
        <w:t>• A</w:t>
      </w:r>
      <w:r w:rsidRPr="00CB2153">
        <w:rPr>
          <w:rFonts w:ascii="Arial" w:eastAsia="Times New Roman" w:hAnsi="Arial" w:cs="Arial"/>
          <w:color w:val="000000"/>
          <w:kern w:val="0"/>
          <w:sz w:val="24"/>
          <w:szCs w:val="24"/>
          <w:lang w:val="es-ES"/>
          <w14:ligatures w14:val="none"/>
        </w:rPr>
        <w:t xml:space="preserve">cciones de prevención y preparativas ante los diferentes tipos de desastres que serán prevista en el plan de acción que se elabore posteriormente. </w:t>
      </w:r>
    </w:p>
    <w:p w14:paraId="72E1496D"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Times New Roman" w:hAnsi="Arial" w:cs="Arial"/>
          <w:b/>
          <w:bCs/>
          <w:color w:val="000000"/>
          <w:kern w:val="0"/>
          <w:sz w:val="24"/>
          <w:szCs w:val="24"/>
          <w:lang w:val="es-ES"/>
          <w14:ligatures w14:val="none"/>
        </w:rPr>
        <w:t xml:space="preserve">ESTUDIOS DE VULNERABILIDAD. </w:t>
      </w:r>
    </w:p>
    <w:p w14:paraId="47CAD5C8" w14:textId="77777777" w:rsidR="00CB2153" w:rsidRPr="00CB2153" w:rsidRDefault="00CB2153" w:rsidP="00CB2153">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CB2153">
        <w:rPr>
          <w:rFonts w:ascii="Arial" w:eastAsia="Times New Roman" w:hAnsi="Arial" w:cs="Arial"/>
          <w:color w:val="000000"/>
          <w:kern w:val="0"/>
          <w:sz w:val="24"/>
          <w:szCs w:val="24"/>
          <w:lang w:val="es-ES"/>
          <w14:ligatures w14:val="none"/>
        </w:rPr>
        <w:t>La vulnerabilidad de la vida de la sociedad, está vinculada con el análisis de los impactos de los eventos peligrosos, la sensibilidad en relación con su situación física y geográfica, biológica y socioeconómica, por lo que en este trabajo se analizará la vulnerabilidad en algunos de sus componentes.</w:t>
      </w:r>
    </w:p>
    <w:p w14:paraId="5B28FA28" w14:textId="031E5C87" w:rsidR="00CB2153" w:rsidRPr="00CB2153" w:rsidRDefault="00CB2153" w:rsidP="00CB2153">
      <w:p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593FD1">
        <w:rPr>
          <w:rFonts w:ascii="Arial" w:eastAsia="Times New Roman" w:hAnsi="Arial" w:cs="Arial"/>
          <w:b/>
          <w:bCs/>
          <w:color w:val="000000"/>
          <w:kern w:val="0"/>
          <w:sz w:val="24"/>
          <w:szCs w:val="24"/>
          <w:highlight w:val="yellow"/>
          <w:lang w:val="es-ES"/>
          <w14:ligatures w14:val="none"/>
        </w:rPr>
        <w:t xml:space="preserve">CLASIFICACIÓN DE </w:t>
      </w:r>
      <w:proofErr w:type="gramStart"/>
      <w:r w:rsidRPr="00593FD1">
        <w:rPr>
          <w:rFonts w:ascii="Arial" w:eastAsia="Times New Roman" w:hAnsi="Arial" w:cs="Arial"/>
          <w:b/>
          <w:bCs/>
          <w:color w:val="000000"/>
          <w:kern w:val="0"/>
          <w:sz w:val="24"/>
          <w:szCs w:val="24"/>
          <w:highlight w:val="yellow"/>
          <w:lang w:val="es-ES"/>
          <w14:ligatures w14:val="none"/>
        </w:rPr>
        <w:t>LAS  VULNERABILIDADES</w:t>
      </w:r>
      <w:proofErr w:type="gramEnd"/>
      <w:r w:rsidRPr="00593FD1">
        <w:rPr>
          <w:rFonts w:ascii="Arial" w:eastAsia="Times New Roman" w:hAnsi="Arial" w:cs="Arial"/>
          <w:b/>
          <w:bCs/>
          <w:color w:val="000000"/>
          <w:kern w:val="0"/>
          <w:sz w:val="24"/>
          <w:szCs w:val="24"/>
          <w:highlight w:val="yellow"/>
          <w:lang w:val="es-ES"/>
          <w14:ligatures w14:val="none"/>
        </w:rPr>
        <w:t>:</w:t>
      </w:r>
    </w:p>
    <w:p w14:paraId="4E11AC05"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 xml:space="preserve">Vulnerabilidad Estructural. </w:t>
      </w:r>
    </w:p>
    <w:p w14:paraId="17010D57"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Vulnerabilidad No Estructural</w:t>
      </w:r>
    </w:p>
    <w:p w14:paraId="1E698E10"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Vulnerabilidad Funcional.</w:t>
      </w:r>
    </w:p>
    <w:p w14:paraId="527BABEA"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Vulnerabilidad Educacional.</w:t>
      </w:r>
    </w:p>
    <w:p w14:paraId="6D7F215F"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Vulnerabilidad Cultural.</w:t>
      </w:r>
    </w:p>
    <w:p w14:paraId="413032E5" w14:textId="77777777" w:rsidR="00CB2153" w:rsidRPr="00CB2153" w:rsidRDefault="00CB2153" w:rsidP="00CB2153">
      <w:pPr>
        <w:numPr>
          <w:ilvl w:val="0"/>
          <w:numId w:val="1"/>
        </w:numPr>
        <w:autoSpaceDE w:val="0"/>
        <w:autoSpaceDN w:val="0"/>
        <w:adjustRightInd w:val="0"/>
        <w:spacing w:after="0" w:line="360" w:lineRule="auto"/>
        <w:jc w:val="both"/>
        <w:rPr>
          <w:rFonts w:ascii="Arial" w:eastAsia="Times New Roman" w:hAnsi="Arial" w:cs="Arial"/>
          <w:b/>
          <w:bCs/>
          <w:color w:val="000000"/>
          <w:kern w:val="0"/>
          <w:sz w:val="24"/>
          <w:szCs w:val="24"/>
          <w:highlight w:val="yellow"/>
          <w:lang w:val="es-ES"/>
          <w14:ligatures w14:val="none"/>
        </w:rPr>
      </w:pPr>
      <w:r w:rsidRPr="00CB2153">
        <w:rPr>
          <w:rFonts w:ascii="Arial" w:eastAsia="Times New Roman" w:hAnsi="Arial" w:cs="Arial"/>
          <w:kern w:val="0"/>
          <w:sz w:val="24"/>
          <w:szCs w:val="24"/>
          <w:highlight w:val="yellow"/>
          <w:lang w:val="es-ES"/>
          <w14:ligatures w14:val="none"/>
        </w:rPr>
        <w:t>Vulnerabilidad Ambiental</w:t>
      </w:r>
    </w:p>
    <w:p w14:paraId="6D6898E9" w14:textId="578589DB" w:rsidR="00F91962" w:rsidRPr="00593FD1" w:rsidRDefault="00F91962" w:rsidP="00F91962">
      <w:pPr>
        <w:autoSpaceDE w:val="0"/>
        <w:autoSpaceDN w:val="0"/>
        <w:adjustRightInd w:val="0"/>
        <w:spacing w:after="0" w:line="240" w:lineRule="auto"/>
        <w:jc w:val="both"/>
        <w:rPr>
          <w:rFonts w:ascii="Arial" w:eastAsia="Times New Roman" w:hAnsi="Arial" w:cs="Arial"/>
          <w:color w:val="000000"/>
          <w:kern w:val="0"/>
          <w:sz w:val="24"/>
          <w:szCs w:val="24"/>
          <w:lang w:val="es-ES"/>
          <w14:ligatures w14:val="none"/>
        </w:rPr>
      </w:pPr>
      <w:r w:rsidRPr="00593FD1">
        <w:rPr>
          <w:rFonts w:ascii="Arial" w:eastAsia="Times New Roman" w:hAnsi="Arial" w:cs="Arial"/>
          <w:kern w:val="0"/>
          <w:sz w:val="24"/>
          <w:szCs w:val="24"/>
          <w:vertAlign w:val="superscript"/>
          <w:lang w:val="es-ES"/>
          <w14:ligatures w14:val="none"/>
        </w:rPr>
        <w:t>.</w:t>
      </w:r>
      <w:r w:rsidRPr="00593FD1">
        <w:rPr>
          <w:rFonts w:ascii="Arial" w:eastAsia="Times New Roman" w:hAnsi="Arial" w:cs="Arial"/>
          <w:b/>
          <w:bCs/>
          <w:color w:val="000000"/>
          <w:kern w:val="0"/>
          <w:sz w:val="24"/>
          <w:szCs w:val="24"/>
          <w:highlight w:val="yellow"/>
          <w:lang w:val="es-ES"/>
          <w14:ligatures w14:val="none"/>
        </w:rPr>
        <w:t xml:space="preserve"> </w:t>
      </w:r>
      <w:r w:rsidRPr="00593FD1">
        <w:rPr>
          <w:rFonts w:ascii="Arial" w:eastAsia="Times New Roman" w:hAnsi="Arial" w:cs="Arial"/>
          <w:b/>
          <w:bCs/>
          <w:color w:val="000000"/>
          <w:kern w:val="0"/>
          <w:sz w:val="24"/>
          <w:szCs w:val="24"/>
          <w:highlight w:val="yellow"/>
          <w:lang w:val="es-ES"/>
          <w14:ligatures w14:val="none"/>
        </w:rPr>
        <w:t>EVALUACIÓN DEL RIESGO.</w:t>
      </w:r>
      <w:r w:rsidRPr="00593FD1">
        <w:rPr>
          <w:rFonts w:ascii="Arial" w:eastAsia="Times New Roman" w:hAnsi="Arial" w:cs="Arial"/>
          <w:b/>
          <w:bCs/>
          <w:color w:val="000000"/>
          <w:kern w:val="0"/>
          <w:sz w:val="24"/>
          <w:szCs w:val="24"/>
          <w:lang w:val="es-ES"/>
          <w14:ligatures w14:val="none"/>
        </w:rPr>
        <w:t xml:space="preserve"> </w:t>
      </w:r>
    </w:p>
    <w:p w14:paraId="5E5AE93C" w14:textId="64151CD9" w:rsidR="0054134A" w:rsidRPr="00593FD1" w:rsidRDefault="00F91962" w:rsidP="00F91962">
      <w:pPr>
        <w:spacing w:after="0" w:line="360" w:lineRule="auto"/>
        <w:jc w:val="both"/>
        <w:rPr>
          <w:rFonts w:ascii="Arial" w:eastAsia="Times New Roman" w:hAnsi="Arial" w:cs="Arial"/>
          <w:kern w:val="0"/>
          <w:sz w:val="24"/>
          <w:szCs w:val="24"/>
          <w:lang w:val="es-ES"/>
          <w14:ligatures w14:val="none"/>
        </w:rPr>
      </w:pPr>
      <w:r w:rsidRPr="00F91962">
        <w:rPr>
          <w:rFonts w:ascii="Arial" w:eastAsia="Times New Roman" w:hAnsi="Arial" w:cs="Arial"/>
          <w:kern w:val="0"/>
          <w:sz w:val="24"/>
          <w:szCs w:val="24"/>
          <w:lang w:val="es-ES_tradnl" w:eastAsia="es-ES_tradnl"/>
          <w14:ligatures w14:val="none"/>
        </w:rPr>
        <w:t xml:space="preserve">La valoración general del </w:t>
      </w:r>
      <w:proofErr w:type="gramStart"/>
      <w:r w:rsidRPr="00F91962">
        <w:rPr>
          <w:rFonts w:ascii="Arial" w:eastAsia="Times New Roman" w:hAnsi="Arial" w:cs="Arial"/>
          <w:kern w:val="0"/>
          <w:sz w:val="24"/>
          <w:szCs w:val="24"/>
          <w:lang w:val="es-ES_tradnl" w:eastAsia="es-ES_tradnl"/>
          <w14:ligatures w14:val="none"/>
        </w:rPr>
        <w:t>riesgo,  previendo</w:t>
      </w:r>
      <w:proofErr w:type="gramEnd"/>
      <w:r w:rsidRPr="00F91962">
        <w:rPr>
          <w:rFonts w:ascii="Arial" w:eastAsia="Times New Roman" w:hAnsi="Arial" w:cs="Arial"/>
          <w:kern w:val="0"/>
          <w:sz w:val="24"/>
          <w:szCs w:val="24"/>
          <w:lang w:val="es-ES_tradnl" w:eastAsia="es-ES_tradnl"/>
          <w14:ligatures w14:val="none"/>
        </w:rPr>
        <w:t xml:space="preserve"> siempre las situaciones extremas. Aquí se </w:t>
      </w:r>
      <w:r w:rsidRPr="00F91962">
        <w:rPr>
          <w:rFonts w:ascii="Arial" w:eastAsia="Times New Roman" w:hAnsi="Arial" w:cs="Arial"/>
          <w:kern w:val="0"/>
          <w:sz w:val="24"/>
          <w:szCs w:val="24"/>
          <w:lang w:val="es-ES"/>
          <w14:ligatures w14:val="none"/>
        </w:rPr>
        <w:t>valora cualitativa y/o cuantitativamente la probabilidad de daños y pérdidas (directas e indirectas) de los</w:t>
      </w:r>
      <w:r w:rsidRPr="00F91962">
        <w:rPr>
          <w:rFonts w:ascii="Arial" w:eastAsia="Times New Roman" w:hAnsi="Arial" w:cs="Arial"/>
          <w:bCs/>
          <w:kern w:val="0"/>
          <w:sz w:val="24"/>
          <w:szCs w:val="24"/>
          <w:lang w:val="es-MX"/>
          <w14:ligatures w14:val="none"/>
        </w:rPr>
        <w:t xml:space="preserve"> </w:t>
      </w:r>
      <w:r w:rsidRPr="00F91962">
        <w:rPr>
          <w:rFonts w:ascii="Arial" w:eastAsia="Times New Roman" w:hAnsi="Arial" w:cs="Arial"/>
          <w:bCs/>
          <w:kern w:val="0"/>
          <w:sz w:val="24"/>
          <w:szCs w:val="24"/>
          <w:lang w:val="es-ES"/>
          <w14:ligatures w14:val="none"/>
        </w:rPr>
        <w:t>recursos humanos y materiales expuestos</w:t>
      </w:r>
      <w:r w:rsidRPr="00F91962">
        <w:rPr>
          <w:rFonts w:ascii="Arial" w:eastAsia="Times New Roman" w:hAnsi="Arial" w:cs="Arial"/>
          <w:kern w:val="0"/>
          <w:sz w:val="24"/>
          <w:szCs w:val="24"/>
          <w:lang w:val="es-ES_tradnl" w:eastAsia="es-ES_tradnl"/>
          <w14:ligatures w14:val="none"/>
        </w:rPr>
        <w:t xml:space="preserve"> en correspondencia con la apreciación y análisis previos, de manera que permita determinar las medidas, acciones y prioridades para cada caso y disminuir con ello el nivel de improvisación, duplicación u omisión y los costos económicos de su puesta en práctica, así como los recursos materiales necesarios para reducir las vulnerabilidades.</w:t>
      </w:r>
      <w:r w:rsidRPr="00F91962">
        <w:rPr>
          <w:rFonts w:ascii="Arial" w:eastAsia="Times New Roman" w:hAnsi="Arial" w:cs="Arial"/>
          <w:kern w:val="0"/>
          <w:sz w:val="24"/>
          <w:szCs w:val="24"/>
          <w:lang w:val="es-ES"/>
          <w14:ligatures w14:val="none"/>
        </w:rPr>
        <w:t xml:space="preserve"> </w:t>
      </w:r>
    </w:p>
    <w:p w14:paraId="7BF3E36E" w14:textId="381EE91A" w:rsidR="00B15AF2" w:rsidRDefault="00B15AF2" w:rsidP="00F91962">
      <w:pPr>
        <w:spacing w:after="0" w:line="360" w:lineRule="auto"/>
        <w:jc w:val="both"/>
        <w:rPr>
          <w:rFonts w:ascii="Arial" w:eastAsia="Times New Roman" w:hAnsi="Arial" w:cs="Arial"/>
          <w:kern w:val="0"/>
          <w:sz w:val="24"/>
          <w:szCs w:val="24"/>
          <w:lang w:val="es-ES"/>
          <w14:ligatures w14:val="none"/>
        </w:rPr>
      </w:pPr>
    </w:p>
    <w:p w14:paraId="12EF27E3" w14:textId="54C5602A" w:rsidR="00B15AF2" w:rsidRPr="00AF0685" w:rsidRDefault="00AF0685" w:rsidP="00F91962">
      <w:pPr>
        <w:spacing w:after="0" w:line="360" w:lineRule="auto"/>
        <w:jc w:val="both"/>
        <w:rPr>
          <w:rFonts w:ascii="Arial" w:eastAsia="Times New Roman" w:hAnsi="Arial" w:cs="Arial"/>
          <w:kern w:val="0"/>
          <w:sz w:val="24"/>
          <w:szCs w:val="24"/>
          <w:highlight w:val="green"/>
          <w:lang w:val="es-ES"/>
          <w14:ligatures w14:val="none"/>
        </w:rPr>
      </w:pPr>
      <w:r w:rsidRPr="00AF0685">
        <w:rPr>
          <w:rFonts w:ascii="Arial" w:eastAsia="Times New Roman" w:hAnsi="Arial" w:cs="Arial"/>
          <w:noProof/>
          <w:kern w:val="0"/>
          <w:sz w:val="36"/>
          <w:szCs w:val="36"/>
          <w:highlight w:val="green"/>
          <w:lang w:val="es-ES"/>
        </w:rPr>
        <w:lastRenderedPageBreak/>
        <mc:AlternateContent>
          <mc:Choice Requires="wps">
            <w:drawing>
              <wp:anchor distT="0" distB="0" distL="114300" distR="114300" simplePos="0" relativeHeight="251660288" behindDoc="0" locked="0" layoutInCell="1" allowOverlap="1" wp14:anchorId="52BD9343" wp14:editId="59A2B359">
                <wp:simplePos x="0" y="0"/>
                <wp:positionH relativeFrom="column">
                  <wp:posOffset>2445385</wp:posOffset>
                </wp:positionH>
                <wp:positionV relativeFrom="paragraph">
                  <wp:posOffset>264795</wp:posOffset>
                </wp:positionV>
                <wp:extent cx="429895" cy="238168"/>
                <wp:effectExtent l="0" t="0" r="0" b="9525"/>
                <wp:wrapNone/>
                <wp:docPr id="2089270304" name="Signo de multiplicación 2"/>
                <wp:cNvGraphicFramePr/>
                <a:graphic xmlns:a="http://schemas.openxmlformats.org/drawingml/2006/main">
                  <a:graphicData uri="http://schemas.microsoft.com/office/word/2010/wordprocessingShape">
                    <wps:wsp>
                      <wps:cNvSpPr/>
                      <wps:spPr>
                        <a:xfrm>
                          <a:off x="0" y="0"/>
                          <a:ext cx="429895" cy="238168"/>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3482" id="Signo de multiplicación 2" o:spid="_x0000_s1026" style="position:absolute;margin-left:192.55pt;margin-top:20.85pt;width:33.8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9895,23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" path="m89677,81702l116823,32702r98125,54362l313072,32702r27146,49000l272743,119084r67475,37382l313072,205466,214948,151104r-98125,54362l89677,156466r67475,-37382l89677,81702xe" fillcolor="#4472c4 [3204]" strokecolor="#09101d [484]" strokeweight="1pt">
                <v:stroke joinstyle="miter"/>
                <v:path arrowok="t" o:connecttype="custom" o:connectlocs="89677,81702;116823,32702;214948,87064;313072,32702;340218,81702;272743,119084;340218,156466;313072,205466;214948,151104;116823,205466;89677,156466;157152,119084;89677,81702" o:connectangles="0,0,0,0,0,0,0,0,0,0,0,0,0"/>
              </v:shape>
            </w:pict>
          </mc:Fallback>
        </mc:AlternateContent>
      </w:r>
      <w:r w:rsidR="00436C8B" w:rsidRPr="00AF0685">
        <w:rPr>
          <w:rFonts w:ascii="Arial" w:eastAsia="Times New Roman" w:hAnsi="Arial" w:cs="Arial"/>
          <w:noProof/>
          <w:kern w:val="0"/>
          <w:sz w:val="24"/>
          <w:szCs w:val="24"/>
          <w:highlight w:val="green"/>
          <w:lang w:val="es-ES"/>
        </w:rPr>
        <mc:AlternateContent>
          <mc:Choice Requires="wps">
            <w:drawing>
              <wp:anchor distT="0" distB="0" distL="114300" distR="114300" simplePos="0" relativeHeight="251659264" behindDoc="0" locked="0" layoutInCell="1" allowOverlap="1" wp14:anchorId="12A3FC77" wp14:editId="1321559A">
                <wp:simplePos x="0" y="0"/>
                <wp:positionH relativeFrom="column">
                  <wp:posOffset>978082</wp:posOffset>
                </wp:positionH>
                <wp:positionV relativeFrom="paragraph">
                  <wp:posOffset>263210</wp:posOffset>
                </wp:positionV>
                <wp:extent cx="322639" cy="299677"/>
                <wp:effectExtent l="0" t="0" r="0" b="0"/>
                <wp:wrapNone/>
                <wp:docPr id="1368990995" name="Es igual a 1"/>
                <wp:cNvGraphicFramePr/>
                <a:graphic xmlns:a="http://schemas.openxmlformats.org/drawingml/2006/main">
                  <a:graphicData uri="http://schemas.microsoft.com/office/word/2010/wordprocessingShape">
                    <wps:wsp>
                      <wps:cNvSpPr/>
                      <wps:spPr>
                        <a:xfrm>
                          <a:off x="0" y="0"/>
                          <a:ext cx="322639" cy="299677"/>
                        </a:xfrm>
                        <a:prstGeom prst="mathEqual">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660093" w14:textId="13144B20" w:rsidR="00436C8B" w:rsidRDefault="00436C8B" w:rsidP="00436C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FC77" id="Es igual a 1" o:spid="_x0000_s1026" style="position:absolute;left:0;text-align:left;margin-left:77pt;margin-top:20.75pt;width:25.4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639,2996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" adj="-11796480,,5400" path="m42766,61733r237107,l279873,132217r-237107,l42766,61733xm42766,167460r237107,l279873,237944r-237107,l42766,167460xe" fillcolor="#4472c4 [3204]" strokecolor="#09101d [484]" strokeweight="1pt">
                <v:stroke joinstyle="miter"/>
                <v:formulas/>
                <v:path arrowok="t" o:connecttype="custom" o:connectlocs="42766,61733;279873,61733;279873,132217;42766,132217;42766,61733;42766,167460;279873,167460;279873,237944;42766,237944;42766,167460" o:connectangles="0,0,0,0,0,0,0,0,0,0" textboxrect="0,0,322639,299677"/>
                <v:textbox>
                  <w:txbxContent>
                    <w:p w14:paraId="69660093" w14:textId="13144B20" w:rsidR="00436C8B" w:rsidRDefault="00436C8B" w:rsidP="00436C8B">
                      <w:pPr>
                        <w:jc w:val="center"/>
                      </w:pPr>
                      <w:r>
                        <w:t xml:space="preserve">                         </w:t>
                      </w:r>
                    </w:p>
                  </w:txbxContent>
                </v:textbox>
              </v:shape>
            </w:pict>
          </mc:Fallback>
        </mc:AlternateContent>
      </w:r>
      <w:r w:rsidR="00B15AF2" w:rsidRPr="00AF0685">
        <w:rPr>
          <w:rFonts w:ascii="Arial" w:eastAsia="Times New Roman" w:hAnsi="Arial" w:cs="Arial"/>
          <w:kern w:val="0"/>
          <w:sz w:val="24"/>
          <w:szCs w:val="24"/>
          <w:highlight w:val="green"/>
          <w:lang w:val="es-ES"/>
          <w14:ligatures w14:val="none"/>
        </w:rPr>
        <w:t xml:space="preserve">RECORDAR ESTO </w:t>
      </w:r>
    </w:p>
    <w:p w14:paraId="63A0673E" w14:textId="412CDD2F" w:rsidR="009B476E" w:rsidRDefault="00B15AF2" w:rsidP="00F91962">
      <w:pPr>
        <w:spacing w:after="0" w:line="360" w:lineRule="auto"/>
        <w:jc w:val="both"/>
        <w:rPr>
          <w:rFonts w:ascii="Arial" w:eastAsia="Times New Roman" w:hAnsi="Arial" w:cs="Arial"/>
          <w:kern w:val="0"/>
          <w:sz w:val="36"/>
          <w:szCs w:val="36"/>
          <w:lang w:val="es-ES"/>
          <w14:ligatures w14:val="none"/>
        </w:rPr>
      </w:pPr>
      <w:r w:rsidRPr="00AF0685">
        <w:rPr>
          <w:rFonts w:ascii="Arial" w:eastAsia="Times New Roman" w:hAnsi="Arial" w:cs="Arial"/>
          <w:kern w:val="0"/>
          <w:sz w:val="36"/>
          <w:szCs w:val="36"/>
          <w:highlight w:val="green"/>
          <w:lang w:val="es-ES"/>
          <w14:ligatures w14:val="none"/>
        </w:rPr>
        <w:t xml:space="preserve">RIESGO </w:t>
      </w:r>
      <w:r w:rsidR="00AF0685" w:rsidRPr="00AF0685">
        <w:rPr>
          <w:rFonts w:ascii="Arial" w:eastAsia="Times New Roman" w:hAnsi="Arial" w:cs="Arial"/>
          <w:kern w:val="0"/>
          <w:sz w:val="36"/>
          <w:szCs w:val="36"/>
          <w:highlight w:val="green"/>
          <w:lang w:val="es-ES"/>
          <w14:ligatures w14:val="none"/>
        </w:rPr>
        <w:t xml:space="preserve">      </w:t>
      </w:r>
      <w:r w:rsidR="00436C8B" w:rsidRPr="00AF0685">
        <w:rPr>
          <w:rFonts w:ascii="Arial" w:eastAsia="Times New Roman" w:hAnsi="Arial" w:cs="Arial"/>
          <w:kern w:val="0"/>
          <w:sz w:val="36"/>
          <w:szCs w:val="36"/>
          <w:highlight w:val="green"/>
          <w:lang w:val="es-ES"/>
          <w14:ligatures w14:val="none"/>
        </w:rPr>
        <w:t xml:space="preserve">PELIGRO </w:t>
      </w:r>
      <w:r w:rsidR="00AF0685" w:rsidRPr="00AF0685">
        <w:rPr>
          <w:rFonts w:ascii="Arial" w:eastAsia="Times New Roman" w:hAnsi="Arial" w:cs="Arial"/>
          <w:kern w:val="0"/>
          <w:sz w:val="36"/>
          <w:szCs w:val="36"/>
          <w:highlight w:val="green"/>
          <w:lang w:val="es-ES"/>
          <w14:ligatures w14:val="none"/>
        </w:rPr>
        <w:t xml:space="preserve">       VULNERABILIDAD</w:t>
      </w:r>
      <w:r w:rsidR="00AF0685">
        <w:rPr>
          <w:rFonts w:ascii="Arial" w:eastAsia="Times New Roman" w:hAnsi="Arial" w:cs="Arial"/>
          <w:kern w:val="0"/>
          <w:sz w:val="36"/>
          <w:szCs w:val="36"/>
          <w:lang w:val="es-ES"/>
          <w14:ligatures w14:val="none"/>
        </w:rPr>
        <w:t xml:space="preserve"> </w:t>
      </w:r>
    </w:p>
    <w:p w14:paraId="2BF77B58" w14:textId="77777777" w:rsidR="009B476E" w:rsidRPr="009B476E" w:rsidRDefault="009B476E" w:rsidP="009B476E">
      <w:pPr>
        <w:autoSpaceDE w:val="0"/>
        <w:autoSpaceDN w:val="0"/>
        <w:adjustRightInd w:val="0"/>
        <w:spacing w:after="0" w:line="240" w:lineRule="auto"/>
        <w:jc w:val="both"/>
        <w:rPr>
          <w:rFonts w:ascii="Arial" w:eastAsia="Times New Roman" w:hAnsi="Arial" w:cs="Arial"/>
          <w:bCs/>
          <w:color w:val="000000"/>
          <w:kern w:val="0"/>
          <w:sz w:val="24"/>
          <w:szCs w:val="24"/>
          <w:lang w:val="es-ES"/>
          <w14:ligatures w14:val="none"/>
        </w:rPr>
      </w:pPr>
      <w:r w:rsidRPr="009B476E">
        <w:rPr>
          <w:rFonts w:ascii="Arial" w:eastAsia="Times New Roman" w:hAnsi="Arial" w:cs="Arial"/>
          <w:b/>
          <w:bCs/>
          <w:color w:val="000000"/>
          <w:kern w:val="0"/>
          <w:sz w:val="24"/>
          <w:szCs w:val="24"/>
          <w:lang w:val="es-ES"/>
          <w14:ligatures w14:val="none"/>
        </w:rPr>
        <w:t>MEDIDAS:</w:t>
      </w:r>
      <w:r w:rsidRPr="009B476E">
        <w:rPr>
          <w:rFonts w:ascii="Arial" w:eastAsia="Times New Roman" w:hAnsi="Arial" w:cs="Arial"/>
          <w:bCs/>
          <w:color w:val="000000"/>
          <w:kern w:val="0"/>
          <w:sz w:val="24"/>
          <w:szCs w:val="24"/>
          <w:lang w:val="es-ES"/>
          <w14:ligatures w14:val="none"/>
        </w:rPr>
        <w:t xml:space="preserve">  </w:t>
      </w:r>
    </w:p>
    <w:p w14:paraId="5043B07D" w14:textId="1DAA1B7C" w:rsidR="009B476E" w:rsidRPr="009B476E" w:rsidRDefault="009B476E" w:rsidP="009B476E">
      <w:pPr>
        <w:autoSpaceDE w:val="0"/>
        <w:autoSpaceDN w:val="0"/>
        <w:adjustRightInd w:val="0"/>
        <w:spacing w:after="0" w:line="360" w:lineRule="auto"/>
        <w:jc w:val="both"/>
        <w:rPr>
          <w:rFonts w:ascii="Arial" w:eastAsia="Times New Roman" w:hAnsi="Arial" w:cs="Arial"/>
          <w:snapToGrid w:val="0"/>
          <w:kern w:val="0"/>
          <w:sz w:val="24"/>
          <w:szCs w:val="24"/>
          <w:vertAlign w:val="superscript"/>
          <w:lang w:val="es-ES"/>
          <w14:ligatures w14:val="none"/>
        </w:rPr>
      </w:pPr>
      <w:r w:rsidRPr="009B476E">
        <w:rPr>
          <w:rFonts w:ascii="Arial" w:eastAsia="Times New Roman" w:hAnsi="Arial" w:cs="Arial"/>
          <w:snapToGrid w:val="0"/>
          <w:kern w:val="0"/>
          <w:sz w:val="24"/>
          <w:szCs w:val="24"/>
          <w:lang w:val="es-ES"/>
          <w14:ligatures w14:val="none"/>
        </w:rPr>
        <w:t xml:space="preserve">Para el diseño de las medidas se tomó en consideración Directiva </w:t>
      </w:r>
      <w:proofErr w:type="spellStart"/>
      <w:r w:rsidRPr="009B476E">
        <w:rPr>
          <w:rFonts w:ascii="Arial" w:eastAsia="Times New Roman" w:hAnsi="Arial" w:cs="Arial"/>
          <w:snapToGrid w:val="0"/>
          <w:kern w:val="0"/>
          <w:sz w:val="24"/>
          <w:szCs w:val="24"/>
          <w:lang w:val="es-ES"/>
          <w14:ligatures w14:val="none"/>
        </w:rPr>
        <w:t>nº</w:t>
      </w:r>
      <w:proofErr w:type="spellEnd"/>
      <w:r w:rsidRPr="009B476E">
        <w:rPr>
          <w:rFonts w:ascii="Arial" w:eastAsia="Times New Roman" w:hAnsi="Arial" w:cs="Arial"/>
          <w:snapToGrid w:val="0"/>
          <w:kern w:val="0"/>
          <w:sz w:val="24"/>
          <w:szCs w:val="24"/>
          <w:lang w:val="es-ES"/>
          <w14:ligatures w14:val="none"/>
        </w:rPr>
        <w:t xml:space="preserve"> 1 (20</w:t>
      </w:r>
      <w:r w:rsidR="00F649F9" w:rsidRPr="00593FD1">
        <w:rPr>
          <w:rFonts w:ascii="Arial" w:eastAsia="Times New Roman" w:hAnsi="Arial" w:cs="Arial"/>
          <w:snapToGrid w:val="0"/>
          <w:kern w:val="0"/>
          <w:sz w:val="24"/>
          <w:szCs w:val="24"/>
          <w:lang w:val="es-ES"/>
          <w14:ligatures w14:val="none"/>
        </w:rPr>
        <w:t>22</w:t>
      </w:r>
      <w:r w:rsidRPr="009B476E">
        <w:rPr>
          <w:rFonts w:ascii="Arial" w:eastAsia="Times New Roman" w:hAnsi="Arial" w:cs="Arial"/>
          <w:snapToGrid w:val="0"/>
          <w:kern w:val="0"/>
          <w:sz w:val="24"/>
          <w:szCs w:val="24"/>
          <w:lang w:val="es-ES"/>
          <w14:ligatures w14:val="none"/>
        </w:rPr>
        <w:t>), así como literatura especializada de los servicios de salud.</w:t>
      </w:r>
      <w:r w:rsidRPr="009B476E">
        <w:rPr>
          <w:rFonts w:ascii="Arial" w:eastAsia="Times New Roman" w:hAnsi="Arial" w:cs="Arial"/>
          <w:snapToGrid w:val="0"/>
          <w:kern w:val="0"/>
          <w:sz w:val="24"/>
          <w:szCs w:val="24"/>
          <w:vertAlign w:val="superscript"/>
          <w:lang w:val="es-ES"/>
          <w14:ligatures w14:val="none"/>
        </w:rPr>
        <w:t xml:space="preserve"> </w:t>
      </w:r>
    </w:p>
    <w:p w14:paraId="4FD69D3A" w14:textId="77777777" w:rsidR="009B476E" w:rsidRPr="009B476E" w:rsidRDefault="009B476E" w:rsidP="009B476E">
      <w:pPr>
        <w:spacing w:after="0" w:line="360" w:lineRule="auto"/>
        <w:jc w:val="both"/>
        <w:rPr>
          <w:rFonts w:ascii="Arial" w:eastAsia="Times New Roman" w:hAnsi="Arial" w:cs="Arial"/>
          <w:kern w:val="0"/>
          <w:sz w:val="24"/>
          <w:szCs w:val="24"/>
          <w:lang w:val="es-ES"/>
          <w14:ligatures w14:val="none"/>
        </w:rPr>
      </w:pPr>
      <w:r w:rsidRPr="009B476E">
        <w:rPr>
          <w:rFonts w:ascii="Arial" w:eastAsia="Times New Roman" w:hAnsi="Arial" w:cs="Arial"/>
          <w:kern w:val="0"/>
          <w:sz w:val="24"/>
          <w:szCs w:val="24"/>
          <w:lang w:val="es-ES_tradnl" w:eastAsia="es-ES_tradnl"/>
          <w14:ligatures w14:val="none"/>
        </w:rPr>
        <w:t xml:space="preserve">El planteamiento de las medidas principales de </w:t>
      </w:r>
      <w:r w:rsidRPr="009B476E">
        <w:rPr>
          <w:rFonts w:ascii="Arial" w:eastAsia="Times New Roman" w:hAnsi="Arial" w:cs="Arial"/>
          <w:b/>
          <w:i/>
          <w:kern w:val="0"/>
          <w:sz w:val="24"/>
          <w:szCs w:val="24"/>
          <w:lang w:val="es-ES"/>
          <w14:ligatures w14:val="none"/>
        </w:rPr>
        <w:t xml:space="preserve">salud </w:t>
      </w:r>
      <w:r w:rsidRPr="009B476E">
        <w:rPr>
          <w:rFonts w:ascii="Arial" w:eastAsia="Times New Roman" w:hAnsi="Arial" w:cs="Arial"/>
          <w:kern w:val="0"/>
          <w:sz w:val="24"/>
          <w:szCs w:val="24"/>
          <w:lang w:val="es-ES"/>
          <w14:ligatures w14:val="none"/>
        </w:rPr>
        <w:t xml:space="preserve">para la </w:t>
      </w:r>
      <w:r w:rsidRPr="009B476E">
        <w:rPr>
          <w:rFonts w:ascii="Arial" w:eastAsia="Times New Roman" w:hAnsi="Arial" w:cs="Arial"/>
          <w:kern w:val="0"/>
          <w:sz w:val="24"/>
          <w:szCs w:val="24"/>
          <w:lang w:val="es-ES_tradnl" w:eastAsia="es-ES_tradnl"/>
          <w14:ligatures w14:val="none"/>
        </w:rPr>
        <w:t xml:space="preserve">reducción de desastres que se deberán cumplir para cada una de las etapas que conforman el ciclo de reducción de desastres </w:t>
      </w:r>
      <w:r w:rsidRPr="009B476E">
        <w:rPr>
          <w:rFonts w:ascii="Arial" w:eastAsia="Times New Roman" w:hAnsi="Arial" w:cs="Arial"/>
          <w:kern w:val="0"/>
          <w:sz w:val="24"/>
          <w:szCs w:val="24"/>
          <w:highlight w:val="yellow"/>
          <w:lang w:val="es-ES_tradnl" w:eastAsia="es-ES_tradnl"/>
          <w14:ligatures w14:val="none"/>
        </w:rPr>
        <w:t>(Prevención, Preparativos, Respuesta y Recuperación)</w:t>
      </w:r>
      <w:r w:rsidRPr="009B476E">
        <w:rPr>
          <w:rFonts w:ascii="Arial" w:eastAsia="Times New Roman" w:hAnsi="Arial" w:cs="Arial"/>
          <w:kern w:val="0"/>
          <w:sz w:val="24"/>
          <w:szCs w:val="24"/>
          <w:lang w:val="es-ES_tradnl" w:eastAsia="es-ES_tradnl"/>
          <w14:ligatures w14:val="none"/>
        </w:rPr>
        <w:t xml:space="preserve"> con los plazos respectivos para su cumplimiento. Debe tenerse en cuenta que las medidas deben </w:t>
      </w:r>
      <w:r w:rsidRPr="009B476E">
        <w:rPr>
          <w:rFonts w:ascii="Arial" w:eastAsia="Times New Roman" w:hAnsi="Arial" w:cs="Arial"/>
          <w:bCs/>
          <w:kern w:val="0"/>
          <w:sz w:val="24"/>
          <w:szCs w:val="24"/>
          <w:lang w:val="es-ES"/>
          <w14:ligatures w14:val="none"/>
        </w:rPr>
        <w:t>caracterizarse por ser medibles, concretas y para el año en curso, encaminadas a reducir las vulnerabilidades identificadas. Las mismas se</w:t>
      </w:r>
      <w:r w:rsidRPr="009B476E">
        <w:rPr>
          <w:rFonts w:ascii="Arial" w:eastAsia="Times New Roman" w:hAnsi="Arial" w:cs="Arial"/>
          <w:kern w:val="0"/>
          <w:sz w:val="24"/>
          <w:szCs w:val="24"/>
          <w:lang w:val="es-ES_tradnl" w:eastAsia="es-ES_tradnl"/>
          <w14:ligatures w14:val="none"/>
        </w:rPr>
        <w:t xml:space="preserve"> elaboran con el siguiente formato. </w:t>
      </w:r>
    </w:p>
    <w:tbl>
      <w:tblPr>
        <w:tblW w:w="41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
        <w:gridCol w:w="2689"/>
        <w:gridCol w:w="873"/>
        <w:gridCol w:w="1772"/>
        <w:gridCol w:w="1260"/>
      </w:tblGrid>
      <w:tr w:rsidR="009B476E" w:rsidRPr="009B476E" w14:paraId="5B868D20" w14:textId="77777777" w:rsidTr="000E39F3">
        <w:trPr>
          <w:trHeight w:val="542"/>
          <w:tblCellSpacing w:w="0" w:type="dxa"/>
        </w:trPr>
        <w:tc>
          <w:tcPr>
            <w:tcW w:w="338" w:type="pct"/>
            <w:tcBorders>
              <w:top w:val="single" w:sz="2" w:space="0" w:color="auto"/>
              <w:left w:val="single" w:sz="2" w:space="0" w:color="auto"/>
              <w:bottom w:val="single" w:sz="2" w:space="0" w:color="auto"/>
            </w:tcBorders>
            <w:vAlign w:val="center"/>
          </w:tcPr>
          <w:p w14:paraId="775A9089" w14:textId="77777777" w:rsidR="009B476E" w:rsidRPr="009B476E" w:rsidRDefault="009B476E" w:rsidP="009B476E">
            <w:pPr>
              <w:spacing w:after="200" w:line="276" w:lineRule="auto"/>
              <w:jc w:val="center"/>
              <w:rPr>
                <w:rFonts w:ascii="Arial" w:eastAsia="Times New Roman" w:hAnsi="Arial" w:cs="Arial"/>
                <w:b/>
                <w:kern w:val="0"/>
                <w:sz w:val="24"/>
                <w:szCs w:val="24"/>
                <w:lang w:val="es-ES"/>
                <w14:ligatures w14:val="none"/>
              </w:rPr>
            </w:pPr>
            <w:r w:rsidRPr="009B476E">
              <w:rPr>
                <w:rFonts w:ascii="Arial" w:eastAsia="Times New Roman" w:hAnsi="Arial" w:cs="Arial"/>
                <w:b/>
                <w:bCs/>
                <w:kern w:val="0"/>
                <w:sz w:val="24"/>
                <w:szCs w:val="24"/>
                <w:lang w:val="es-ES"/>
                <w14:ligatures w14:val="none"/>
              </w:rPr>
              <w:t>No.</w:t>
            </w:r>
          </w:p>
        </w:tc>
        <w:tc>
          <w:tcPr>
            <w:tcW w:w="1901" w:type="pct"/>
            <w:tcBorders>
              <w:top w:val="single" w:sz="2" w:space="0" w:color="auto"/>
              <w:bottom w:val="single" w:sz="2" w:space="0" w:color="auto"/>
            </w:tcBorders>
            <w:vAlign w:val="center"/>
          </w:tcPr>
          <w:p w14:paraId="6867C922" w14:textId="77777777" w:rsidR="009B476E" w:rsidRPr="009B476E" w:rsidRDefault="009B476E" w:rsidP="009B476E">
            <w:pPr>
              <w:spacing w:after="200" w:line="276" w:lineRule="auto"/>
              <w:jc w:val="center"/>
              <w:rPr>
                <w:rFonts w:ascii="Arial" w:eastAsia="Times New Roman" w:hAnsi="Arial" w:cs="Arial"/>
                <w:b/>
                <w:kern w:val="0"/>
                <w:sz w:val="24"/>
                <w:szCs w:val="24"/>
                <w:lang w:val="es-ES"/>
                <w14:ligatures w14:val="none"/>
              </w:rPr>
            </w:pPr>
            <w:r w:rsidRPr="009B476E">
              <w:rPr>
                <w:rFonts w:ascii="Arial" w:eastAsia="Times New Roman" w:hAnsi="Arial" w:cs="Arial"/>
                <w:b/>
                <w:bCs/>
                <w:kern w:val="0"/>
                <w:sz w:val="24"/>
                <w:szCs w:val="24"/>
                <w:lang w:val="es-ES"/>
                <w14:ligatures w14:val="none"/>
              </w:rPr>
              <w:t>Medidas</w:t>
            </w:r>
          </w:p>
        </w:tc>
        <w:tc>
          <w:tcPr>
            <w:tcW w:w="617" w:type="pct"/>
            <w:tcBorders>
              <w:top w:val="single" w:sz="2" w:space="0" w:color="auto"/>
              <w:bottom w:val="single" w:sz="2" w:space="0" w:color="auto"/>
            </w:tcBorders>
            <w:vAlign w:val="center"/>
          </w:tcPr>
          <w:p w14:paraId="709C16CF" w14:textId="77777777" w:rsidR="009B476E" w:rsidRPr="009B476E" w:rsidRDefault="009B476E" w:rsidP="009B476E">
            <w:pPr>
              <w:spacing w:after="200" w:line="276" w:lineRule="auto"/>
              <w:jc w:val="center"/>
              <w:rPr>
                <w:rFonts w:ascii="Arial" w:eastAsia="Times New Roman" w:hAnsi="Arial" w:cs="Arial"/>
                <w:b/>
                <w:kern w:val="0"/>
                <w:sz w:val="24"/>
                <w:szCs w:val="24"/>
                <w:lang w:val="es-ES"/>
                <w14:ligatures w14:val="none"/>
              </w:rPr>
            </w:pPr>
            <w:r w:rsidRPr="009B476E">
              <w:rPr>
                <w:rFonts w:ascii="Arial" w:eastAsia="Times New Roman" w:hAnsi="Arial" w:cs="Arial"/>
                <w:b/>
                <w:bCs/>
                <w:kern w:val="0"/>
                <w:sz w:val="24"/>
                <w:szCs w:val="24"/>
                <w:lang w:val="es-ES"/>
                <w14:ligatures w14:val="none"/>
              </w:rPr>
              <w:t>Plazo</w:t>
            </w:r>
          </w:p>
        </w:tc>
        <w:tc>
          <w:tcPr>
            <w:tcW w:w="1253" w:type="pct"/>
            <w:tcBorders>
              <w:top w:val="single" w:sz="2" w:space="0" w:color="auto"/>
              <w:bottom w:val="single" w:sz="2" w:space="0" w:color="auto"/>
            </w:tcBorders>
            <w:vAlign w:val="center"/>
          </w:tcPr>
          <w:p w14:paraId="2F23EDE6" w14:textId="77777777" w:rsidR="009B476E" w:rsidRPr="009B476E" w:rsidRDefault="009B476E" w:rsidP="009B476E">
            <w:pPr>
              <w:spacing w:after="200" w:line="276" w:lineRule="auto"/>
              <w:jc w:val="center"/>
              <w:rPr>
                <w:rFonts w:ascii="Arial" w:eastAsia="Times New Roman" w:hAnsi="Arial" w:cs="Arial"/>
                <w:b/>
                <w:kern w:val="0"/>
                <w:sz w:val="24"/>
                <w:szCs w:val="24"/>
                <w:lang w:val="es-ES"/>
                <w14:ligatures w14:val="none"/>
              </w:rPr>
            </w:pPr>
            <w:r w:rsidRPr="009B476E">
              <w:rPr>
                <w:rFonts w:ascii="Arial" w:eastAsia="Times New Roman" w:hAnsi="Arial" w:cs="Arial"/>
                <w:b/>
                <w:bCs/>
                <w:kern w:val="0"/>
                <w:sz w:val="24"/>
                <w:szCs w:val="24"/>
                <w:lang w:val="es-ES"/>
                <w14:ligatures w14:val="none"/>
              </w:rPr>
              <w:t>Responsable</w:t>
            </w:r>
          </w:p>
        </w:tc>
        <w:tc>
          <w:tcPr>
            <w:tcW w:w="891" w:type="pct"/>
            <w:tcBorders>
              <w:top w:val="single" w:sz="2" w:space="0" w:color="auto"/>
              <w:bottom w:val="single" w:sz="2" w:space="0" w:color="auto"/>
            </w:tcBorders>
            <w:vAlign w:val="center"/>
          </w:tcPr>
          <w:p w14:paraId="106A5D36" w14:textId="77777777" w:rsidR="009B476E" w:rsidRPr="009B476E" w:rsidRDefault="009B476E" w:rsidP="009B476E">
            <w:pPr>
              <w:spacing w:after="200" w:line="276" w:lineRule="auto"/>
              <w:jc w:val="center"/>
              <w:rPr>
                <w:rFonts w:ascii="Arial" w:eastAsia="Times New Roman" w:hAnsi="Arial" w:cs="Arial"/>
                <w:b/>
                <w:kern w:val="0"/>
                <w:sz w:val="24"/>
                <w:szCs w:val="24"/>
                <w:lang w:val="es-ES"/>
                <w14:ligatures w14:val="none"/>
              </w:rPr>
            </w:pPr>
            <w:r w:rsidRPr="009B476E">
              <w:rPr>
                <w:rFonts w:ascii="Arial" w:eastAsia="Times New Roman" w:hAnsi="Arial" w:cs="Arial"/>
                <w:b/>
                <w:bCs/>
                <w:kern w:val="0"/>
                <w:sz w:val="24"/>
                <w:szCs w:val="24"/>
                <w:lang w:val="es-ES"/>
                <w14:ligatures w14:val="none"/>
              </w:rPr>
              <w:t>Ejecutor</w:t>
            </w:r>
          </w:p>
        </w:tc>
      </w:tr>
      <w:tr w:rsidR="009B476E" w:rsidRPr="009B476E" w14:paraId="3C7F9A1E" w14:textId="77777777" w:rsidTr="000E39F3">
        <w:trPr>
          <w:trHeight w:val="322"/>
          <w:tblCellSpacing w:w="0" w:type="dxa"/>
        </w:trPr>
        <w:tc>
          <w:tcPr>
            <w:tcW w:w="338" w:type="pct"/>
            <w:tcBorders>
              <w:left w:val="single" w:sz="2" w:space="0" w:color="auto"/>
            </w:tcBorders>
            <w:vAlign w:val="center"/>
          </w:tcPr>
          <w:p w14:paraId="53E0DA6B" w14:textId="77777777" w:rsidR="009B476E" w:rsidRPr="009B476E" w:rsidRDefault="009B476E" w:rsidP="009B476E">
            <w:pPr>
              <w:spacing w:after="200" w:line="276" w:lineRule="auto"/>
              <w:rPr>
                <w:rFonts w:ascii="Arial" w:eastAsia="Times New Roman" w:hAnsi="Arial" w:cs="Arial"/>
                <w:kern w:val="0"/>
                <w:sz w:val="24"/>
                <w:szCs w:val="24"/>
                <w:lang w:val="es-ES"/>
                <w14:ligatures w14:val="none"/>
              </w:rPr>
            </w:pPr>
          </w:p>
        </w:tc>
        <w:tc>
          <w:tcPr>
            <w:tcW w:w="1901" w:type="pct"/>
            <w:vAlign w:val="center"/>
          </w:tcPr>
          <w:p w14:paraId="742813E2" w14:textId="77777777" w:rsidR="009B476E" w:rsidRPr="009B476E" w:rsidRDefault="009B476E" w:rsidP="009B476E">
            <w:pPr>
              <w:spacing w:after="200" w:line="276" w:lineRule="auto"/>
              <w:rPr>
                <w:rFonts w:ascii="Arial" w:eastAsia="Times New Roman" w:hAnsi="Arial" w:cs="Arial"/>
                <w:kern w:val="0"/>
                <w:sz w:val="24"/>
                <w:szCs w:val="24"/>
                <w:lang w:val="es-ES"/>
                <w14:ligatures w14:val="none"/>
              </w:rPr>
            </w:pPr>
          </w:p>
        </w:tc>
        <w:tc>
          <w:tcPr>
            <w:tcW w:w="617" w:type="pct"/>
            <w:vAlign w:val="center"/>
          </w:tcPr>
          <w:p w14:paraId="408FBD36" w14:textId="77777777" w:rsidR="009B476E" w:rsidRPr="009B476E" w:rsidRDefault="009B476E" w:rsidP="009B476E">
            <w:pPr>
              <w:spacing w:after="200" w:line="276" w:lineRule="auto"/>
              <w:rPr>
                <w:rFonts w:ascii="Arial" w:eastAsia="Times New Roman" w:hAnsi="Arial" w:cs="Arial"/>
                <w:kern w:val="0"/>
                <w:sz w:val="24"/>
                <w:szCs w:val="24"/>
                <w:lang w:val="es-ES"/>
                <w14:ligatures w14:val="none"/>
              </w:rPr>
            </w:pPr>
          </w:p>
        </w:tc>
        <w:tc>
          <w:tcPr>
            <w:tcW w:w="1253" w:type="pct"/>
            <w:vAlign w:val="center"/>
          </w:tcPr>
          <w:p w14:paraId="655AA10C" w14:textId="77777777" w:rsidR="009B476E" w:rsidRPr="009B476E" w:rsidRDefault="009B476E" w:rsidP="009B476E">
            <w:pPr>
              <w:spacing w:after="200" w:line="276" w:lineRule="auto"/>
              <w:rPr>
                <w:rFonts w:ascii="Arial" w:eastAsia="Times New Roman" w:hAnsi="Arial" w:cs="Arial"/>
                <w:kern w:val="0"/>
                <w:sz w:val="24"/>
                <w:szCs w:val="24"/>
                <w:lang w:val="es-ES"/>
                <w14:ligatures w14:val="none"/>
              </w:rPr>
            </w:pPr>
          </w:p>
        </w:tc>
        <w:tc>
          <w:tcPr>
            <w:tcW w:w="891" w:type="pct"/>
            <w:vAlign w:val="center"/>
          </w:tcPr>
          <w:p w14:paraId="60E140CB" w14:textId="77777777" w:rsidR="009B476E" w:rsidRPr="009B476E" w:rsidRDefault="009B476E" w:rsidP="009B476E">
            <w:pPr>
              <w:spacing w:after="200" w:line="276" w:lineRule="auto"/>
              <w:rPr>
                <w:rFonts w:ascii="Arial" w:eastAsia="Times New Roman" w:hAnsi="Arial" w:cs="Arial"/>
                <w:kern w:val="0"/>
                <w:sz w:val="24"/>
                <w:szCs w:val="24"/>
                <w:lang w:val="es-ES"/>
                <w14:ligatures w14:val="none"/>
              </w:rPr>
            </w:pPr>
          </w:p>
        </w:tc>
      </w:tr>
    </w:tbl>
    <w:p w14:paraId="064839BC" w14:textId="77777777" w:rsidR="009B476E" w:rsidRPr="009B476E" w:rsidRDefault="009B476E" w:rsidP="009B476E">
      <w:pPr>
        <w:spacing w:after="0" w:line="360" w:lineRule="auto"/>
        <w:ind w:left="720"/>
        <w:jc w:val="both"/>
        <w:rPr>
          <w:rFonts w:ascii="Arial" w:eastAsia="Times New Roman" w:hAnsi="Arial" w:cs="Arial"/>
          <w:kern w:val="0"/>
          <w:sz w:val="24"/>
          <w:szCs w:val="24"/>
          <w:lang w:val="es-ES_tradnl" w:eastAsia="es-ES_tradnl"/>
          <w14:ligatures w14:val="none"/>
        </w:rPr>
      </w:pPr>
    </w:p>
    <w:p w14:paraId="1BDB83B1" w14:textId="77777777" w:rsidR="009B476E" w:rsidRPr="009B476E" w:rsidRDefault="009B476E" w:rsidP="009B476E">
      <w:pPr>
        <w:autoSpaceDE w:val="0"/>
        <w:autoSpaceDN w:val="0"/>
        <w:adjustRightInd w:val="0"/>
        <w:spacing w:after="0" w:line="360" w:lineRule="auto"/>
        <w:jc w:val="both"/>
        <w:rPr>
          <w:rFonts w:ascii="Arial" w:eastAsia="Times New Roman" w:hAnsi="Arial" w:cs="Arial"/>
          <w:color w:val="000000"/>
          <w:kern w:val="0"/>
          <w:sz w:val="24"/>
          <w:szCs w:val="24"/>
          <w:lang w:val="es-ES"/>
          <w14:ligatures w14:val="none"/>
        </w:rPr>
      </w:pPr>
      <w:r w:rsidRPr="009B476E">
        <w:rPr>
          <w:rFonts w:ascii="Arial" w:eastAsia="Times New Roman" w:hAnsi="Arial" w:cs="Arial"/>
          <w:color w:val="000000"/>
          <w:kern w:val="0"/>
          <w:sz w:val="24"/>
          <w:szCs w:val="24"/>
          <w:lang w:val="es-ES"/>
          <w14:ligatures w14:val="none"/>
        </w:rPr>
        <w:t xml:space="preserve">Las medidas correspondientes a la </w:t>
      </w:r>
      <w:r w:rsidRPr="009B476E">
        <w:rPr>
          <w:rFonts w:ascii="Arial" w:eastAsia="Times New Roman" w:hAnsi="Arial" w:cs="Arial"/>
          <w:b/>
          <w:i/>
          <w:color w:val="FF0000"/>
          <w:kern w:val="0"/>
          <w:sz w:val="24"/>
          <w:szCs w:val="24"/>
          <w:lang w:val="es-ES"/>
          <w14:ligatures w14:val="none"/>
        </w:rPr>
        <w:t>prevención</w:t>
      </w:r>
      <w:r w:rsidRPr="009B476E">
        <w:rPr>
          <w:rFonts w:ascii="Arial" w:eastAsia="Times New Roman" w:hAnsi="Arial" w:cs="Arial"/>
          <w:b/>
          <w:i/>
          <w:color w:val="000000"/>
          <w:kern w:val="0"/>
          <w:sz w:val="24"/>
          <w:szCs w:val="24"/>
          <w:lang w:val="es-ES"/>
          <w14:ligatures w14:val="none"/>
        </w:rPr>
        <w:t xml:space="preserve"> </w:t>
      </w:r>
      <w:r w:rsidRPr="009B476E">
        <w:rPr>
          <w:rFonts w:ascii="Arial" w:eastAsia="Times New Roman" w:hAnsi="Arial" w:cs="Arial"/>
          <w:color w:val="000000"/>
          <w:kern w:val="0"/>
          <w:sz w:val="24"/>
          <w:szCs w:val="24"/>
          <w:highlight w:val="yellow"/>
          <w:lang w:val="es-ES"/>
          <w14:ligatures w14:val="none"/>
        </w:rPr>
        <w:t>están dirigidas básicamente</w:t>
      </w:r>
      <w:r w:rsidRPr="009B476E">
        <w:rPr>
          <w:rFonts w:ascii="Arial" w:eastAsia="Times New Roman" w:hAnsi="Arial" w:cs="Arial"/>
          <w:color w:val="000000"/>
          <w:kern w:val="0"/>
          <w:sz w:val="24"/>
          <w:szCs w:val="24"/>
          <w:lang w:val="es-ES"/>
          <w14:ligatures w14:val="none"/>
        </w:rPr>
        <w:t xml:space="preserve"> a</w:t>
      </w:r>
      <w:r w:rsidRPr="009B476E">
        <w:rPr>
          <w:rFonts w:ascii="Arial" w:eastAsia="Times New Roman" w:hAnsi="Arial" w:cs="Arial"/>
          <w:color w:val="000000"/>
          <w:kern w:val="0"/>
          <w:sz w:val="24"/>
          <w:szCs w:val="24"/>
          <w:highlight w:val="yellow"/>
          <w:lang w:val="es-ES"/>
          <w14:ligatures w14:val="none"/>
        </w:rPr>
        <w:t>: la reducción de la vulnerabilidad</w:t>
      </w:r>
      <w:r w:rsidRPr="009B476E">
        <w:rPr>
          <w:rFonts w:ascii="Arial" w:eastAsia="Times New Roman" w:hAnsi="Arial" w:cs="Arial"/>
          <w:color w:val="000000"/>
          <w:kern w:val="0"/>
          <w:sz w:val="24"/>
          <w:szCs w:val="24"/>
          <w:lang w:val="es-ES"/>
          <w14:ligatures w14:val="none"/>
        </w:rPr>
        <w:t xml:space="preserve"> estructural, no estructural o funcional, así como la vulnerabilidad sanitaria, ambiental, organizacional o ambiental de instalaciones o áreas en riesgo, la realización de estudios de riesgos de desastre, fortalecimiento de sistemas de vigilancia y alerta temprana, la divulgación de las medidas de la DC, en caso de desastres de origen tecnológicos el incremento de las medidas de seguridad y en caso de los de origen sanitario el incremento de las medidas de bioseguridad.</w:t>
      </w:r>
    </w:p>
    <w:p w14:paraId="3DBB6603" w14:textId="7EC16712" w:rsidR="009D2D8B" w:rsidRPr="009D2D8B" w:rsidRDefault="009D2D8B" w:rsidP="009D2D8B">
      <w:p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Se instrumentan las </w:t>
      </w:r>
      <w:r w:rsidRPr="009D2D8B">
        <w:rPr>
          <w:rFonts w:ascii="Arial" w:eastAsia="Times New Roman" w:hAnsi="Arial" w:cs="Arial"/>
          <w:b/>
          <w:kern w:val="0"/>
          <w:sz w:val="24"/>
          <w:szCs w:val="24"/>
          <w:lang w:val="es-ES"/>
          <w14:ligatures w14:val="none"/>
        </w:rPr>
        <w:t xml:space="preserve">principales medidas de aplicación permanente para el Aseguramiento </w:t>
      </w:r>
      <w:proofErr w:type="gramStart"/>
      <w:r w:rsidRPr="009D2D8B">
        <w:rPr>
          <w:rFonts w:ascii="Arial" w:eastAsia="Times New Roman" w:hAnsi="Arial" w:cs="Arial"/>
          <w:b/>
          <w:kern w:val="0"/>
          <w:sz w:val="24"/>
          <w:szCs w:val="24"/>
          <w:lang w:val="es-ES"/>
          <w14:ligatures w14:val="none"/>
        </w:rPr>
        <w:t xml:space="preserve">Médico,   </w:t>
      </w:r>
      <w:proofErr w:type="gramEnd"/>
      <w:r w:rsidRPr="009D2D8B">
        <w:rPr>
          <w:rFonts w:ascii="Arial" w:eastAsia="Times New Roman" w:hAnsi="Arial" w:cs="Arial"/>
          <w:kern w:val="0"/>
          <w:sz w:val="24"/>
          <w:szCs w:val="24"/>
          <w:lang w:val="es-ES"/>
          <w14:ligatures w14:val="none"/>
        </w:rPr>
        <w:t>de los distintos desastres y las específicas para esta etapa:</w:t>
      </w:r>
    </w:p>
    <w:p w14:paraId="59455A1A"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Organización de la </w:t>
      </w:r>
      <w:r w:rsidRPr="009D2D8B">
        <w:rPr>
          <w:rFonts w:ascii="Arial" w:eastAsia="Times New Roman" w:hAnsi="Arial" w:cs="Arial"/>
          <w:b/>
          <w:kern w:val="0"/>
          <w:sz w:val="24"/>
          <w:szCs w:val="24"/>
          <w:lang w:val="es-ES"/>
          <w14:ligatures w14:val="none"/>
        </w:rPr>
        <w:t>búsqueda, rescate, prestación de los primeros auxilios</w:t>
      </w:r>
      <w:r w:rsidRPr="009D2D8B">
        <w:rPr>
          <w:rFonts w:ascii="Arial" w:eastAsia="Times New Roman" w:hAnsi="Arial" w:cs="Arial"/>
          <w:kern w:val="0"/>
          <w:sz w:val="24"/>
          <w:szCs w:val="24"/>
          <w:lang w:val="es-ES"/>
          <w14:ligatures w14:val="none"/>
        </w:rPr>
        <w:t xml:space="preserve"> a los heridos, lesionados y enfermos y la evacuación de los mismos a las entidades de salud más cercanas.  </w:t>
      </w:r>
    </w:p>
    <w:p w14:paraId="549E8F8E"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Medidas para la </w:t>
      </w:r>
      <w:r w:rsidRPr="009D2D8B">
        <w:rPr>
          <w:rFonts w:ascii="Arial" w:eastAsia="Times New Roman" w:hAnsi="Arial" w:cs="Arial"/>
          <w:b/>
          <w:kern w:val="0"/>
          <w:sz w:val="24"/>
          <w:szCs w:val="24"/>
          <w:lang w:val="es-ES"/>
          <w14:ligatures w14:val="none"/>
        </w:rPr>
        <w:t xml:space="preserve">organización y transformación de las Entidades de </w:t>
      </w:r>
      <w:proofErr w:type="gramStart"/>
      <w:r w:rsidRPr="009D2D8B">
        <w:rPr>
          <w:rFonts w:ascii="Arial" w:eastAsia="Times New Roman" w:hAnsi="Arial" w:cs="Arial"/>
          <w:b/>
          <w:kern w:val="0"/>
          <w:sz w:val="24"/>
          <w:szCs w:val="24"/>
          <w:lang w:val="es-ES"/>
          <w14:ligatures w14:val="none"/>
        </w:rPr>
        <w:t>salud</w:t>
      </w:r>
      <w:r w:rsidRPr="009D2D8B">
        <w:rPr>
          <w:rFonts w:ascii="Arial" w:eastAsia="Times New Roman" w:hAnsi="Arial" w:cs="Arial"/>
          <w:kern w:val="0"/>
          <w:sz w:val="24"/>
          <w:szCs w:val="24"/>
          <w:lang w:val="es-ES"/>
          <w14:ligatures w14:val="none"/>
        </w:rPr>
        <w:t xml:space="preserve">  (</w:t>
      </w:r>
      <w:proofErr w:type="gramEnd"/>
      <w:r w:rsidRPr="009D2D8B">
        <w:rPr>
          <w:rFonts w:ascii="Arial" w:eastAsia="Times New Roman" w:hAnsi="Arial" w:cs="Arial"/>
          <w:kern w:val="0"/>
          <w:sz w:val="24"/>
          <w:szCs w:val="24"/>
          <w:lang w:val="es-ES"/>
          <w14:ligatures w14:val="none"/>
        </w:rPr>
        <w:t xml:space="preserve">Consultorios del Médico de la familia (CMF)  que continúen, se transforme o  se creen para situaciones excepcionales), para la recepción, </w:t>
      </w:r>
      <w:r w:rsidRPr="009D2D8B">
        <w:rPr>
          <w:rFonts w:ascii="Arial" w:eastAsia="Times New Roman" w:hAnsi="Arial" w:cs="Arial"/>
          <w:kern w:val="0"/>
          <w:sz w:val="24"/>
          <w:szCs w:val="24"/>
          <w:lang w:val="es-ES"/>
          <w14:ligatures w14:val="none"/>
        </w:rPr>
        <w:lastRenderedPageBreak/>
        <w:t xml:space="preserve">clasificación, prestación por orden de prioridades, de la </w:t>
      </w:r>
      <w:r w:rsidRPr="009D2D8B">
        <w:rPr>
          <w:rFonts w:ascii="Arial" w:eastAsia="Times New Roman" w:hAnsi="Arial" w:cs="Arial"/>
          <w:b/>
          <w:kern w:val="0"/>
          <w:sz w:val="24"/>
          <w:szCs w:val="24"/>
          <w:lang w:val="es-ES"/>
          <w14:ligatures w14:val="none"/>
        </w:rPr>
        <w:t xml:space="preserve">asistencia médica de urgencia. </w:t>
      </w:r>
      <w:r w:rsidRPr="009D2D8B">
        <w:rPr>
          <w:rFonts w:ascii="Arial" w:eastAsia="Times New Roman" w:hAnsi="Arial" w:cs="Arial"/>
          <w:kern w:val="0"/>
          <w:sz w:val="24"/>
          <w:szCs w:val="24"/>
          <w:lang w:val="es-ES"/>
          <w14:ligatures w14:val="none"/>
        </w:rPr>
        <w:t xml:space="preserve"> </w:t>
      </w:r>
    </w:p>
    <w:p w14:paraId="61F61AF1" w14:textId="77777777" w:rsidR="009D2D8B" w:rsidRPr="009D2D8B" w:rsidRDefault="009D2D8B" w:rsidP="009D2D8B">
      <w:pPr>
        <w:numPr>
          <w:ilvl w:val="0"/>
          <w:numId w:val="2"/>
        </w:numPr>
        <w:spacing w:after="0" w:line="360" w:lineRule="auto"/>
        <w:jc w:val="both"/>
        <w:rPr>
          <w:rFonts w:ascii="Arial" w:eastAsia="Times New Roman" w:hAnsi="Arial" w:cs="Arial"/>
          <w:color w:val="000000"/>
          <w:kern w:val="0"/>
          <w:sz w:val="24"/>
          <w:szCs w:val="24"/>
          <w:lang w:val="es-ES"/>
          <w14:ligatures w14:val="none"/>
        </w:rPr>
      </w:pPr>
      <w:r w:rsidRPr="009D2D8B">
        <w:rPr>
          <w:rFonts w:ascii="Arial" w:eastAsia="Times New Roman" w:hAnsi="Arial" w:cs="Arial"/>
          <w:kern w:val="0"/>
          <w:sz w:val="24"/>
          <w:szCs w:val="24"/>
          <w:lang w:val="es-ES"/>
          <w14:ligatures w14:val="none"/>
        </w:rPr>
        <w:t xml:space="preserve">Determinar los recursos humanos imprescindibles, material estéril, material de curaciones, medicamentos y de donde se completarán para estar listas todas las medidas para la respuesta inmediata. Crear </w:t>
      </w:r>
      <w:r w:rsidRPr="009D2D8B">
        <w:rPr>
          <w:rFonts w:ascii="Arial" w:eastAsia="Times New Roman" w:hAnsi="Arial" w:cs="Arial"/>
          <w:b/>
          <w:kern w:val="0"/>
          <w:sz w:val="24"/>
          <w:szCs w:val="24"/>
          <w:lang w:val="es-ES"/>
          <w14:ligatures w14:val="none"/>
        </w:rPr>
        <w:t>Reservas de recursos humanos</w:t>
      </w:r>
      <w:r w:rsidRPr="009D2D8B">
        <w:rPr>
          <w:rFonts w:ascii="Arial" w:eastAsia="Times New Roman" w:hAnsi="Arial" w:cs="Arial"/>
          <w:kern w:val="0"/>
          <w:sz w:val="24"/>
          <w:szCs w:val="24"/>
          <w:lang w:val="es-ES"/>
          <w14:ligatures w14:val="none"/>
        </w:rPr>
        <w:t xml:space="preserve"> (Médicos, personal de enfermería, técnico, organizado en </w:t>
      </w:r>
      <w:r w:rsidRPr="009D2D8B">
        <w:rPr>
          <w:rFonts w:ascii="Arial" w:eastAsia="Times New Roman" w:hAnsi="Arial" w:cs="Arial"/>
          <w:b/>
          <w:kern w:val="0"/>
          <w:sz w:val="24"/>
          <w:szCs w:val="24"/>
          <w:lang w:val="es-ES"/>
          <w14:ligatures w14:val="none"/>
        </w:rPr>
        <w:t>Brigadas móviles</w:t>
      </w:r>
      <w:r w:rsidRPr="009D2D8B">
        <w:rPr>
          <w:rFonts w:ascii="Arial" w:eastAsia="Times New Roman" w:hAnsi="Arial" w:cs="Arial"/>
          <w:kern w:val="0"/>
          <w:sz w:val="24"/>
          <w:szCs w:val="24"/>
          <w:lang w:val="es-ES"/>
          <w14:ligatures w14:val="none"/>
        </w:rPr>
        <w:t xml:space="preserve"> y capacitados para actuar en todo tipo de emergencias), para su actuación directa en focos de destrucción y de bajas sanitarias masivas, coordinando sus posibles acciones con el SIUM del territorio. Crear Reservas de </w:t>
      </w:r>
      <w:proofErr w:type="gramStart"/>
      <w:r w:rsidRPr="009D2D8B">
        <w:rPr>
          <w:rFonts w:ascii="Arial" w:eastAsia="Times New Roman" w:hAnsi="Arial" w:cs="Arial"/>
          <w:kern w:val="0"/>
          <w:sz w:val="24"/>
          <w:szCs w:val="24"/>
          <w:lang w:val="es-ES"/>
          <w14:ligatures w14:val="none"/>
        </w:rPr>
        <w:t>material  estéril</w:t>
      </w:r>
      <w:proofErr w:type="gramEnd"/>
      <w:r w:rsidRPr="009D2D8B">
        <w:rPr>
          <w:rFonts w:ascii="Arial" w:eastAsia="Times New Roman" w:hAnsi="Arial" w:cs="Arial"/>
          <w:kern w:val="0"/>
          <w:sz w:val="24"/>
          <w:szCs w:val="24"/>
          <w:lang w:val="es-ES"/>
          <w14:ligatures w14:val="none"/>
        </w:rPr>
        <w:t xml:space="preserve">, material de curaciones, medicamentos y otros medios médicos.  </w:t>
      </w:r>
    </w:p>
    <w:p w14:paraId="39748005"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Puntualizar las </w:t>
      </w:r>
      <w:r w:rsidRPr="009D2D8B">
        <w:rPr>
          <w:rFonts w:ascii="Arial" w:eastAsia="Times New Roman" w:hAnsi="Arial" w:cs="Arial"/>
          <w:b/>
          <w:kern w:val="0"/>
          <w:sz w:val="24"/>
          <w:szCs w:val="24"/>
          <w:lang w:val="es-ES"/>
          <w14:ligatures w14:val="none"/>
        </w:rPr>
        <w:t xml:space="preserve">Medidas higiénico-sanitarias y </w:t>
      </w:r>
      <w:proofErr w:type="spellStart"/>
      <w:r w:rsidRPr="009D2D8B">
        <w:rPr>
          <w:rFonts w:ascii="Arial" w:eastAsia="Times New Roman" w:hAnsi="Arial" w:cs="Arial"/>
          <w:b/>
          <w:kern w:val="0"/>
          <w:sz w:val="24"/>
          <w:szCs w:val="24"/>
          <w:lang w:val="es-ES"/>
          <w14:ligatures w14:val="none"/>
        </w:rPr>
        <w:t>antiepidémicas</w:t>
      </w:r>
      <w:proofErr w:type="spellEnd"/>
      <w:r w:rsidRPr="009D2D8B">
        <w:rPr>
          <w:rFonts w:ascii="Arial" w:eastAsia="Times New Roman" w:hAnsi="Arial" w:cs="Arial"/>
          <w:kern w:val="0"/>
          <w:sz w:val="24"/>
          <w:szCs w:val="24"/>
          <w:lang w:val="es-ES"/>
          <w14:ligatures w14:val="none"/>
        </w:rPr>
        <w:t xml:space="preserve"> que se aplicarán, de acuerdo con la apreciación de riesgos, peligros y vulnerabilidades y los recursos humanos, materiales y médicos.  </w:t>
      </w:r>
    </w:p>
    <w:p w14:paraId="45600BF2" w14:textId="77777777" w:rsidR="009D2D8B" w:rsidRPr="009D2D8B" w:rsidRDefault="009D2D8B" w:rsidP="009D2D8B">
      <w:pPr>
        <w:numPr>
          <w:ilvl w:val="0"/>
          <w:numId w:val="2"/>
        </w:numPr>
        <w:spacing w:after="0" w:line="360" w:lineRule="auto"/>
        <w:jc w:val="both"/>
        <w:rPr>
          <w:rFonts w:ascii="Arial" w:eastAsia="Times New Roman" w:hAnsi="Arial" w:cs="Arial"/>
          <w:color w:val="000000"/>
          <w:kern w:val="0"/>
          <w:sz w:val="24"/>
          <w:szCs w:val="24"/>
          <w:lang w:val="es-ES"/>
          <w14:ligatures w14:val="none"/>
        </w:rPr>
      </w:pPr>
      <w:r w:rsidRPr="009D2D8B">
        <w:rPr>
          <w:rFonts w:ascii="Arial" w:eastAsia="Times New Roman" w:hAnsi="Arial" w:cs="Arial"/>
          <w:kern w:val="0"/>
          <w:sz w:val="24"/>
          <w:szCs w:val="24"/>
          <w:lang w:val="es-ES"/>
          <w14:ligatures w14:val="none"/>
        </w:rPr>
        <w:t xml:space="preserve">Precisar las medidas de </w:t>
      </w:r>
      <w:r w:rsidRPr="009D2D8B">
        <w:rPr>
          <w:rFonts w:ascii="Arial" w:eastAsia="Times New Roman" w:hAnsi="Arial" w:cs="Arial"/>
          <w:b/>
          <w:kern w:val="0"/>
          <w:sz w:val="24"/>
          <w:szCs w:val="24"/>
          <w:lang w:val="es-ES"/>
          <w14:ligatures w14:val="none"/>
        </w:rPr>
        <w:t xml:space="preserve">vigilancia epidemiológica permanente </w:t>
      </w:r>
      <w:r w:rsidRPr="009D2D8B">
        <w:rPr>
          <w:rFonts w:ascii="Arial" w:eastAsia="Times New Roman" w:hAnsi="Arial" w:cs="Arial"/>
          <w:kern w:val="0"/>
          <w:sz w:val="24"/>
          <w:szCs w:val="24"/>
          <w:lang w:val="es-ES"/>
          <w14:ligatures w14:val="none"/>
        </w:rPr>
        <w:t>que se aplicarán desde el inicio de la respuesta.</w:t>
      </w:r>
    </w:p>
    <w:p w14:paraId="10B70B5F" w14:textId="77777777" w:rsidR="009D2D8B" w:rsidRPr="009D2D8B" w:rsidRDefault="009D2D8B" w:rsidP="009D2D8B">
      <w:pPr>
        <w:numPr>
          <w:ilvl w:val="0"/>
          <w:numId w:val="2"/>
        </w:numPr>
        <w:spacing w:after="0" w:line="360" w:lineRule="auto"/>
        <w:jc w:val="both"/>
        <w:rPr>
          <w:rFonts w:ascii="Arial" w:eastAsia="Times New Roman" w:hAnsi="Arial" w:cs="Arial"/>
          <w:color w:val="000000"/>
          <w:kern w:val="0"/>
          <w:sz w:val="24"/>
          <w:szCs w:val="24"/>
          <w:lang w:val="es-ES"/>
          <w14:ligatures w14:val="none"/>
        </w:rPr>
      </w:pPr>
      <w:r w:rsidRPr="009D2D8B">
        <w:rPr>
          <w:rFonts w:ascii="Arial" w:eastAsia="Times New Roman" w:hAnsi="Arial" w:cs="Arial"/>
          <w:kern w:val="0"/>
          <w:sz w:val="24"/>
          <w:szCs w:val="24"/>
          <w:lang w:val="es-ES"/>
          <w14:ligatures w14:val="none"/>
        </w:rPr>
        <w:t xml:space="preserve">Puntualizar las medidas de </w:t>
      </w:r>
      <w:r w:rsidRPr="009D2D8B">
        <w:rPr>
          <w:rFonts w:ascii="Arial" w:eastAsia="Times New Roman" w:hAnsi="Arial" w:cs="Arial"/>
          <w:b/>
          <w:kern w:val="0"/>
          <w:sz w:val="24"/>
          <w:szCs w:val="24"/>
          <w:lang w:val="es-ES"/>
          <w14:ligatures w14:val="none"/>
        </w:rPr>
        <w:t xml:space="preserve">vigilancia epidemiológica permanente y los períodos de su intensificación </w:t>
      </w:r>
      <w:r w:rsidRPr="009D2D8B">
        <w:rPr>
          <w:rFonts w:ascii="Arial" w:eastAsia="Times New Roman" w:hAnsi="Arial" w:cs="Arial"/>
          <w:kern w:val="0"/>
          <w:sz w:val="24"/>
          <w:szCs w:val="24"/>
          <w:lang w:val="es-ES"/>
          <w14:ligatures w14:val="none"/>
        </w:rPr>
        <w:t>para la prevención, evitación, control, enfrentamiento y liquidación de las consecuencias de una epidemia.</w:t>
      </w:r>
    </w:p>
    <w:p w14:paraId="593C07CA" w14:textId="77777777" w:rsidR="009D2D8B" w:rsidRPr="009D2D8B" w:rsidRDefault="009D2D8B" w:rsidP="009D2D8B">
      <w:pPr>
        <w:numPr>
          <w:ilvl w:val="0"/>
          <w:numId w:val="2"/>
        </w:numPr>
        <w:spacing w:after="0" w:line="360" w:lineRule="auto"/>
        <w:jc w:val="both"/>
        <w:rPr>
          <w:rFonts w:ascii="Arial" w:eastAsia="Times New Roman" w:hAnsi="Arial" w:cs="Arial"/>
          <w:color w:val="000000"/>
          <w:kern w:val="0"/>
          <w:sz w:val="24"/>
          <w:szCs w:val="24"/>
          <w:lang w:val="es-ES"/>
          <w14:ligatures w14:val="none"/>
        </w:rPr>
      </w:pPr>
      <w:r w:rsidRPr="009D2D8B">
        <w:rPr>
          <w:rFonts w:ascii="Arial" w:eastAsia="Times New Roman" w:hAnsi="Arial" w:cs="Arial"/>
          <w:kern w:val="0"/>
          <w:sz w:val="24"/>
          <w:szCs w:val="24"/>
          <w:lang w:val="es-ES"/>
          <w14:ligatures w14:val="none"/>
        </w:rPr>
        <w:t xml:space="preserve">Crear las condiciones para el </w:t>
      </w:r>
      <w:r w:rsidRPr="009D2D8B">
        <w:rPr>
          <w:rFonts w:ascii="Arial" w:eastAsia="Times New Roman" w:hAnsi="Arial" w:cs="Arial"/>
          <w:b/>
          <w:kern w:val="0"/>
          <w:sz w:val="24"/>
          <w:szCs w:val="24"/>
          <w:lang w:val="es-ES"/>
          <w14:ligatures w14:val="none"/>
        </w:rPr>
        <w:t xml:space="preserve">Aislamiento estricto </w:t>
      </w:r>
      <w:r w:rsidRPr="009D2D8B">
        <w:rPr>
          <w:rFonts w:ascii="Arial" w:eastAsia="Times New Roman" w:hAnsi="Arial" w:cs="Arial"/>
          <w:kern w:val="0"/>
          <w:sz w:val="24"/>
          <w:szCs w:val="24"/>
          <w:lang w:val="es-ES"/>
          <w14:ligatures w14:val="none"/>
        </w:rPr>
        <w:t>de los enfermos sospechosos o confirmados de enfermedades transmisibles.</w:t>
      </w:r>
    </w:p>
    <w:p w14:paraId="6F03A6C6"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Prever el </w:t>
      </w:r>
      <w:r w:rsidRPr="009D2D8B">
        <w:rPr>
          <w:rFonts w:ascii="Arial" w:eastAsia="Times New Roman" w:hAnsi="Arial" w:cs="Arial"/>
          <w:b/>
          <w:kern w:val="0"/>
          <w:sz w:val="24"/>
          <w:szCs w:val="24"/>
          <w:lang w:val="es-ES"/>
          <w14:ligatures w14:val="none"/>
        </w:rPr>
        <w:t>Abastecimiento del CMF</w:t>
      </w:r>
      <w:r w:rsidRPr="009D2D8B">
        <w:rPr>
          <w:rFonts w:ascii="Arial" w:eastAsia="Times New Roman" w:hAnsi="Arial" w:cs="Arial"/>
          <w:kern w:val="0"/>
          <w:sz w:val="24"/>
          <w:szCs w:val="24"/>
          <w:lang w:val="es-ES"/>
          <w14:ligatures w14:val="none"/>
        </w:rPr>
        <w:t xml:space="preserve"> con medicamentos y medios médicos para la atención de heridos, lesionados y enfermos. </w:t>
      </w:r>
      <w:proofErr w:type="gramStart"/>
      <w:r w:rsidRPr="009D2D8B">
        <w:rPr>
          <w:rFonts w:ascii="Arial" w:eastAsia="Times New Roman" w:hAnsi="Arial" w:cs="Arial"/>
          <w:kern w:val="0"/>
          <w:sz w:val="24"/>
          <w:szCs w:val="24"/>
          <w:lang w:val="es-ES"/>
          <w14:ligatures w14:val="none"/>
        </w:rPr>
        <w:t>Igualmente</w:t>
      </w:r>
      <w:proofErr w:type="gramEnd"/>
      <w:r w:rsidRPr="009D2D8B">
        <w:rPr>
          <w:rFonts w:ascii="Arial" w:eastAsia="Times New Roman" w:hAnsi="Arial" w:cs="Arial"/>
          <w:kern w:val="0"/>
          <w:sz w:val="24"/>
          <w:szCs w:val="24"/>
          <w:lang w:val="es-ES"/>
          <w14:ligatures w14:val="none"/>
        </w:rPr>
        <w:t xml:space="preserve"> el abastecimiento de Farmacias con medios básicos como Hipoclorito de Sodio, analgésicos y otros para satisfacer las necesidades de la población.</w:t>
      </w:r>
    </w:p>
    <w:p w14:paraId="7A21E453"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kern w:val="0"/>
          <w:sz w:val="24"/>
          <w:szCs w:val="24"/>
          <w:lang w:val="es-ES"/>
          <w14:ligatures w14:val="none"/>
        </w:rPr>
        <w:t xml:space="preserve">Programar la </w:t>
      </w:r>
      <w:r w:rsidRPr="009D2D8B">
        <w:rPr>
          <w:rFonts w:ascii="Arial" w:eastAsia="Times New Roman" w:hAnsi="Arial" w:cs="Arial"/>
          <w:b/>
          <w:kern w:val="0"/>
          <w:sz w:val="24"/>
          <w:szCs w:val="24"/>
          <w:lang w:val="es-ES"/>
          <w14:ligatures w14:val="none"/>
        </w:rPr>
        <w:t>preparación y capacitación diferenciada</w:t>
      </w:r>
      <w:r w:rsidRPr="009D2D8B">
        <w:rPr>
          <w:rFonts w:ascii="Arial" w:eastAsia="Times New Roman" w:hAnsi="Arial" w:cs="Arial"/>
          <w:kern w:val="0"/>
          <w:sz w:val="24"/>
          <w:szCs w:val="24"/>
          <w:lang w:val="es-ES"/>
          <w14:ligatures w14:val="none"/>
        </w:rPr>
        <w:t xml:space="preserve"> de todo el personal médico y paramédico, durante el Ejercicio Meteoro y los Días de la Defensa.</w:t>
      </w:r>
    </w:p>
    <w:p w14:paraId="014141A9" w14:textId="77777777" w:rsidR="009D2D8B" w:rsidRPr="009D2D8B" w:rsidRDefault="009D2D8B" w:rsidP="009D2D8B">
      <w:pPr>
        <w:numPr>
          <w:ilvl w:val="0"/>
          <w:numId w:val="2"/>
        </w:numPr>
        <w:spacing w:after="0" w:line="360" w:lineRule="auto"/>
        <w:jc w:val="both"/>
        <w:rPr>
          <w:rFonts w:ascii="Arial" w:eastAsia="Times New Roman" w:hAnsi="Arial" w:cs="Arial"/>
          <w:b/>
          <w:kern w:val="0"/>
          <w:sz w:val="24"/>
          <w:szCs w:val="24"/>
          <w:lang w:val="es-ES"/>
          <w14:ligatures w14:val="none"/>
        </w:rPr>
      </w:pPr>
      <w:r w:rsidRPr="009D2D8B">
        <w:rPr>
          <w:rFonts w:ascii="Arial" w:eastAsia="Times New Roman" w:hAnsi="Arial" w:cs="Arial"/>
          <w:b/>
          <w:kern w:val="0"/>
          <w:sz w:val="24"/>
          <w:szCs w:val="24"/>
          <w:lang w:val="es-ES"/>
          <w14:ligatures w14:val="none"/>
        </w:rPr>
        <w:t>Educación sanitaria de la población</w:t>
      </w:r>
      <w:r w:rsidRPr="009D2D8B">
        <w:rPr>
          <w:rFonts w:ascii="Arial" w:eastAsia="Times New Roman" w:hAnsi="Arial" w:cs="Arial"/>
          <w:kern w:val="0"/>
          <w:sz w:val="24"/>
          <w:szCs w:val="24"/>
          <w:lang w:val="es-ES"/>
          <w14:ligatures w14:val="none"/>
        </w:rPr>
        <w:t>, insistiendo en las normas de conducta y medidas higiénicas principales a cumplir.</w:t>
      </w:r>
    </w:p>
    <w:p w14:paraId="3CC1EAAA" w14:textId="77777777" w:rsidR="00593FD1" w:rsidRDefault="00593FD1">
      <w:pPr>
        <w:rPr>
          <w:rFonts w:ascii="Arial" w:eastAsia="Times New Roman" w:hAnsi="Arial" w:cs="Arial"/>
          <w:kern w:val="0"/>
          <w:sz w:val="28"/>
          <w:szCs w:val="28"/>
          <w:highlight w:val="yellow"/>
          <w:lang w:val="es-ES"/>
          <w14:ligatures w14:val="none"/>
        </w:rPr>
      </w:pPr>
      <w:r>
        <w:rPr>
          <w:rFonts w:ascii="Arial" w:eastAsia="Times New Roman" w:hAnsi="Arial" w:cs="Arial"/>
          <w:kern w:val="0"/>
          <w:sz w:val="28"/>
          <w:szCs w:val="28"/>
          <w:highlight w:val="yellow"/>
          <w:lang w:val="es-ES"/>
          <w14:ligatures w14:val="none"/>
        </w:rPr>
        <w:br w:type="page"/>
      </w:r>
    </w:p>
    <w:p w14:paraId="5F24D1F8" w14:textId="4B093EFA" w:rsidR="002F3BFF" w:rsidRPr="00E84A52" w:rsidRDefault="002F3BFF" w:rsidP="00F91962">
      <w:pPr>
        <w:spacing w:after="0" w:line="360" w:lineRule="auto"/>
        <w:jc w:val="both"/>
        <w:rPr>
          <w:rFonts w:ascii="Arial" w:eastAsia="Times New Roman" w:hAnsi="Arial" w:cs="Arial"/>
          <w:kern w:val="0"/>
          <w:sz w:val="28"/>
          <w:szCs w:val="28"/>
          <w:lang w:val="es-ES"/>
          <w14:ligatures w14:val="none"/>
        </w:rPr>
      </w:pPr>
      <w:r w:rsidRPr="00E84A52">
        <w:rPr>
          <w:rFonts w:ascii="Arial" w:eastAsia="Times New Roman" w:hAnsi="Arial" w:cs="Arial"/>
          <w:kern w:val="0"/>
          <w:sz w:val="28"/>
          <w:szCs w:val="28"/>
          <w:highlight w:val="yellow"/>
          <w:lang w:val="es-ES"/>
          <w14:ligatures w14:val="none"/>
        </w:rPr>
        <w:lastRenderedPageBreak/>
        <w:t>ORIENTACIÓN D LA TAREA EVALU</w:t>
      </w:r>
      <w:r w:rsidR="00E84A52" w:rsidRPr="00E84A52">
        <w:rPr>
          <w:rFonts w:ascii="Arial" w:eastAsia="Times New Roman" w:hAnsi="Arial" w:cs="Arial"/>
          <w:kern w:val="0"/>
          <w:sz w:val="28"/>
          <w:szCs w:val="28"/>
          <w:highlight w:val="yellow"/>
          <w:lang w:val="es-ES"/>
          <w14:ligatures w14:val="none"/>
        </w:rPr>
        <w:t>A</w:t>
      </w:r>
      <w:r w:rsidRPr="00E84A52">
        <w:rPr>
          <w:rFonts w:ascii="Arial" w:eastAsia="Times New Roman" w:hAnsi="Arial" w:cs="Arial"/>
          <w:kern w:val="0"/>
          <w:sz w:val="28"/>
          <w:szCs w:val="28"/>
          <w:highlight w:val="yellow"/>
          <w:lang w:val="es-ES"/>
          <w14:ligatures w14:val="none"/>
        </w:rPr>
        <w:t>TIVA</w:t>
      </w:r>
      <w:r w:rsidR="00E84A52" w:rsidRPr="00E84A52">
        <w:rPr>
          <w:rFonts w:ascii="Arial" w:eastAsia="Times New Roman" w:hAnsi="Arial" w:cs="Arial"/>
          <w:kern w:val="0"/>
          <w:sz w:val="28"/>
          <w:szCs w:val="28"/>
          <w:highlight w:val="yellow"/>
          <w:lang w:val="es-ES"/>
          <w14:ligatures w14:val="none"/>
        </w:rPr>
        <w:t xml:space="preserve"> POR EQUIPO</w:t>
      </w:r>
    </w:p>
    <w:p w14:paraId="55FE6F22" w14:textId="748224A2" w:rsidR="00B60C7E" w:rsidRPr="00E84A52" w:rsidRDefault="00E84A52" w:rsidP="00F91962">
      <w:pPr>
        <w:spacing w:after="0" w:line="360" w:lineRule="auto"/>
        <w:jc w:val="both"/>
        <w:rPr>
          <w:rFonts w:ascii="Arial" w:eastAsia="Times New Roman" w:hAnsi="Arial" w:cs="Arial"/>
          <w:kern w:val="0"/>
          <w:sz w:val="24"/>
          <w:szCs w:val="24"/>
          <w:lang w:val="es-ES"/>
          <w14:ligatures w14:val="none"/>
        </w:rPr>
      </w:pPr>
      <w:r>
        <w:rPr>
          <w:rFonts w:ascii="Arial" w:eastAsia="Times New Roman" w:hAnsi="Arial" w:cs="Arial"/>
          <w:kern w:val="0"/>
          <w:sz w:val="24"/>
          <w:szCs w:val="24"/>
          <w:lang w:val="es-ES"/>
          <w14:ligatures w14:val="none"/>
        </w:rPr>
        <w:t>D</w:t>
      </w:r>
      <w:r w:rsidRPr="00E84A52">
        <w:rPr>
          <w:rFonts w:ascii="Arial" w:eastAsia="Times New Roman" w:hAnsi="Arial" w:cs="Arial"/>
          <w:kern w:val="0"/>
          <w:sz w:val="24"/>
          <w:szCs w:val="24"/>
          <w:lang w:val="es-ES"/>
          <w14:ligatures w14:val="none"/>
        </w:rPr>
        <w:t xml:space="preserve">espués de leer esta introducción </w:t>
      </w:r>
      <w:proofErr w:type="gramStart"/>
      <w:r w:rsidRPr="00E84A52">
        <w:rPr>
          <w:rFonts w:ascii="Arial" w:eastAsia="Times New Roman" w:hAnsi="Arial" w:cs="Arial"/>
          <w:kern w:val="0"/>
          <w:sz w:val="24"/>
          <w:szCs w:val="24"/>
          <w:lang w:val="es-ES"/>
          <w14:ligatures w14:val="none"/>
        </w:rPr>
        <w:t>importante  se</w:t>
      </w:r>
      <w:proofErr w:type="gramEnd"/>
      <w:r w:rsidRPr="00E84A52">
        <w:rPr>
          <w:rFonts w:ascii="Arial" w:eastAsia="Times New Roman" w:hAnsi="Arial" w:cs="Arial"/>
          <w:kern w:val="0"/>
          <w:sz w:val="24"/>
          <w:szCs w:val="24"/>
          <w:lang w:val="es-ES"/>
          <w14:ligatures w14:val="none"/>
        </w:rPr>
        <w:t xml:space="preserve"> encuentra </w:t>
      </w:r>
      <w:proofErr w:type="spellStart"/>
      <w:r w:rsidRPr="00E84A52">
        <w:rPr>
          <w:rFonts w:ascii="Arial" w:eastAsia="Times New Roman" w:hAnsi="Arial" w:cs="Arial"/>
          <w:kern w:val="0"/>
          <w:sz w:val="24"/>
          <w:szCs w:val="24"/>
          <w:lang w:val="es-ES"/>
          <w14:ligatures w14:val="none"/>
        </w:rPr>
        <w:t>ud.</w:t>
      </w:r>
      <w:proofErr w:type="spellEnd"/>
      <w:r w:rsidRPr="00E84A52">
        <w:rPr>
          <w:rFonts w:ascii="Arial" w:eastAsia="Times New Roman" w:hAnsi="Arial" w:cs="Arial"/>
          <w:kern w:val="0"/>
          <w:sz w:val="24"/>
          <w:szCs w:val="24"/>
          <w:lang w:val="es-ES"/>
          <w14:ligatures w14:val="none"/>
        </w:rPr>
        <w:t xml:space="preserve"> en condiciones para realizar esta evaluación</w:t>
      </w:r>
      <w:r w:rsidR="00015C9D">
        <w:rPr>
          <w:rFonts w:ascii="Arial" w:eastAsia="Times New Roman" w:hAnsi="Arial" w:cs="Arial"/>
          <w:kern w:val="0"/>
          <w:sz w:val="24"/>
          <w:szCs w:val="24"/>
          <w:lang w:val="es-ES"/>
          <w14:ligatures w14:val="none"/>
        </w:rPr>
        <w:t xml:space="preserve"> para la autopreparación y confección de su trabajo final de la asignatura </w:t>
      </w:r>
      <w:r w:rsidR="00015C9D" w:rsidRPr="00E84A52">
        <w:rPr>
          <w:rFonts w:ascii="Arial" w:eastAsia="Times New Roman" w:hAnsi="Arial" w:cs="Arial"/>
          <w:kern w:val="0"/>
          <w:sz w:val="24"/>
          <w:szCs w:val="24"/>
          <w:lang w:val="es-ES"/>
          <w14:ligatures w14:val="none"/>
        </w:rPr>
        <w:t xml:space="preserve"> </w:t>
      </w:r>
      <w:r w:rsidRPr="00E84A52">
        <w:rPr>
          <w:rFonts w:ascii="Arial" w:eastAsia="Times New Roman" w:hAnsi="Arial" w:cs="Arial"/>
          <w:kern w:val="0"/>
          <w:sz w:val="24"/>
          <w:szCs w:val="24"/>
          <w:lang w:val="es-ES"/>
          <w14:ligatures w14:val="none"/>
        </w:rPr>
        <w:t xml:space="preserve">según los resultados de la exploración médica realizada </w:t>
      </w:r>
      <w:r w:rsidR="00F260C1">
        <w:rPr>
          <w:rFonts w:ascii="Arial" w:eastAsia="Times New Roman" w:hAnsi="Arial" w:cs="Arial"/>
          <w:kern w:val="0"/>
          <w:sz w:val="24"/>
          <w:szCs w:val="24"/>
          <w:lang w:val="es-ES"/>
          <w14:ligatures w14:val="none"/>
        </w:rPr>
        <w:t>al área comprendida de su CMF asignado.</w:t>
      </w:r>
    </w:p>
    <w:p w14:paraId="54FF967D" w14:textId="5CE176DA" w:rsidR="004F4F7E" w:rsidRPr="005E0332" w:rsidRDefault="005E0332" w:rsidP="00EB063F">
      <w:pPr>
        <w:spacing w:after="0" w:line="360" w:lineRule="auto"/>
        <w:ind w:left="360"/>
        <w:jc w:val="both"/>
        <w:rPr>
          <w:rFonts w:ascii="Arial" w:eastAsia="Times New Roman" w:hAnsi="Arial" w:cs="Arial"/>
          <w:kern w:val="0"/>
          <w:sz w:val="24"/>
          <w:szCs w:val="24"/>
          <w:lang w:val="es-ES"/>
          <w14:ligatures w14:val="none"/>
        </w:rPr>
      </w:pPr>
      <w:proofErr w:type="gramStart"/>
      <w:r w:rsidRPr="005E0332">
        <w:rPr>
          <w:rFonts w:ascii="Arial" w:eastAsia="Times New Roman" w:hAnsi="Arial" w:cs="Arial"/>
          <w:kern w:val="0"/>
          <w:sz w:val="24"/>
          <w:szCs w:val="24"/>
          <w:lang w:val="es-ES"/>
          <w14:ligatures w14:val="none"/>
        </w:rPr>
        <w:t>A</w:t>
      </w:r>
      <w:r w:rsidR="00EB063F" w:rsidRPr="005E0332">
        <w:rPr>
          <w:rFonts w:ascii="Arial" w:eastAsia="Times New Roman" w:hAnsi="Arial" w:cs="Arial"/>
          <w:kern w:val="0"/>
          <w:sz w:val="24"/>
          <w:szCs w:val="24"/>
          <w:lang w:val="es-ES"/>
          <w14:ligatures w14:val="none"/>
        </w:rPr>
        <w:t>)</w:t>
      </w:r>
      <w:r w:rsidR="006A4751" w:rsidRPr="005E0332">
        <w:rPr>
          <w:rFonts w:ascii="Arial" w:eastAsia="Times New Roman" w:hAnsi="Arial" w:cs="Arial"/>
          <w:kern w:val="0"/>
          <w:sz w:val="24"/>
          <w:szCs w:val="24"/>
          <w:lang w:val="es-ES"/>
          <w14:ligatures w14:val="none"/>
        </w:rPr>
        <w:t>Identifique</w:t>
      </w:r>
      <w:proofErr w:type="gramEnd"/>
      <w:r w:rsidR="006A4751" w:rsidRPr="005E0332">
        <w:rPr>
          <w:rFonts w:ascii="Arial" w:eastAsia="Times New Roman" w:hAnsi="Arial" w:cs="Arial"/>
          <w:kern w:val="0"/>
          <w:sz w:val="24"/>
          <w:szCs w:val="24"/>
          <w:lang w:val="es-ES"/>
          <w14:ligatures w14:val="none"/>
        </w:rPr>
        <w:t xml:space="preserve"> </w:t>
      </w:r>
      <w:r w:rsidR="00AF2214" w:rsidRPr="005E0332">
        <w:rPr>
          <w:rFonts w:ascii="Arial" w:eastAsia="Times New Roman" w:hAnsi="Arial" w:cs="Arial"/>
          <w:kern w:val="0"/>
          <w:sz w:val="24"/>
          <w:szCs w:val="24"/>
          <w:lang w:val="es-ES"/>
          <w14:ligatures w14:val="none"/>
        </w:rPr>
        <w:t xml:space="preserve">que peligro </w:t>
      </w:r>
      <w:r w:rsidR="004F4F7E" w:rsidRPr="005E0332">
        <w:rPr>
          <w:rFonts w:ascii="Arial" w:eastAsia="Times New Roman" w:hAnsi="Arial" w:cs="Arial"/>
          <w:kern w:val="0"/>
          <w:sz w:val="24"/>
          <w:szCs w:val="24"/>
          <w:lang w:val="es-ES"/>
          <w14:ligatures w14:val="none"/>
        </w:rPr>
        <w:t xml:space="preserve">de desastre </w:t>
      </w:r>
      <w:r w:rsidR="00AF2214" w:rsidRPr="005E0332">
        <w:rPr>
          <w:rFonts w:ascii="Arial" w:eastAsia="Times New Roman" w:hAnsi="Arial" w:cs="Arial"/>
          <w:kern w:val="0"/>
          <w:sz w:val="24"/>
          <w:szCs w:val="24"/>
          <w:lang w:val="es-ES"/>
          <w14:ligatures w14:val="none"/>
        </w:rPr>
        <w:t xml:space="preserve">natural </w:t>
      </w:r>
      <w:r w:rsidR="004F4F7E" w:rsidRPr="005E0332">
        <w:rPr>
          <w:rFonts w:ascii="Arial" w:eastAsia="Times New Roman" w:hAnsi="Arial" w:cs="Arial"/>
          <w:kern w:val="0"/>
          <w:sz w:val="24"/>
          <w:szCs w:val="24"/>
          <w:lang w:val="es-ES"/>
          <w14:ligatures w14:val="none"/>
        </w:rPr>
        <w:t>y sanitario afectan a la comunidad de estudio</w:t>
      </w:r>
      <w:r w:rsidR="00674B26" w:rsidRPr="005E0332">
        <w:rPr>
          <w:rFonts w:ascii="Arial" w:eastAsia="Times New Roman" w:hAnsi="Arial" w:cs="Arial"/>
          <w:kern w:val="0"/>
          <w:sz w:val="24"/>
          <w:szCs w:val="24"/>
          <w:lang w:val="es-ES"/>
          <w14:ligatures w14:val="none"/>
        </w:rPr>
        <w:t>.</w:t>
      </w:r>
    </w:p>
    <w:p w14:paraId="4AEE68E2" w14:textId="35D840C9" w:rsidR="00207821" w:rsidRPr="005E0332" w:rsidRDefault="005E0332" w:rsidP="004F4F7E">
      <w:pPr>
        <w:spacing w:after="0" w:line="360" w:lineRule="auto"/>
        <w:ind w:left="360"/>
        <w:jc w:val="both"/>
        <w:rPr>
          <w:rFonts w:ascii="Arial" w:eastAsia="Times New Roman" w:hAnsi="Arial" w:cs="Arial"/>
          <w:kern w:val="0"/>
          <w:sz w:val="24"/>
          <w:szCs w:val="24"/>
          <w:lang w:val="es-ES"/>
          <w14:ligatures w14:val="none"/>
        </w:rPr>
      </w:pPr>
      <w:r w:rsidRPr="005E0332">
        <w:rPr>
          <w:rFonts w:ascii="Arial" w:eastAsia="Times New Roman" w:hAnsi="Arial" w:cs="Arial"/>
          <w:kern w:val="0"/>
          <w:sz w:val="24"/>
          <w:szCs w:val="24"/>
          <w:lang w:val="es-ES"/>
          <w14:ligatures w14:val="none"/>
        </w:rPr>
        <w:t>B</w:t>
      </w:r>
      <w:r w:rsidR="00EB063F" w:rsidRPr="005E0332">
        <w:rPr>
          <w:rFonts w:ascii="Arial" w:eastAsia="Times New Roman" w:hAnsi="Arial" w:cs="Arial"/>
          <w:kern w:val="0"/>
          <w:sz w:val="24"/>
          <w:szCs w:val="24"/>
          <w:lang w:val="es-ES"/>
          <w14:ligatures w14:val="none"/>
        </w:rPr>
        <w:t>)</w:t>
      </w:r>
      <w:r w:rsidR="004F4F7E" w:rsidRPr="005E0332">
        <w:rPr>
          <w:rFonts w:ascii="Arial" w:eastAsia="Times New Roman" w:hAnsi="Arial" w:cs="Arial"/>
          <w:kern w:val="0"/>
          <w:sz w:val="24"/>
          <w:szCs w:val="24"/>
          <w:lang w:val="es-ES"/>
          <w14:ligatures w14:val="none"/>
        </w:rPr>
        <w:t>-</w:t>
      </w:r>
      <w:r w:rsidR="002D7914" w:rsidRPr="005E0332">
        <w:rPr>
          <w:rFonts w:ascii="Arial" w:eastAsia="Times New Roman" w:hAnsi="Arial" w:cs="Arial"/>
          <w:kern w:val="0"/>
          <w:sz w:val="24"/>
          <w:szCs w:val="24"/>
          <w:lang w:val="es-ES"/>
          <w14:ligatures w14:val="none"/>
        </w:rPr>
        <w:t>E</w:t>
      </w:r>
      <w:r w:rsidR="004F4F7E" w:rsidRPr="005E0332">
        <w:rPr>
          <w:rFonts w:ascii="Arial" w:eastAsia="Times New Roman" w:hAnsi="Arial" w:cs="Arial"/>
          <w:kern w:val="0"/>
          <w:sz w:val="24"/>
          <w:szCs w:val="24"/>
          <w:lang w:val="es-ES"/>
          <w14:ligatures w14:val="none"/>
        </w:rPr>
        <w:t>sco</w:t>
      </w:r>
      <w:r w:rsidR="009D2088" w:rsidRPr="005E0332">
        <w:rPr>
          <w:rFonts w:ascii="Arial" w:eastAsia="Times New Roman" w:hAnsi="Arial" w:cs="Arial"/>
          <w:kern w:val="0"/>
          <w:sz w:val="24"/>
          <w:szCs w:val="24"/>
          <w:lang w:val="es-ES"/>
          <w14:ligatures w14:val="none"/>
        </w:rPr>
        <w:t>j</w:t>
      </w:r>
      <w:r w:rsidR="004F4F7E" w:rsidRPr="005E0332">
        <w:rPr>
          <w:rFonts w:ascii="Arial" w:eastAsia="Times New Roman" w:hAnsi="Arial" w:cs="Arial"/>
          <w:kern w:val="0"/>
          <w:sz w:val="24"/>
          <w:szCs w:val="24"/>
          <w:lang w:val="es-ES"/>
          <w14:ligatures w14:val="none"/>
        </w:rPr>
        <w:t>a</w:t>
      </w:r>
      <w:r w:rsidR="009D2088" w:rsidRPr="005E0332">
        <w:rPr>
          <w:rFonts w:ascii="Arial" w:eastAsia="Times New Roman" w:hAnsi="Arial" w:cs="Arial"/>
          <w:kern w:val="0"/>
          <w:sz w:val="24"/>
          <w:szCs w:val="24"/>
          <w:lang w:val="es-ES"/>
          <w14:ligatures w14:val="none"/>
        </w:rPr>
        <w:t xml:space="preserve"> un peligro </w:t>
      </w:r>
      <w:r w:rsidR="00B4377C" w:rsidRPr="005E0332">
        <w:rPr>
          <w:rFonts w:ascii="Arial" w:eastAsia="Times New Roman" w:hAnsi="Arial" w:cs="Arial"/>
          <w:kern w:val="0"/>
          <w:sz w:val="24"/>
          <w:szCs w:val="24"/>
          <w:lang w:val="es-ES"/>
          <w14:ligatures w14:val="none"/>
        </w:rPr>
        <w:t>natural o sanitario que U</w:t>
      </w:r>
      <w:r w:rsidR="00674B26" w:rsidRPr="005E0332">
        <w:rPr>
          <w:rFonts w:ascii="Arial" w:eastAsia="Times New Roman" w:hAnsi="Arial" w:cs="Arial"/>
          <w:kern w:val="0"/>
          <w:sz w:val="24"/>
          <w:szCs w:val="24"/>
          <w:lang w:val="es-ES"/>
          <w14:ligatures w14:val="none"/>
        </w:rPr>
        <w:t>d.</w:t>
      </w:r>
      <w:r w:rsidR="00B4377C" w:rsidRPr="005E0332">
        <w:rPr>
          <w:rFonts w:ascii="Arial" w:eastAsia="Times New Roman" w:hAnsi="Arial" w:cs="Arial"/>
          <w:kern w:val="0"/>
          <w:sz w:val="24"/>
          <w:szCs w:val="24"/>
          <w:lang w:val="es-ES"/>
          <w14:ligatures w14:val="none"/>
        </w:rPr>
        <w:t xml:space="preserve">  </w:t>
      </w:r>
      <w:r w:rsidR="00DE57A4">
        <w:rPr>
          <w:rFonts w:ascii="Arial" w:eastAsia="Times New Roman" w:hAnsi="Arial" w:cs="Arial"/>
          <w:kern w:val="0"/>
          <w:sz w:val="24"/>
          <w:szCs w:val="24"/>
          <w:lang w:val="es-ES"/>
          <w14:ligatures w14:val="none"/>
        </w:rPr>
        <w:t>d</w:t>
      </w:r>
      <w:r w:rsidRPr="005E0332">
        <w:rPr>
          <w:rFonts w:ascii="Arial" w:eastAsia="Times New Roman" w:hAnsi="Arial" w:cs="Arial"/>
          <w:kern w:val="0"/>
          <w:sz w:val="24"/>
          <w:szCs w:val="24"/>
          <w:lang w:val="es-ES"/>
          <w14:ligatures w14:val="none"/>
        </w:rPr>
        <w:t xml:space="preserve">esee </w:t>
      </w:r>
      <w:r w:rsidR="00B4377C" w:rsidRPr="005E0332">
        <w:rPr>
          <w:rFonts w:ascii="Arial" w:eastAsia="Times New Roman" w:hAnsi="Arial" w:cs="Arial"/>
          <w:kern w:val="0"/>
          <w:sz w:val="24"/>
          <w:szCs w:val="24"/>
          <w:lang w:val="es-ES"/>
          <w14:ligatures w14:val="none"/>
        </w:rPr>
        <w:t xml:space="preserve">del inciso anterior </w:t>
      </w:r>
      <w:r w:rsidR="00EB063F" w:rsidRPr="005E0332">
        <w:rPr>
          <w:rFonts w:ascii="Arial" w:eastAsia="Times New Roman" w:hAnsi="Arial" w:cs="Arial"/>
          <w:kern w:val="0"/>
          <w:sz w:val="24"/>
          <w:szCs w:val="24"/>
          <w:lang w:val="es-ES"/>
          <w14:ligatures w14:val="none"/>
        </w:rPr>
        <w:t>y redacte que aspecto tuvo en cuenta para</w:t>
      </w:r>
      <w:r w:rsidR="00674B26" w:rsidRPr="005E0332">
        <w:rPr>
          <w:rFonts w:ascii="Arial" w:eastAsia="Times New Roman" w:hAnsi="Arial" w:cs="Arial"/>
          <w:kern w:val="0"/>
          <w:sz w:val="24"/>
          <w:szCs w:val="24"/>
          <w:lang w:val="es-ES"/>
          <w14:ligatures w14:val="none"/>
        </w:rPr>
        <w:t xml:space="preserve"> identificarlo.</w:t>
      </w:r>
      <w:r w:rsidR="00EB063F" w:rsidRPr="005E0332">
        <w:rPr>
          <w:rFonts w:ascii="Arial" w:eastAsia="Times New Roman" w:hAnsi="Arial" w:cs="Arial"/>
          <w:kern w:val="0"/>
          <w:sz w:val="24"/>
          <w:szCs w:val="24"/>
          <w:lang w:val="es-ES"/>
          <w14:ligatures w14:val="none"/>
        </w:rPr>
        <w:t xml:space="preserve"> </w:t>
      </w:r>
    </w:p>
    <w:p w14:paraId="32A85586" w14:textId="1273C438" w:rsidR="0003745B" w:rsidRPr="005E0332" w:rsidRDefault="005E0332" w:rsidP="004F4F7E">
      <w:pPr>
        <w:spacing w:after="0" w:line="360" w:lineRule="auto"/>
        <w:ind w:left="360"/>
        <w:jc w:val="both"/>
        <w:rPr>
          <w:rFonts w:ascii="Arial" w:eastAsia="Times New Roman" w:hAnsi="Arial" w:cs="Arial"/>
          <w:kern w:val="0"/>
          <w:sz w:val="24"/>
          <w:szCs w:val="24"/>
          <w:lang w:val="es-ES"/>
          <w14:ligatures w14:val="none"/>
        </w:rPr>
      </w:pPr>
      <w:r w:rsidRPr="005E0332">
        <w:rPr>
          <w:rFonts w:ascii="Arial" w:eastAsia="Times New Roman" w:hAnsi="Arial" w:cs="Arial"/>
          <w:kern w:val="0"/>
          <w:sz w:val="24"/>
          <w:szCs w:val="24"/>
          <w:lang w:val="es-ES"/>
          <w14:ligatures w14:val="none"/>
        </w:rPr>
        <w:t>C</w:t>
      </w:r>
      <w:r w:rsidR="001D23B7" w:rsidRPr="005E0332">
        <w:rPr>
          <w:rFonts w:ascii="Arial" w:eastAsia="Times New Roman" w:hAnsi="Arial" w:cs="Arial"/>
          <w:kern w:val="0"/>
          <w:sz w:val="24"/>
          <w:szCs w:val="24"/>
          <w:lang w:val="es-ES"/>
          <w14:ligatures w14:val="none"/>
        </w:rPr>
        <w:t>)</w:t>
      </w:r>
      <w:r w:rsidR="00207821" w:rsidRPr="005E0332">
        <w:rPr>
          <w:rFonts w:ascii="Arial" w:eastAsia="Times New Roman" w:hAnsi="Arial" w:cs="Arial"/>
          <w:kern w:val="0"/>
          <w:sz w:val="24"/>
          <w:szCs w:val="24"/>
          <w:lang w:val="es-ES"/>
          <w14:ligatures w14:val="none"/>
        </w:rPr>
        <w:t xml:space="preserve"> </w:t>
      </w:r>
      <w:r w:rsidR="001D23B7" w:rsidRPr="005E0332">
        <w:rPr>
          <w:rFonts w:ascii="Arial" w:eastAsia="Times New Roman" w:hAnsi="Arial" w:cs="Arial"/>
          <w:kern w:val="0"/>
          <w:sz w:val="24"/>
          <w:szCs w:val="24"/>
          <w:lang w:val="es-ES"/>
          <w14:ligatures w14:val="none"/>
        </w:rPr>
        <w:t>I</w:t>
      </w:r>
      <w:r w:rsidR="00207821" w:rsidRPr="005E0332">
        <w:rPr>
          <w:rFonts w:ascii="Arial" w:eastAsia="Times New Roman" w:hAnsi="Arial" w:cs="Arial"/>
          <w:kern w:val="0"/>
          <w:sz w:val="24"/>
          <w:szCs w:val="24"/>
          <w:lang w:val="es-ES"/>
          <w14:ligatures w14:val="none"/>
        </w:rPr>
        <w:t>denti</w:t>
      </w:r>
      <w:r w:rsidR="006A4751" w:rsidRPr="005E0332">
        <w:rPr>
          <w:rFonts w:ascii="Arial" w:eastAsia="Times New Roman" w:hAnsi="Arial" w:cs="Arial"/>
          <w:kern w:val="0"/>
          <w:sz w:val="24"/>
          <w:szCs w:val="24"/>
          <w:lang w:val="es-ES"/>
          <w14:ligatures w14:val="none"/>
        </w:rPr>
        <w:t xml:space="preserve">fique </w:t>
      </w:r>
      <w:r w:rsidR="001D23B7" w:rsidRPr="005E0332">
        <w:rPr>
          <w:rFonts w:ascii="Arial" w:eastAsia="Times New Roman" w:hAnsi="Arial" w:cs="Arial"/>
          <w:kern w:val="0"/>
          <w:sz w:val="24"/>
          <w:szCs w:val="24"/>
          <w:lang w:val="es-ES"/>
          <w14:ligatures w14:val="none"/>
        </w:rPr>
        <w:t>las</w:t>
      </w:r>
      <w:r w:rsidR="006A4751" w:rsidRPr="005E0332">
        <w:rPr>
          <w:rFonts w:ascii="Arial" w:eastAsia="Times New Roman" w:hAnsi="Arial" w:cs="Arial"/>
          <w:kern w:val="0"/>
          <w:sz w:val="24"/>
          <w:szCs w:val="24"/>
          <w:lang w:val="es-ES"/>
          <w14:ligatures w14:val="none"/>
        </w:rPr>
        <w:t xml:space="preserve"> </w:t>
      </w:r>
      <w:r w:rsidR="00CE73CF" w:rsidRPr="005E0332">
        <w:rPr>
          <w:rFonts w:ascii="Arial" w:eastAsia="Times New Roman" w:hAnsi="Arial" w:cs="Arial"/>
          <w:kern w:val="0"/>
          <w:sz w:val="24"/>
          <w:szCs w:val="24"/>
          <w:lang w:val="es-ES"/>
          <w14:ligatures w14:val="none"/>
        </w:rPr>
        <w:t>vulnerabilidades asociadas</w:t>
      </w:r>
      <w:r w:rsidR="006A4751" w:rsidRPr="005E0332">
        <w:rPr>
          <w:rFonts w:ascii="Arial" w:eastAsia="Times New Roman" w:hAnsi="Arial" w:cs="Arial"/>
          <w:kern w:val="0"/>
          <w:sz w:val="24"/>
          <w:szCs w:val="24"/>
          <w:lang w:val="es-ES"/>
          <w14:ligatures w14:val="none"/>
        </w:rPr>
        <w:t xml:space="preserve"> a ese peligro </w:t>
      </w:r>
      <w:r w:rsidR="00CE73CF" w:rsidRPr="005E0332">
        <w:rPr>
          <w:rFonts w:ascii="Arial" w:eastAsia="Times New Roman" w:hAnsi="Arial" w:cs="Arial"/>
          <w:kern w:val="0"/>
          <w:sz w:val="24"/>
          <w:szCs w:val="24"/>
          <w:lang w:val="es-ES"/>
          <w14:ligatures w14:val="none"/>
        </w:rPr>
        <w:t>identificado. Explique</w:t>
      </w:r>
      <w:r w:rsidR="00E84A52" w:rsidRPr="005E0332">
        <w:rPr>
          <w:rFonts w:ascii="Arial" w:eastAsia="Times New Roman" w:hAnsi="Arial" w:cs="Arial"/>
          <w:kern w:val="0"/>
          <w:sz w:val="24"/>
          <w:szCs w:val="24"/>
          <w:lang w:val="es-ES"/>
          <w14:ligatures w14:val="none"/>
        </w:rPr>
        <w:t xml:space="preserve"> detallando que </w:t>
      </w:r>
      <w:r w:rsidR="00CE73CF" w:rsidRPr="005E0332">
        <w:rPr>
          <w:rFonts w:ascii="Arial" w:eastAsia="Times New Roman" w:hAnsi="Arial" w:cs="Arial"/>
          <w:kern w:val="0"/>
          <w:sz w:val="24"/>
          <w:szCs w:val="24"/>
          <w:lang w:val="es-ES"/>
          <w14:ligatures w14:val="none"/>
        </w:rPr>
        <w:t>aspectos se</w:t>
      </w:r>
      <w:r w:rsidR="00E84A52" w:rsidRPr="005E0332">
        <w:rPr>
          <w:rFonts w:ascii="Arial" w:eastAsia="Times New Roman" w:hAnsi="Arial" w:cs="Arial"/>
          <w:kern w:val="0"/>
          <w:sz w:val="24"/>
          <w:szCs w:val="24"/>
          <w:lang w:val="es-ES"/>
          <w14:ligatures w14:val="none"/>
        </w:rPr>
        <w:t xml:space="preserve"> encuentran con dificultad</w:t>
      </w:r>
    </w:p>
    <w:p w14:paraId="4B4C25A3" w14:textId="63877CD2" w:rsidR="00047AB9" w:rsidRPr="005E0332" w:rsidRDefault="00047AB9" w:rsidP="004F4F7E">
      <w:pPr>
        <w:spacing w:after="0" w:line="360" w:lineRule="auto"/>
        <w:ind w:left="360"/>
        <w:jc w:val="both"/>
        <w:rPr>
          <w:rFonts w:ascii="Arial" w:eastAsia="Times New Roman" w:hAnsi="Arial" w:cs="Arial"/>
          <w:kern w:val="0"/>
          <w:sz w:val="24"/>
          <w:szCs w:val="24"/>
          <w:lang w:val="es-ES"/>
          <w14:ligatures w14:val="none"/>
        </w:rPr>
      </w:pPr>
      <w:r w:rsidRPr="005E0332">
        <w:rPr>
          <w:rFonts w:ascii="Arial" w:eastAsia="Times New Roman" w:hAnsi="Arial" w:cs="Arial"/>
          <w:kern w:val="0"/>
          <w:sz w:val="24"/>
          <w:szCs w:val="24"/>
          <w:lang w:val="es-ES"/>
          <w14:ligatures w14:val="none"/>
        </w:rPr>
        <w:t xml:space="preserve">D) </w:t>
      </w:r>
      <w:r w:rsidR="00CE73CF">
        <w:rPr>
          <w:rFonts w:ascii="Arial" w:eastAsia="Times New Roman" w:hAnsi="Arial" w:cs="Arial"/>
          <w:kern w:val="0"/>
          <w:sz w:val="24"/>
          <w:szCs w:val="24"/>
          <w:lang w:val="es-ES"/>
          <w14:ligatures w14:val="none"/>
        </w:rPr>
        <w:t>E</w:t>
      </w:r>
      <w:r w:rsidR="00CE73CF" w:rsidRPr="005E0332">
        <w:rPr>
          <w:rFonts w:ascii="Arial" w:eastAsia="Times New Roman" w:hAnsi="Arial" w:cs="Arial"/>
          <w:kern w:val="0"/>
          <w:sz w:val="24"/>
          <w:szCs w:val="24"/>
          <w:lang w:val="es-ES"/>
          <w14:ligatures w14:val="none"/>
        </w:rPr>
        <w:t>valúe</w:t>
      </w:r>
      <w:r w:rsidR="005E0332" w:rsidRPr="005E0332">
        <w:rPr>
          <w:rFonts w:ascii="Arial" w:eastAsia="Times New Roman" w:hAnsi="Arial" w:cs="Arial"/>
          <w:kern w:val="0"/>
          <w:sz w:val="24"/>
          <w:szCs w:val="24"/>
          <w:lang w:val="es-ES"/>
          <w14:ligatures w14:val="none"/>
        </w:rPr>
        <w:t xml:space="preserve"> que se </w:t>
      </w:r>
      <w:r w:rsidR="00CE73CF" w:rsidRPr="005E0332">
        <w:rPr>
          <w:rFonts w:ascii="Arial" w:eastAsia="Times New Roman" w:hAnsi="Arial" w:cs="Arial"/>
          <w:kern w:val="0"/>
          <w:sz w:val="24"/>
          <w:szCs w:val="24"/>
          <w:lang w:val="es-ES"/>
          <w14:ligatures w14:val="none"/>
        </w:rPr>
        <w:t>encuentra en</w:t>
      </w:r>
      <w:r w:rsidR="005E0332" w:rsidRPr="005E0332">
        <w:rPr>
          <w:rFonts w:ascii="Arial" w:eastAsia="Times New Roman" w:hAnsi="Arial" w:cs="Arial"/>
          <w:kern w:val="0"/>
          <w:sz w:val="24"/>
          <w:szCs w:val="24"/>
          <w:lang w:val="es-ES"/>
          <w14:ligatures w14:val="none"/>
        </w:rPr>
        <w:t xml:space="preserve"> riesgo en su zona </w:t>
      </w:r>
    </w:p>
    <w:p w14:paraId="0789C853" w14:textId="71D952F6" w:rsidR="00AF2214" w:rsidRDefault="005E0332" w:rsidP="004F4F7E">
      <w:pPr>
        <w:spacing w:after="0" w:line="360" w:lineRule="auto"/>
        <w:ind w:left="360"/>
        <w:jc w:val="both"/>
        <w:rPr>
          <w:rFonts w:ascii="Arial" w:eastAsia="Times New Roman" w:hAnsi="Arial" w:cs="Arial"/>
          <w:kern w:val="0"/>
          <w:sz w:val="24"/>
          <w:szCs w:val="24"/>
          <w:lang w:val="es-ES"/>
          <w14:ligatures w14:val="none"/>
        </w:rPr>
      </w:pPr>
      <w:r w:rsidRPr="005E0332">
        <w:rPr>
          <w:rFonts w:ascii="Arial" w:eastAsia="Times New Roman" w:hAnsi="Arial" w:cs="Arial"/>
          <w:kern w:val="0"/>
          <w:sz w:val="24"/>
          <w:szCs w:val="24"/>
          <w:lang w:val="es-ES"/>
          <w14:ligatures w14:val="none"/>
        </w:rPr>
        <w:t>E</w:t>
      </w:r>
      <w:r w:rsidR="00047AB9" w:rsidRPr="005E0332">
        <w:rPr>
          <w:rFonts w:ascii="Arial" w:eastAsia="Times New Roman" w:hAnsi="Arial" w:cs="Arial"/>
          <w:kern w:val="0"/>
          <w:sz w:val="24"/>
          <w:szCs w:val="24"/>
          <w:lang w:val="es-ES"/>
          <w14:ligatures w14:val="none"/>
        </w:rPr>
        <w:t>)</w:t>
      </w:r>
      <w:r w:rsidR="0003745B" w:rsidRPr="005E0332">
        <w:rPr>
          <w:rFonts w:ascii="Arial" w:eastAsia="Times New Roman" w:hAnsi="Arial" w:cs="Arial"/>
          <w:kern w:val="0"/>
          <w:sz w:val="24"/>
          <w:szCs w:val="24"/>
          <w:lang w:val="es-ES"/>
          <w14:ligatures w14:val="none"/>
        </w:rPr>
        <w:t xml:space="preserve"> </w:t>
      </w:r>
      <w:r w:rsidR="004F4F7E" w:rsidRPr="005E0332">
        <w:rPr>
          <w:rFonts w:ascii="Arial" w:eastAsia="Times New Roman" w:hAnsi="Arial" w:cs="Arial"/>
          <w:kern w:val="0"/>
          <w:sz w:val="24"/>
          <w:szCs w:val="24"/>
          <w:lang w:val="es-ES"/>
          <w14:ligatures w14:val="none"/>
        </w:rPr>
        <w:t xml:space="preserve"> </w:t>
      </w:r>
      <w:r>
        <w:rPr>
          <w:rFonts w:ascii="Arial" w:eastAsia="Times New Roman" w:hAnsi="Arial" w:cs="Arial"/>
          <w:kern w:val="0"/>
          <w:sz w:val="24"/>
          <w:szCs w:val="24"/>
          <w:lang w:val="es-ES"/>
          <w14:ligatures w14:val="none"/>
        </w:rPr>
        <w:t>P</w:t>
      </w:r>
      <w:r w:rsidRPr="005E0332">
        <w:rPr>
          <w:rFonts w:ascii="Arial" w:eastAsia="Times New Roman" w:hAnsi="Arial" w:cs="Arial"/>
          <w:kern w:val="0"/>
          <w:sz w:val="24"/>
          <w:szCs w:val="24"/>
          <w:lang w:val="es-ES"/>
          <w14:ligatures w14:val="none"/>
        </w:rPr>
        <w:t xml:space="preserve">roponga 5 medidas de </w:t>
      </w:r>
      <w:r w:rsidR="00CE73CF" w:rsidRPr="005E0332">
        <w:rPr>
          <w:rFonts w:ascii="Arial" w:eastAsia="Times New Roman" w:hAnsi="Arial" w:cs="Arial"/>
          <w:kern w:val="0"/>
          <w:sz w:val="24"/>
          <w:szCs w:val="24"/>
          <w:lang w:val="es-ES"/>
          <w14:ligatures w14:val="none"/>
        </w:rPr>
        <w:t>prevención</w:t>
      </w:r>
      <w:r w:rsidRPr="005E0332">
        <w:rPr>
          <w:rFonts w:ascii="Arial" w:eastAsia="Times New Roman" w:hAnsi="Arial" w:cs="Arial"/>
          <w:kern w:val="0"/>
          <w:sz w:val="24"/>
          <w:szCs w:val="24"/>
          <w:lang w:val="es-ES"/>
          <w14:ligatures w14:val="none"/>
        </w:rPr>
        <w:t xml:space="preserve"> para reducción de </w:t>
      </w:r>
      <w:r w:rsidR="00CE73CF" w:rsidRPr="005E0332">
        <w:rPr>
          <w:rFonts w:ascii="Arial" w:eastAsia="Times New Roman" w:hAnsi="Arial" w:cs="Arial"/>
          <w:kern w:val="0"/>
          <w:sz w:val="24"/>
          <w:szCs w:val="24"/>
          <w:lang w:val="es-ES"/>
          <w14:ligatures w14:val="none"/>
        </w:rPr>
        <w:t>desastres</w:t>
      </w:r>
      <w:r w:rsidRPr="005E0332">
        <w:rPr>
          <w:rFonts w:ascii="Arial" w:eastAsia="Times New Roman" w:hAnsi="Arial" w:cs="Arial"/>
          <w:kern w:val="0"/>
          <w:sz w:val="24"/>
          <w:szCs w:val="24"/>
          <w:lang w:val="es-ES"/>
          <w14:ligatures w14:val="none"/>
        </w:rPr>
        <w:t xml:space="preserve"> y </w:t>
      </w:r>
      <w:proofErr w:type="gramStart"/>
      <w:r w:rsidRPr="005E0332">
        <w:rPr>
          <w:rFonts w:ascii="Arial" w:eastAsia="Times New Roman" w:hAnsi="Arial" w:cs="Arial"/>
          <w:kern w:val="0"/>
          <w:sz w:val="24"/>
          <w:szCs w:val="24"/>
          <w:lang w:val="es-ES"/>
          <w14:ligatures w14:val="none"/>
        </w:rPr>
        <w:t xml:space="preserve">así </w:t>
      </w:r>
      <w:r w:rsidR="00F039B9" w:rsidRPr="005E0332">
        <w:rPr>
          <w:rFonts w:ascii="Arial" w:eastAsia="Times New Roman" w:hAnsi="Arial" w:cs="Arial"/>
          <w:kern w:val="0"/>
          <w:sz w:val="24"/>
          <w:szCs w:val="24"/>
          <w:lang w:val="es-ES"/>
          <w14:ligatures w14:val="none"/>
        </w:rPr>
        <w:t xml:space="preserve"> </w:t>
      </w:r>
      <w:r w:rsidRPr="005E0332">
        <w:rPr>
          <w:rFonts w:ascii="Arial" w:eastAsia="Times New Roman" w:hAnsi="Arial" w:cs="Arial"/>
          <w:kern w:val="0"/>
          <w:sz w:val="24"/>
          <w:szCs w:val="24"/>
          <w:lang w:val="es-ES"/>
          <w14:ligatures w14:val="none"/>
        </w:rPr>
        <w:t>disminuir</w:t>
      </w:r>
      <w:proofErr w:type="gramEnd"/>
      <w:r w:rsidRPr="005E0332">
        <w:rPr>
          <w:rFonts w:ascii="Arial" w:eastAsia="Times New Roman" w:hAnsi="Arial" w:cs="Arial"/>
          <w:kern w:val="0"/>
          <w:sz w:val="24"/>
          <w:szCs w:val="24"/>
          <w:lang w:val="es-ES"/>
          <w14:ligatures w14:val="none"/>
        </w:rPr>
        <w:t xml:space="preserve"> las </w:t>
      </w:r>
      <w:r w:rsidR="00CE73CF" w:rsidRPr="005E0332">
        <w:rPr>
          <w:rFonts w:ascii="Arial" w:eastAsia="Times New Roman" w:hAnsi="Arial" w:cs="Arial"/>
          <w:kern w:val="0"/>
          <w:sz w:val="24"/>
          <w:szCs w:val="24"/>
          <w:lang w:val="es-ES"/>
          <w14:ligatures w14:val="none"/>
        </w:rPr>
        <w:t>vulnerabilidades</w:t>
      </w:r>
      <w:r w:rsidRPr="005E0332">
        <w:rPr>
          <w:rFonts w:ascii="Arial" w:eastAsia="Times New Roman" w:hAnsi="Arial" w:cs="Arial"/>
          <w:kern w:val="0"/>
          <w:sz w:val="24"/>
          <w:szCs w:val="24"/>
          <w:lang w:val="es-ES"/>
          <w14:ligatures w14:val="none"/>
        </w:rPr>
        <w:t xml:space="preserve"> asociadas al peligro identificado </w:t>
      </w:r>
      <w:r w:rsidR="00722C3E" w:rsidRPr="005E0332">
        <w:rPr>
          <w:rFonts w:ascii="Arial" w:eastAsia="Times New Roman" w:hAnsi="Arial" w:cs="Arial"/>
          <w:kern w:val="0"/>
          <w:sz w:val="24"/>
          <w:szCs w:val="24"/>
          <w:lang w:val="es-ES"/>
          <w14:ligatures w14:val="none"/>
        </w:rPr>
        <w:t>.</w:t>
      </w:r>
    </w:p>
    <w:p w14:paraId="36B29EBC" w14:textId="77777777" w:rsidR="003144CE" w:rsidRPr="003144CE" w:rsidRDefault="003144CE" w:rsidP="003144CE">
      <w:pPr>
        <w:spacing w:after="0" w:line="240" w:lineRule="auto"/>
        <w:jc w:val="both"/>
        <w:rPr>
          <w:rFonts w:ascii="Calibri" w:eastAsia="Times New Roman" w:hAnsi="Calibri" w:cs="Calibri"/>
          <w:b/>
          <w:bCs/>
          <w:kern w:val="0"/>
          <w:u w:val="single"/>
          <w:lang w:val="es-MX" w:eastAsia="es-ES_tradnl"/>
          <w14:ligatures w14:val="none"/>
        </w:rPr>
      </w:pPr>
      <w:r w:rsidRPr="003144CE">
        <w:rPr>
          <w:rFonts w:ascii="Calibri" w:eastAsia="Times New Roman" w:hAnsi="Calibri" w:cs="Calibri"/>
          <w:b/>
          <w:bCs/>
          <w:kern w:val="0"/>
          <w:lang w:val="es-MX" w:eastAsia="es-ES_tradnl"/>
          <w14:ligatures w14:val="none"/>
        </w:rPr>
        <w:t xml:space="preserve">MEDIDAS DE </w:t>
      </w:r>
      <w:proofErr w:type="gramStart"/>
      <w:r w:rsidRPr="003144CE">
        <w:rPr>
          <w:rFonts w:ascii="Calibri" w:eastAsia="Times New Roman" w:hAnsi="Calibri" w:cs="Calibri"/>
          <w:b/>
          <w:bCs/>
          <w:kern w:val="0"/>
          <w:lang w:val="es-MX" w:eastAsia="es-ES_tradnl"/>
          <w14:ligatures w14:val="none"/>
        </w:rPr>
        <w:t>PREVENCIÓN</w:t>
      </w:r>
      <w:r w:rsidRPr="003144CE">
        <w:rPr>
          <w:rFonts w:ascii="Calibri" w:eastAsia="Times New Roman" w:hAnsi="Calibri" w:cs="Calibri"/>
          <w:bCs/>
          <w:kern w:val="0"/>
          <w:lang w:val="es-ES_tradnl" w:eastAsia="es-ES_tradnl"/>
          <w14:ligatures w14:val="none"/>
        </w:rPr>
        <w:t xml:space="preserve">  (</w:t>
      </w:r>
      <w:proofErr w:type="gramEnd"/>
      <w:r w:rsidRPr="003144CE">
        <w:rPr>
          <w:rFonts w:ascii="Calibri" w:eastAsia="Times New Roman" w:hAnsi="Calibri" w:cs="Calibri"/>
          <w:bCs/>
          <w:kern w:val="0"/>
          <w:lang w:val="es-ES_tradnl" w:eastAsia="es-ES_tradnl"/>
          <w14:ligatures w14:val="none"/>
        </w:rPr>
        <w:t>No se relacionan por peligros)</w:t>
      </w:r>
    </w:p>
    <w:tbl>
      <w:tblPr>
        <w:tblW w:w="93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3772"/>
        <w:gridCol w:w="1118"/>
        <w:gridCol w:w="2013"/>
        <w:gridCol w:w="1899"/>
      </w:tblGrid>
      <w:tr w:rsidR="003144CE" w:rsidRPr="003144CE" w14:paraId="2CEBC215" w14:textId="77777777" w:rsidTr="000E39F3">
        <w:trPr>
          <w:trHeight w:val="542"/>
          <w:tblCellSpacing w:w="0" w:type="dxa"/>
        </w:trPr>
        <w:tc>
          <w:tcPr>
            <w:tcW w:w="563" w:type="dxa"/>
            <w:tcBorders>
              <w:top w:val="single" w:sz="2" w:space="0" w:color="auto"/>
              <w:left w:val="single" w:sz="2" w:space="0" w:color="auto"/>
              <w:bottom w:val="single" w:sz="2" w:space="0" w:color="auto"/>
            </w:tcBorders>
            <w:vAlign w:val="center"/>
          </w:tcPr>
          <w:p w14:paraId="7D805488"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r w:rsidRPr="003144CE">
              <w:rPr>
                <w:rFonts w:ascii="Calibri" w:eastAsia="Times New Roman" w:hAnsi="Calibri" w:cs="Calibri"/>
                <w:bCs/>
                <w:kern w:val="0"/>
                <w:lang w:val="es-ES_tradnl" w:eastAsia="es-ES_tradnl"/>
                <w14:ligatures w14:val="none"/>
              </w:rPr>
              <w:t>No</w:t>
            </w:r>
          </w:p>
        </w:tc>
        <w:tc>
          <w:tcPr>
            <w:tcW w:w="3772" w:type="dxa"/>
            <w:tcBorders>
              <w:top w:val="single" w:sz="2" w:space="0" w:color="auto"/>
              <w:bottom w:val="single" w:sz="2" w:space="0" w:color="auto"/>
            </w:tcBorders>
            <w:vAlign w:val="center"/>
          </w:tcPr>
          <w:p w14:paraId="3F37D520"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r w:rsidRPr="003144CE">
              <w:rPr>
                <w:rFonts w:ascii="Calibri" w:eastAsia="Times New Roman" w:hAnsi="Calibri" w:cs="Calibri"/>
                <w:bCs/>
                <w:kern w:val="0"/>
                <w:lang w:val="es-ES_tradnl" w:eastAsia="es-ES_tradnl"/>
                <w14:ligatures w14:val="none"/>
              </w:rPr>
              <w:t>Medidas</w:t>
            </w:r>
          </w:p>
        </w:tc>
        <w:tc>
          <w:tcPr>
            <w:tcW w:w="1118" w:type="dxa"/>
            <w:tcBorders>
              <w:top w:val="single" w:sz="2" w:space="0" w:color="auto"/>
              <w:bottom w:val="single" w:sz="2" w:space="0" w:color="auto"/>
            </w:tcBorders>
            <w:vAlign w:val="center"/>
          </w:tcPr>
          <w:p w14:paraId="5BF7FFDE"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r w:rsidRPr="003144CE">
              <w:rPr>
                <w:rFonts w:ascii="Calibri" w:eastAsia="Times New Roman" w:hAnsi="Calibri" w:cs="Calibri"/>
                <w:bCs/>
                <w:kern w:val="0"/>
                <w:lang w:val="es-ES_tradnl" w:eastAsia="es-ES_tradnl"/>
                <w14:ligatures w14:val="none"/>
              </w:rPr>
              <w:t>Plazo</w:t>
            </w:r>
          </w:p>
        </w:tc>
        <w:tc>
          <w:tcPr>
            <w:tcW w:w="2013" w:type="dxa"/>
            <w:tcBorders>
              <w:top w:val="single" w:sz="2" w:space="0" w:color="auto"/>
              <w:bottom w:val="single" w:sz="2" w:space="0" w:color="auto"/>
            </w:tcBorders>
            <w:vAlign w:val="center"/>
          </w:tcPr>
          <w:p w14:paraId="541FE048"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r w:rsidRPr="003144CE">
              <w:rPr>
                <w:rFonts w:ascii="Calibri" w:eastAsia="Times New Roman" w:hAnsi="Calibri" w:cs="Calibri"/>
                <w:bCs/>
                <w:kern w:val="0"/>
                <w:lang w:val="es-ES_tradnl" w:eastAsia="es-ES_tradnl"/>
                <w14:ligatures w14:val="none"/>
              </w:rPr>
              <w:t>Responsable</w:t>
            </w:r>
          </w:p>
        </w:tc>
        <w:tc>
          <w:tcPr>
            <w:tcW w:w="1899" w:type="dxa"/>
            <w:tcBorders>
              <w:top w:val="single" w:sz="2" w:space="0" w:color="auto"/>
              <w:bottom w:val="single" w:sz="2" w:space="0" w:color="auto"/>
              <w:right w:val="single" w:sz="2" w:space="0" w:color="auto"/>
            </w:tcBorders>
            <w:vAlign w:val="center"/>
          </w:tcPr>
          <w:p w14:paraId="65EC14ED"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r w:rsidRPr="003144CE">
              <w:rPr>
                <w:rFonts w:ascii="Calibri" w:eastAsia="Times New Roman" w:hAnsi="Calibri" w:cs="Calibri"/>
                <w:bCs/>
                <w:kern w:val="0"/>
                <w:lang w:val="es-ES_tradnl" w:eastAsia="es-ES_tradnl"/>
                <w14:ligatures w14:val="none"/>
              </w:rPr>
              <w:t>Ejecutor</w:t>
            </w:r>
          </w:p>
        </w:tc>
      </w:tr>
      <w:tr w:rsidR="003144CE" w:rsidRPr="003144CE" w14:paraId="2C777B6D" w14:textId="77777777" w:rsidTr="000E39F3">
        <w:trPr>
          <w:trHeight w:val="249"/>
          <w:tblCellSpacing w:w="0" w:type="dxa"/>
        </w:trPr>
        <w:tc>
          <w:tcPr>
            <w:tcW w:w="563" w:type="dxa"/>
            <w:tcBorders>
              <w:left w:val="single" w:sz="2" w:space="0" w:color="auto"/>
              <w:bottom w:val="single" w:sz="2" w:space="0" w:color="auto"/>
            </w:tcBorders>
            <w:vAlign w:val="center"/>
          </w:tcPr>
          <w:p w14:paraId="6B816E60"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p>
        </w:tc>
        <w:tc>
          <w:tcPr>
            <w:tcW w:w="3772" w:type="dxa"/>
            <w:tcBorders>
              <w:bottom w:val="single" w:sz="2" w:space="0" w:color="auto"/>
            </w:tcBorders>
            <w:vAlign w:val="center"/>
          </w:tcPr>
          <w:p w14:paraId="5F745567"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p>
        </w:tc>
        <w:tc>
          <w:tcPr>
            <w:tcW w:w="1118" w:type="dxa"/>
            <w:tcBorders>
              <w:bottom w:val="single" w:sz="2" w:space="0" w:color="auto"/>
            </w:tcBorders>
            <w:vAlign w:val="center"/>
          </w:tcPr>
          <w:p w14:paraId="0CFD4C6D"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p>
        </w:tc>
        <w:tc>
          <w:tcPr>
            <w:tcW w:w="2013" w:type="dxa"/>
            <w:tcBorders>
              <w:bottom w:val="single" w:sz="2" w:space="0" w:color="auto"/>
            </w:tcBorders>
            <w:vAlign w:val="center"/>
          </w:tcPr>
          <w:p w14:paraId="6C69BCAC"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p>
        </w:tc>
        <w:tc>
          <w:tcPr>
            <w:tcW w:w="1899" w:type="dxa"/>
            <w:tcBorders>
              <w:bottom w:val="single" w:sz="2" w:space="0" w:color="auto"/>
              <w:right w:val="single" w:sz="2" w:space="0" w:color="auto"/>
            </w:tcBorders>
            <w:vAlign w:val="center"/>
          </w:tcPr>
          <w:p w14:paraId="2F7812D6" w14:textId="77777777" w:rsidR="003144CE" w:rsidRPr="003144CE" w:rsidRDefault="003144CE" w:rsidP="003144CE">
            <w:pPr>
              <w:spacing w:after="0" w:line="240" w:lineRule="auto"/>
              <w:jc w:val="both"/>
              <w:rPr>
                <w:rFonts w:ascii="Calibri" w:eastAsia="Times New Roman" w:hAnsi="Calibri" w:cs="Calibri"/>
                <w:kern w:val="0"/>
                <w:lang w:val="es-ES_tradnl" w:eastAsia="es-ES_tradnl"/>
                <w14:ligatures w14:val="none"/>
              </w:rPr>
            </w:pPr>
          </w:p>
        </w:tc>
      </w:tr>
    </w:tbl>
    <w:p w14:paraId="236BABFA" w14:textId="767AB71F" w:rsidR="003144CE" w:rsidRPr="005E0332" w:rsidRDefault="003144CE" w:rsidP="003144CE">
      <w:pPr>
        <w:spacing w:after="0" w:line="360" w:lineRule="auto"/>
        <w:jc w:val="both"/>
        <w:rPr>
          <w:rFonts w:ascii="Arial" w:eastAsia="Times New Roman" w:hAnsi="Arial" w:cs="Arial"/>
          <w:kern w:val="0"/>
          <w:sz w:val="24"/>
          <w:szCs w:val="24"/>
          <w:lang w:val="es-ES"/>
          <w14:ligatures w14:val="none"/>
        </w:rPr>
      </w:pPr>
    </w:p>
    <w:sectPr w:rsidR="003144CE" w:rsidRPr="005E03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783"/>
    <w:multiLevelType w:val="hybridMultilevel"/>
    <w:tmpl w:val="F1F27304"/>
    <w:lvl w:ilvl="0" w:tplc="451E0A8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F130164"/>
    <w:multiLevelType w:val="hybridMultilevel"/>
    <w:tmpl w:val="FCF28278"/>
    <w:lvl w:ilvl="0" w:tplc="0409000F">
      <w:start w:val="1"/>
      <w:numFmt w:val="decimal"/>
      <w:lvlText w:val="%1."/>
      <w:lvlJc w:val="left"/>
      <w:pPr>
        <w:ind w:left="1623" w:hanging="360"/>
      </w:pPr>
      <w:rPr>
        <w:rFonts w:cs="Times New Roman" w:hint="default"/>
        <w:b/>
        <w:color w:val="auto"/>
      </w:rPr>
    </w:lvl>
    <w:lvl w:ilvl="1" w:tplc="04090003" w:tentative="1">
      <w:start w:val="1"/>
      <w:numFmt w:val="bullet"/>
      <w:lvlText w:val="o"/>
      <w:lvlJc w:val="left"/>
      <w:pPr>
        <w:ind w:left="2343" w:hanging="360"/>
      </w:pPr>
      <w:rPr>
        <w:rFonts w:ascii="Courier New" w:hAnsi="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 w15:restartNumberingAfterBreak="0">
    <w:nsid w:val="225A0969"/>
    <w:multiLevelType w:val="hybridMultilevel"/>
    <w:tmpl w:val="43CAFAE4"/>
    <w:lvl w:ilvl="0" w:tplc="E1B438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5375F"/>
    <w:multiLevelType w:val="hybridMultilevel"/>
    <w:tmpl w:val="D8C225A0"/>
    <w:lvl w:ilvl="0" w:tplc="0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45896418"/>
    <w:multiLevelType w:val="hybridMultilevel"/>
    <w:tmpl w:val="4DCCF9C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04752B6"/>
    <w:multiLevelType w:val="hybridMultilevel"/>
    <w:tmpl w:val="D1DC9D58"/>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hint="default"/>
      </w:rPr>
    </w:lvl>
    <w:lvl w:ilvl="2" w:tplc="04090005">
      <w:start w:val="1"/>
      <w:numFmt w:val="bullet"/>
      <w:lvlText w:val=""/>
      <w:lvlJc w:val="left"/>
      <w:pPr>
        <w:ind w:left="2246" w:hanging="360"/>
      </w:pPr>
      <w:rPr>
        <w:rFonts w:ascii="Wingdings" w:hAnsi="Wingdings" w:hint="default"/>
      </w:rPr>
    </w:lvl>
    <w:lvl w:ilvl="3" w:tplc="04090001">
      <w:start w:val="1"/>
      <w:numFmt w:val="bullet"/>
      <w:lvlText w:val=""/>
      <w:lvlJc w:val="left"/>
      <w:pPr>
        <w:ind w:left="2966" w:hanging="360"/>
      </w:pPr>
      <w:rPr>
        <w:rFonts w:ascii="Symbol" w:hAnsi="Symbol" w:hint="default"/>
      </w:rPr>
    </w:lvl>
    <w:lvl w:ilvl="4" w:tplc="04090003">
      <w:start w:val="1"/>
      <w:numFmt w:val="bullet"/>
      <w:lvlText w:val="o"/>
      <w:lvlJc w:val="left"/>
      <w:pPr>
        <w:ind w:left="3686" w:hanging="360"/>
      </w:pPr>
      <w:rPr>
        <w:rFonts w:ascii="Courier New" w:hAnsi="Courier New" w:hint="default"/>
      </w:rPr>
    </w:lvl>
    <w:lvl w:ilvl="5" w:tplc="04090005">
      <w:start w:val="1"/>
      <w:numFmt w:val="bullet"/>
      <w:lvlText w:val=""/>
      <w:lvlJc w:val="left"/>
      <w:pPr>
        <w:ind w:left="4406" w:hanging="360"/>
      </w:pPr>
      <w:rPr>
        <w:rFonts w:ascii="Wingdings" w:hAnsi="Wingdings" w:hint="default"/>
      </w:rPr>
    </w:lvl>
    <w:lvl w:ilvl="6" w:tplc="04090001">
      <w:start w:val="1"/>
      <w:numFmt w:val="bullet"/>
      <w:lvlText w:val=""/>
      <w:lvlJc w:val="left"/>
      <w:pPr>
        <w:ind w:left="5126" w:hanging="360"/>
      </w:pPr>
      <w:rPr>
        <w:rFonts w:ascii="Symbol" w:hAnsi="Symbol" w:hint="default"/>
      </w:rPr>
    </w:lvl>
    <w:lvl w:ilvl="7" w:tplc="04090003">
      <w:start w:val="1"/>
      <w:numFmt w:val="bullet"/>
      <w:lvlText w:val="o"/>
      <w:lvlJc w:val="left"/>
      <w:pPr>
        <w:ind w:left="5846" w:hanging="360"/>
      </w:pPr>
      <w:rPr>
        <w:rFonts w:ascii="Courier New" w:hAnsi="Courier New" w:hint="default"/>
      </w:rPr>
    </w:lvl>
    <w:lvl w:ilvl="8" w:tplc="04090005">
      <w:start w:val="1"/>
      <w:numFmt w:val="bullet"/>
      <w:lvlText w:val=""/>
      <w:lvlJc w:val="left"/>
      <w:pPr>
        <w:ind w:left="6566" w:hanging="360"/>
      </w:pPr>
      <w:rPr>
        <w:rFonts w:ascii="Wingdings" w:hAnsi="Wingdings" w:hint="default"/>
      </w:rPr>
    </w:lvl>
  </w:abstractNum>
  <w:num w:numId="1" w16cid:durableId="597520936">
    <w:abstractNumId w:val="5"/>
  </w:num>
  <w:num w:numId="2" w16cid:durableId="1756516029">
    <w:abstractNumId w:val="4"/>
  </w:num>
  <w:num w:numId="3" w16cid:durableId="1388990493">
    <w:abstractNumId w:val="0"/>
  </w:num>
  <w:num w:numId="4" w16cid:durableId="1863397301">
    <w:abstractNumId w:val="2"/>
  </w:num>
  <w:num w:numId="5" w16cid:durableId="1736466001">
    <w:abstractNumId w:val="1"/>
  </w:num>
  <w:num w:numId="6" w16cid:durableId="61028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B3"/>
    <w:rsid w:val="00015C9D"/>
    <w:rsid w:val="0003745B"/>
    <w:rsid w:val="00047AB9"/>
    <w:rsid w:val="0006336A"/>
    <w:rsid w:val="000821D2"/>
    <w:rsid w:val="000C4ECF"/>
    <w:rsid w:val="00134A28"/>
    <w:rsid w:val="00170ECB"/>
    <w:rsid w:val="00186D61"/>
    <w:rsid w:val="001D23B7"/>
    <w:rsid w:val="00207821"/>
    <w:rsid w:val="00255F15"/>
    <w:rsid w:val="002D7914"/>
    <w:rsid w:val="002F3BFF"/>
    <w:rsid w:val="003144CE"/>
    <w:rsid w:val="003A1FB4"/>
    <w:rsid w:val="00436C8B"/>
    <w:rsid w:val="004D416A"/>
    <w:rsid w:val="004F4F7E"/>
    <w:rsid w:val="005126C1"/>
    <w:rsid w:val="0054134A"/>
    <w:rsid w:val="00593FD1"/>
    <w:rsid w:val="005B6EEA"/>
    <w:rsid w:val="005E0332"/>
    <w:rsid w:val="0065768F"/>
    <w:rsid w:val="00674B26"/>
    <w:rsid w:val="006A4751"/>
    <w:rsid w:val="006F36ED"/>
    <w:rsid w:val="00722C3E"/>
    <w:rsid w:val="00831E7D"/>
    <w:rsid w:val="008E4473"/>
    <w:rsid w:val="00907771"/>
    <w:rsid w:val="009B476E"/>
    <w:rsid w:val="009D2088"/>
    <w:rsid w:val="009D2D8B"/>
    <w:rsid w:val="00A84941"/>
    <w:rsid w:val="00AF0685"/>
    <w:rsid w:val="00AF2214"/>
    <w:rsid w:val="00B15AF2"/>
    <w:rsid w:val="00B4377C"/>
    <w:rsid w:val="00B60C7E"/>
    <w:rsid w:val="00B909B3"/>
    <w:rsid w:val="00C32987"/>
    <w:rsid w:val="00C57DAD"/>
    <w:rsid w:val="00C81F89"/>
    <w:rsid w:val="00CB2153"/>
    <w:rsid w:val="00CB71C5"/>
    <w:rsid w:val="00CE73CF"/>
    <w:rsid w:val="00DE57A4"/>
    <w:rsid w:val="00E66F61"/>
    <w:rsid w:val="00E84A52"/>
    <w:rsid w:val="00E865E4"/>
    <w:rsid w:val="00EB063F"/>
    <w:rsid w:val="00F039B9"/>
    <w:rsid w:val="00F260C1"/>
    <w:rsid w:val="00F649F9"/>
    <w:rsid w:val="00F91962"/>
    <w:rsid w:val="00F92F25"/>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9598"/>
  <w15:chartTrackingRefBased/>
  <w15:docId w15:val="{C3C97933-B628-4B2D-87DB-3C358B1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214"/>
    <w:pPr>
      <w:ind w:left="720"/>
      <w:contextualSpacing/>
    </w:pPr>
  </w:style>
  <w:style w:type="paragraph" w:customStyle="1" w:styleId="ListParagraph">
    <w:name w:val="List Paragraph"/>
    <w:basedOn w:val="Normal"/>
    <w:uiPriority w:val="34"/>
    <w:qFormat/>
    <w:rsid w:val="005B6EEA"/>
    <w:pPr>
      <w:spacing w:after="200" w:line="276" w:lineRule="auto"/>
      <w:ind w:left="720"/>
      <w:contextualSpacing/>
    </w:pPr>
    <w:rPr>
      <w:rFonts w:ascii="Calibri" w:eastAsia="Times New Roman" w:hAnsi="Calibri" w:cs="Times New Roman"/>
      <w:kern w:val="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2025-04-11T07:57:00Z</dcterms:created>
  <dcterms:modified xsi:type="dcterms:W3CDTF">2025-04-11T09:35:00Z</dcterms:modified>
</cp:coreProperties>
</file>