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A09" w:rsidRPr="009B1A09" w:rsidRDefault="009B1A09" w:rsidP="009B1A09">
      <w:pPr>
        <w:spacing w:after="0" w:line="240" w:lineRule="auto"/>
        <w:jc w:val="both"/>
        <w:rPr>
          <w:rFonts w:ascii="Times New Roman" w:eastAsia="Times New Roman" w:hAnsi="Times New Roman" w:cs="Times New Roman"/>
          <w:sz w:val="24"/>
          <w:szCs w:val="24"/>
        </w:rPr>
      </w:pPr>
    </w:p>
    <w:p w:rsidR="009B1A09" w:rsidRPr="009B1A09" w:rsidRDefault="009B1A09" w:rsidP="009B1A09">
      <w:pPr>
        <w:pBdr>
          <w:bottom w:val="single" w:sz="6" w:space="1" w:color="auto"/>
        </w:pBdr>
        <w:spacing w:after="0" w:line="240" w:lineRule="auto"/>
        <w:jc w:val="center"/>
        <w:rPr>
          <w:rFonts w:ascii="Arial" w:eastAsiaTheme="minorEastAsia" w:hAnsi="Arial" w:cs="Arial"/>
          <w:vanish/>
          <w:sz w:val="16"/>
          <w:szCs w:val="16"/>
        </w:rPr>
      </w:pPr>
      <w:r w:rsidRPr="009B1A09">
        <w:rPr>
          <w:rFonts w:ascii="Arial" w:eastAsiaTheme="minorEastAsia" w:hAnsi="Arial" w:cs="Arial"/>
          <w:vanish/>
          <w:sz w:val="16"/>
          <w:szCs w:val="16"/>
        </w:rPr>
        <w:t>Principio del formulario</w:t>
      </w:r>
    </w:p>
    <w:p w:rsidR="009B1A09" w:rsidRPr="009B1A09" w:rsidRDefault="009B1A09" w:rsidP="009B1A09">
      <w:pPr>
        <w:spacing w:after="0" w:line="240" w:lineRule="auto"/>
        <w:jc w:val="both"/>
        <w:rPr>
          <w:rFonts w:ascii="Times New Roman" w:eastAsia="Times New Roman" w:hAnsi="Times New Roman" w:cs="Times New Roman"/>
          <w:sz w:val="24"/>
          <w:szCs w:val="24"/>
        </w:rPr>
      </w:pPr>
      <w:r w:rsidRPr="009B1A09">
        <w:rPr>
          <w:rFonts w:ascii="Times New Roman" w:eastAsia="Times New Roman" w:hAnsi="Times New Roman" w:cs="Times New Roman"/>
          <w:vanish/>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in;height:18.25pt" o:ole="">
            <v:imagedata r:id="rId5" o:title=""/>
          </v:shape>
          <w:control r:id="rId6" w:name="DefaultOcxName" w:shapeid="_x0000_i1043"/>
        </w:object>
      </w:r>
      <w:r w:rsidRPr="009B1A09">
        <w:rPr>
          <w:rFonts w:ascii="Times New Roman" w:eastAsia="Times New Roman" w:hAnsi="Times New Roman" w:cs="Times New Roman"/>
          <w:vanish/>
          <w:sz w:val="24"/>
          <w:szCs w:val="24"/>
        </w:rPr>
        <w:object w:dxaOrig="225" w:dyaOrig="225">
          <v:shape id="_x0000_i1046" type="#_x0000_t75" style="width:1in;height:18.25pt" o:ole="">
            <v:imagedata r:id="rId7" o:title=""/>
          </v:shape>
          <w:control r:id="rId8" w:name="DefaultOcxName1" w:shapeid="_x0000_i1046"/>
        </w:object>
      </w:r>
    </w:p>
    <w:p w:rsidR="009B1A09" w:rsidRPr="009B1A09" w:rsidRDefault="009B1A09" w:rsidP="009B1A09">
      <w:pPr>
        <w:pBdr>
          <w:top w:val="single" w:sz="6" w:space="1" w:color="auto"/>
        </w:pBdr>
        <w:spacing w:after="0" w:line="240" w:lineRule="auto"/>
        <w:jc w:val="center"/>
        <w:rPr>
          <w:rFonts w:ascii="Arial" w:eastAsiaTheme="minorEastAsia" w:hAnsi="Arial" w:cs="Arial"/>
          <w:vanish/>
          <w:sz w:val="16"/>
          <w:szCs w:val="16"/>
        </w:rPr>
      </w:pPr>
      <w:r w:rsidRPr="009B1A09">
        <w:rPr>
          <w:rFonts w:ascii="Arial" w:eastAsiaTheme="minorEastAsia" w:hAnsi="Arial" w:cs="Arial"/>
          <w:vanish/>
          <w:sz w:val="16"/>
          <w:szCs w:val="16"/>
        </w:rPr>
        <w:t>Final del formulario</w:t>
      </w:r>
    </w:p>
    <w:p w:rsidR="009B1A09" w:rsidRPr="009B1A09" w:rsidRDefault="009B1A09" w:rsidP="009B1A09">
      <w:pPr>
        <w:pBdr>
          <w:bottom w:val="single" w:sz="6" w:space="1" w:color="auto"/>
        </w:pBdr>
        <w:spacing w:after="0" w:line="240" w:lineRule="auto"/>
        <w:jc w:val="center"/>
        <w:rPr>
          <w:rFonts w:ascii="Arial" w:eastAsiaTheme="minorEastAsia" w:hAnsi="Arial" w:cs="Arial"/>
          <w:vanish/>
          <w:sz w:val="16"/>
          <w:szCs w:val="16"/>
        </w:rPr>
      </w:pPr>
      <w:r w:rsidRPr="009B1A09">
        <w:rPr>
          <w:rFonts w:ascii="Arial" w:eastAsiaTheme="minorEastAsia" w:hAnsi="Arial" w:cs="Arial"/>
          <w:vanish/>
          <w:sz w:val="16"/>
          <w:szCs w:val="16"/>
        </w:rPr>
        <w:t>Principio del formulario</w:t>
      </w:r>
    </w:p>
    <w:p w:rsidR="009B1A09" w:rsidRPr="00E03DE1" w:rsidRDefault="009B1A09" w:rsidP="00E03DE1">
      <w:pPr>
        <w:spacing w:after="0" w:line="240" w:lineRule="auto"/>
        <w:jc w:val="both"/>
        <w:rPr>
          <w:rFonts w:ascii="Times New Roman" w:eastAsia="Times New Roman" w:hAnsi="Times New Roman" w:cs="Times New Roman"/>
          <w:sz w:val="24"/>
          <w:szCs w:val="24"/>
        </w:rPr>
      </w:pPr>
      <w:r w:rsidRPr="009B1A09">
        <w:rPr>
          <w:rFonts w:ascii="Times New Roman" w:eastAsia="Times New Roman" w:hAnsi="Times New Roman" w:cs="Times New Roman"/>
          <w:vanish/>
          <w:sz w:val="24"/>
          <w:szCs w:val="24"/>
        </w:rPr>
        <w:object w:dxaOrig="225" w:dyaOrig="225">
          <v:shape id="_x0000_i1049" type="#_x0000_t75" style="width:1in;height:18.25pt" o:ole="">
            <v:imagedata r:id="rId5" o:title=""/>
          </v:shape>
          <w:control r:id="rId9" w:name="DefaultOcxName2" w:shapeid="_x0000_i1049"/>
        </w:object>
      </w:r>
      <w:r w:rsidRPr="009B1A09">
        <w:rPr>
          <w:rFonts w:ascii="Times New Roman" w:eastAsia="Times New Roman" w:hAnsi="Times New Roman" w:cs="Times New Roman"/>
          <w:vanish/>
          <w:sz w:val="24"/>
          <w:szCs w:val="24"/>
        </w:rPr>
        <w:object w:dxaOrig="225" w:dyaOrig="225">
          <v:shape id="_x0000_i1052" type="#_x0000_t75" style="width:1in;height:18.25pt" o:ole="">
            <v:imagedata r:id="rId7" o:title=""/>
          </v:shape>
          <w:control r:id="rId10" w:name="DefaultOcxName3" w:shapeid="_x0000_i1052"/>
        </w:object>
      </w:r>
      <w:r w:rsidRPr="009B1A09">
        <w:rPr>
          <w:rFonts w:ascii="Arial" w:eastAsiaTheme="minorEastAsia" w:hAnsi="Arial" w:cs="Arial"/>
          <w:vanish/>
          <w:sz w:val="16"/>
          <w:szCs w:val="16"/>
        </w:rPr>
        <w:t>Final del formulario</w:t>
      </w:r>
    </w:p>
    <w:p w:rsidR="009B1A09" w:rsidRPr="009B1A09" w:rsidRDefault="009B1A09" w:rsidP="009B1A09">
      <w:pPr>
        <w:pBdr>
          <w:bottom w:val="single" w:sz="6" w:space="1" w:color="auto"/>
        </w:pBdr>
        <w:spacing w:after="0" w:line="240" w:lineRule="auto"/>
        <w:jc w:val="center"/>
        <w:rPr>
          <w:rFonts w:ascii="Arial" w:eastAsiaTheme="minorEastAsia" w:hAnsi="Arial" w:cs="Arial"/>
          <w:vanish/>
          <w:sz w:val="16"/>
          <w:szCs w:val="16"/>
        </w:rPr>
      </w:pPr>
      <w:r w:rsidRPr="009B1A09">
        <w:rPr>
          <w:rFonts w:ascii="Arial" w:eastAsiaTheme="minorEastAsia" w:hAnsi="Arial" w:cs="Arial"/>
          <w:vanish/>
          <w:sz w:val="16"/>
          <w:szCs w:val="16"/>
        </w:rPr>
        <w:t>Principio del formulario</w:t>
      </w:r>
    </w:p>
    <w:p w:rsidR="009B1A09" w:rsidRPr="009B1A09" w:rsidRDefault="009B1A09" w:rsidP="009B1A09">
      <w:pPr>
        <w:spacing w:after="0" w:line="240" w:lineRule="auto"/>
        <w:jc w:val="both"/>
        <w:rPr>
          <w:rFonts w:ascii="Times New Roman" w:eastAsia="Times New Roman" w:hAnsi="Times New Roman" w:cs="Times New Roman"/>
          <w:sz w:val="24"/>
          <w:szCs w:val="24"/>
        </w:rPr>
      </w:pPr>
      <w:r w:rsidRPr="009B1A09">
        <w:rPr>
          <w:rFonts w:ascii="Times New Roman" w:eastAsia="Times New Roman" w:hAnsi="Times New Roman" w:cs="Times New Roman"/>
          <w:vanish/>
          <w:sz w:val="24"/>
          <w:szCs w:val="24"/>
        </w:rPr>
        <w:object w:dxaOrig="225" w:dyaOrig="225">
          <v:shape id="_x0000_i1055" type="#_x0000_t75" style="width:1in;height:18.25pt" o:ole="">
            <v:imagedata r:id="rId5" o:title=""/>
          </v:shape>
          <w:control r:id="rId11" w:name="DefaultOcxName4" w:shapeid="_x0000_i1055"/>
        </w:object>
      </w:r>
      <w:r w:rsidRPr="009B1A09">
        <w:rPr>
          <w:rFonts w:ascii="Times New Roman" w:eastAsia="Times New Roman" w:hAnsi="Times New Roman" w:cs="Times New Roman"/>
          <w:vanish/>
          <w:sz w:val="24"/>
          <w:szCs w:val="24"/>
        </w:rPr>
        <w:object w:dxaOrig="225" w:dyaOrig="225">
          <v:shape id="_x0000_i1058" type="#_x0000_t75" style="width:1in;height:18.25pt" o:ole="">
            <v:imagedata r:id="rId7" o:title=""/>
          </v:shape>
          <w:control r:id="rId12" w:name="DefaultOcxName5" w:shapeid="_x0000_i1058"/>
        </w:object>
      </w:r>
    </w:p>
    <w:p w:rsidR="009B1A09" w:rsidRPr="009B1A09" w:rsidRDefault="009B1A09" w:rsidP="009B1A09">
      <w:pPr>
        <w:pBdr>
          <w:top w:val="single" w:sz="6" w:space="1" w:color="auto"/>
        </w:pBdr>
        <w:spacing w:after="0" w:line="240" w:lineRule="auto"/>
        <w:jc w:val="center"/>
        <w:rPr>
          <w:rFonts w:ascii="Arial" w:eastAsiaTheme="minorEastAsia" w:hAnsi="Arial" w:cs="Arial"/>
          <w:vanish/>
          <w:sz w:val="16"/>
          <w:szCs w:val="16"/>
        </w:rPr>
      </w:pPr>
      <w:r w:rsidRPr="009B1A09">
        <w:rPr>
          <w:rFonts w:ascii="Arial" w:eastAsiaTheme="minorEastAsia" w:hAnsi="Arial" w:cs="Arial"/>
          <w:vanish/>
          <w:sz w:val="16"/>
          <w:szCs w:val="16"/>
        </w:rPr>
        <w:t>Final del formulario</w:t>
      </w:r>
    </w:p>
    <w:p w:rsidR="009B1A09" w:rsidRPr="009B1A09" w:rsidRDefault="009B1A09" w:rsidP="009B1A09">
      <w:pPr>
        <w:shd w:val="clear" w:color="auto" w:fill="F2F2F2"/>
        <w:spacing w:after="0" w:line="240" w:lineRule="auto"/>
        <w:jc w:val="both"/>
        <w:rPr>
          <w:rFonts w:ascii="Times New Roman" w:eastAsia="Times New Roman" w:hAnsi="Times New Roman" w:cs="Times New Roman"/>
          <w:vanish/>
          <w:sz w:val="24"/>
          <w:szCs w:val="24"/>
        </w:rPr>
      </w:pPr>
      <w:r w:rsidRPr="009B1A09">
        <w:rPr>
          <w:rFonts w:ascii="Times New Roman" w:eastAsia="Times New Roman" w:hAnsi="Times New Roman" w:cs="Times New Roman"/>
          <w:noProof/>
          <w:vanish/>
          <w:sz w:val="24"/>
          <w:szCs w:val="24"/>
        </w:rPr>
        <w:drawing>
          <wp:inline distT="0" distB="0" distL="0" distR="0" wp14:anchorId="429DB5FF" wp14:editId="375BDFCA">
            <wp:extent cx="304800" cy="304800"/>
            <wp:effectExtent l="0" t="0" r="0" b="0"/>
            <wp:docPr id="70" name="Imagen 70" descr="C:\img\common\icon-cl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img\common\icon-close.pn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B1A09" w:rsidRPr="009B1A09" w:rsidRDefault="009B1A09" w:rsidP="009B1A09">
      <w:pPr>
        <w:shd w:val="clear" w:color="auto" w:fill="F2F2F2"/>
        <w:spacing w:after="0" w:line="240" w:lineRule="auto"/>
        <w:jc w:val="both"/>
        <w:rPr>
          <w:rFonts w:ascii="Times New Roman" w:eastAsia="Times New Roman" w:hAnsi="Times New Roman" w:cs="Times New Roman"/>
          <w:vanish/>
          <w:sz w:val="24"/>
          <w:szCs w:val="24"/>
        </w:rPr>
      </w:pPr>
      <w:r w:rsidRPr="009B1A09">
        <w:rPr>
          <w:rFonts w:ascii="Times New Roman" w:eastAsia="Times New Roman" w:hAnsi="Times New Roman" w:cs="Times New Roman"/>
          <w:vanish/>
          <w:sz w:val="24"/>
          <w:szCs w:val="24"/>
        </w:rPr>
        <w:object w:dxaOrig="225" w:dyaOrig="225">
          <v:shape id="_x0000_i1061" type="#_x0000_t75" style="width:1in;height:18.25pt" o:ole="">
            <v:imagedata r:id="rId14" o:title=""/>
          </v:shape>
          <w:control r:id="rId15" w:name="DefaultOcxName6" w:shapeid="_x0000_i1061"/>
        </w:object>
      </w:r>
    </w:p>
    <w:p w:rsidR="009B1A09" w:rsidRPr="009B1A09" w:rsidRDefault="0045190A" w:rsidP="009B1A09">
      <w:pPr>
        <w:spacing w:before="100" w:beforeAutospacing="1" w:after="100" w:afterAutospacing="1" w:line="240" w:lineRule="auto"/>
        <w:jc w:val="both"/>
        <w:outlineLvl w:val="1"/>
        <w:rPr>
          <w:rFonts w:ascii="Times New Roman" w:eastAsia="Times New Roman" w:hAnsi="Times New Roman" w:cs="Times New Roman"/>
          <w:b/>
          <w:bCs/>
          <w:sz w:val="36"/>
          <w:szCs w:val="36"/>
          <w:lang w:val="es-ES"/>
        </w:rPr>
      </w:pPr>
      <w:hyperlink r:id="rId16" w:history="1">
        <w:r w:rsidR="009B1A09" w:rsidRPr="009B1A09">
          <w:rPr>
            <w:rFonts w:ascii="Times New Roman" w:eastAsia="Times New Roman" w:hAnsi="Times New Roman" w:cs="Times New Roman"/>
            <w:b/>
            <w:bCs/>
            <w:color w:val="0000FF"/>
            <w:sz w:val="36"/>
            <w:szCs w:val="36"/>
            <w:u w:val="single"/>
            <w:lang w:val="es-ES"/>
          </w:rPr>
          <w:t>Revista Médica Electrónica</w:t>
        </w:r>
      </w:hyperlink>
    </w:p>
    <w:p w:rsidR="009B1A09" w:rsidRPr="009B1A09" w:rsidRDefault="009B1A09" w:rsidP="009B1A09">
      <w:pPr>
        <w:spacing w:before="100" w:beforeAutospacing="1" w:after="100" w:afterAutospacing="1" w:line="240" w:lineRule="auto"/>
        <w:jc w:val="both"/>
        <w:outlineLvl w:val="1"/>
        <w:rPr>
          <w:rFonts w:ascii="Times New Roman" w:eastAsia="Times New Roman" w:hAnsi="Times New Roman" w:cs="Times New Roman"/>
          <w:b/>
          <w:bCs/>
          <w:sz w:val="36"/>
          <w:szCs w:val="36"/>
          <w:lang w:val="es-ES"/>
        </w:rPr>
      </w:pPr>
      <w:r w:rsidRPr="009B1A09">
        <w:rPr>
          <w:rFonts w:ascii="Times New Roman" w:eastAsia="Times New Roman" w:hAnsi="Times New Roman" w:cs="Times New Roman"/>
          <w:b/>
          <w:bCs/>
          <w:i/>
          <w:iCs/>
          <w:color w:val="0000A0"/>
          <w:sz w:val="36"/>
          <w:szCs w:val="36"/>
          <w:lang w:val="es-ES"/>
        </w:rPr>
        <w:t>versión On-line</w:t>
      </w:r>
      <w:r w:rsidRPr="009B1A09">
        <w:rPr>
          <w:rFonts w:ascii="Times New Roman" w:eastAsia="Times New Roman" w:hAnsi="Times New Roman" w:cs="Times New Roman"/>
          <w:b/>
          <w:bCs/>
          <w:color w:val="0000A0"/>
          <w:sz w:val="36"/>
          <w:szCs w:val="36"/>
          <w:lang w:val="es-ES"/>
        </w:rPr>
        <w:t xml:space="preserve"> ISSN </w:t>
      </w:r>
      <w:r w:rsidRPr="009B1A09">
        <w:rPr>
          <w:rFonts w:ascii="Times New Roman" w:eastAsia="Times New Roman" w:hAnsi="Times New Roman" w:cs="Times New Roman"/>
          <w:b/>
          <w:bCs/>
          <w:sz w:val="36"/>
          <w:szCs w:val="36"/>
          <w:lang w:val="es-ES"/>
        </w:rPr>
        <w:t>1684-1824</w:t>
      </w:r>
    </w:p>
    <w:p w:rsidR="009B1A09" w:rsidRPr="009B1A09" w:rsidRDefault="009B1A09" w:rsidP="009B1A09">
      <w:pPr>
        <w:spacing w:before="100" w:beforeAutospacing="1" w:after="100" w:afterAutospacing="1" w:line="240" w:lineRule="auto"/>
        <w:jc w:val="both"/>
        <w:outlineLvl w:val="2"/>
        <w:rPr>
          <w:rFonts w:ascii="Times New Roman" w:eastAsia="Times New Roman" w:hAnsi="Times New Roman" w:cs="Times New Roman"/>
          <w:b/>
          <w:bCs/>
          <w:sz w:val="27"/>
          <w:szCs w:val="27"/>
          <w:lang w:val="es-ES"/>
        </w:rPr>
      </w:pPr>
      <w:proofErr w:type="spellStart"/>
      <w:proofErr w:type="gramStart"/>
      <w:r w:rsidRPr="009B1A09">
        <w:rPr>
          <w:rFonts w:ascii="Times New Roman" w:eastAsia="Times New Roman" w:hAnsi="Times New Roman" w:cs="Times New Roman"/>
          <w:b/>
          <w:bCs/>
          <w:sz w:val="27"/>
          <w:szCs w:val="27"/>
          <w:lang w:val="es-ES"/>
        </w:rPr>
        <w:t>Rev.Med.Electrón</w:t>
      </w:r>
      <w:proofErr w:type="spellEnd"/>
      <w:proofErr w:type="gramEnd"/>
      <w:r w:rsidRPr="009B1A09">
        <w:rPr>
          <w:rFonts w:ascii="Times New Roman" w:eastAsia="Times New Roman" w:hAnsi="Times New Roman" w:cs="Times New Roman"/>
          <w:b/>
          <w:bCs/>
          <w:sz w:val="27"/>
          <w:szCs w:val="27"/>
          <w:lang w:val="es-ES"/>
        </w:rPr>
        <w:t>. vol.39 no.5 Matanzas set.-oct. 2017</w:t>
      </w:r>
    </w:p>
    <w:p w:rsidR="009B1A09" w:rsidRPr="009B1A09" w:rsidRDefault="009B1A09" w:rsidP="009B1A09">
      <w:pPr>
        <w:spacing w:before="100" w:beforeAutospacing="1" w:after="100" w:afterAutospacing="1" w:line="240" w:lineRule="auto"/>
        <w:jc w:val="both"/>
        <w:outlineLvl w:val="3"/>
        <w:rPr>
          <w:rFonts w:ascii="Times New Roman" w:eastAsia="Times New Roman" w:hAnsi="Times New Roman" w:cs="Times New Roman"/>
          <w:b/>
          <w:bCs/>
          <w:sz w:val="24"/>
          <w:szCs w:val="24"/>
          <w:lang w:val="es-ES"/>
        </w:rPr>
      </w:pPr>
      <w:r w:rsidRPr="009B1A09">
        <w:rPr>
          <w:rFonts w:ascii="Times New Roman" w:eastAsia="Times New Roman" w:hAnsi="Times New Roman" w:cs="Times New Roman"/>
          <w:b/>
          <w:bCs/>
          <w:sz w:val="24"/>
          <w:szCs w:val="24"/>
          <w:lang w:val="es-ES"/>
        </w:rPr>
        <w:t xml:space="preserve">  </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b/>
          <w:bCs/>
          <w:sz w:val="20"/>
          <w:szCs w:val="20"/>
          <w:lang w:val="es-ES"/>
        </w:rPr>
        <w:t>ARTÍCULO ORIGINAL</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Times New Roman" w:eastAsiaTheme="minorEastAsia" w:hAnsi="Times New Roman" w:cs="Times New Roman"/>
          <w:sz w:val="24"/>
          <w:szCs w:val="24"/>
          <w:lang w:val="es-ES"/>
        </w:rPr>
        <w:t> </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b/>
          <w:bCs/>
          <w:sz w:val="27"/>
          <w:szCs w:val="27"/>
          <w:lang w:val="es-ES"/>
        </w:rPr>
        <w:t xml:space="preserve">La </w:t>
      </w:r>
      <w:proofErr w:type="gramStart"/>
      <w:r w:rsidRPr="009B1A09">
        <w:rPr>
          <w:rFonts w:ascii="Verdana" w:eastAsiaTheme="minorEastAsia" w:hAnsi="Verdana" w:cs="Times New Roman"/>
          <w:b/>
          <w:bCs/>
          <w:sz w:val="27"/>
          <w:szCs w:val="27"/>
          <w:lang w:val="es-ES"/>
        </w:rPr>
        <w:t>prevención  del</w:t>
      </w:r>
      <w:proofErr w:type="gramEnd"/>
      <w:r w:rsidRPr="009B1A09">
        <w:rPr>
          <w:rFonts w:ascii="Verdana" w:eastAsiaTheme="minorEastAsia" w:hAnsi="Verdana" w:cs="Times New Roman"/>
          <w:sz w:val="20"/>
          <w:szCs w:val="20"/>
          <w:lang w:val="es-ES"/>
        </w:rPr>
        <w:t xml:space="preserve"> </w:t>
      </w:r>
      <w:r w:rsidRPr="009B1A09">
        <w:rPr>
          <w:rFonts w:ascii="Verdana" w:eastAsiaTheme="minorEastAsia" w:hAnsi="Verdana" w:cs="Times New Roman"/>
          <w:b/>
          <w:bCs/>
          <w:sz w:val="27"/>
          <w:szCs w:val="27"/>
          <w:lang w:val="es-ES"/>
        </w:rPr>
        <w:t>riesgo de desastres en la comunidad</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Times New Roman" w:eastAsiaTheme="minorEastAsia" w:hAnsi="Times New Roman" w:cs="Times New Roman"/>
          <w:sz w:val="24"/>
          <w:szCs w:val="24"/>
          <w:lang w:val="es-ES"/>
        </w:rPr>
        <w:t> </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rPr>
      </w:pPr>
      <w:r w:rsidRPr="009B1A09">
        <w:rPr>
          <w:rFonts w:ascii="Verdana" w:eastAsiaTheme="minorEastAsia" w:hAnsi="Verdana" w:cs="Times New Roman"/>
          <w:b/>
          <w:bCs/>
          <w:sz w:val="24"/>
          <w:szCs w:val="24"/>
        </w:rPr>
        <w:t>Disasters</w:t>
      </w:r>
      <w:r w:rsidRPr="009B1A09">
        <w:rPr>
          <w:rFonts w:ascii="Verdana" w:eastAsiaTheme="minorEastAsia" w:hAnsi="Verdana" w:cs="Times New Roman"/>
          <w:sz w:val="20"/>
          <w:szCs w:val="20"/>
        </w:rPr>
        <w:t xml:space="preserve"> </w:t>
      </w:r>
      <w:r w:rsidRPr="009B1A09">
        <w:rPr>
          <w:rFonts w:ascii="Verdana" w:eastAsiaTheme="minorEastAsia" w:hAnsi="Verdana" w:cs="Times New Roman"/>
          <w:b/>
          <w:bCs/>
          <w:sz w:val="24"/>
          <w:szCs w:val="24"/>
        </w:rPr>
        <w:t>risk prevention in the community</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rPr>
      </w:pPr>
      <w:r w:rsidRPr="009B1A09">
        <w:rPr>
          <w:rFonts w:ascii="Times New Roman" w:eastAsiaTheme="minorEastAsia" w:hAnsi="Times New Roman" w:cs="Times New Roman"/>
          <w:sz w:val="24"/>
          <w:szCs w:val="24"/>
        </w:rPr>
        <w:t> </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rPr>
      </w:pPr>
      <w:r w:rsidRPr="009B1A09">
        <w:rPr>
          <w:rFonts w:ascii="Times New Roman" w:eastAsiaTheme="minorEastAsia" w:hAnsi="Times New Roman" w:cs="Times New Roman"/>
          <w:sz w:val="24"/>
          <w:szCs w:val="24"/>
        </w:rPr>
        <w:t> </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proofErr w:type="spellStart"/>
      <w:r w:rsidRPr="009B1A09">
        <w:rPr>
          <w:rFonts w:ascii="Verdana" w:eastAsiaTheme="minorEastAsia" w:hAnsi="Verdana" w:cs="Times New Roman"/>
          <w:b/>
          <w:bCs/>
          <w:sz w:val="20"/>
          <w:szCs w:val="20"/>
          <w:lang w:val="es-ES"/>
        </w:rPr>
        <w:t>MSc</w:t>
      </w:r>
      <w:proofErr w:type="spellEnd"/>
      <w:r w:rsidRPr="009B1A09">
        <w:rPr>
          <w:rFonts w:ascii="Verdana" w:eastAsiaTheme="minorEastAsia" w:hAnsi="Verdana" w:cs="Times New Roman"/>
          <w:b/>
          <w:bCs/>
          <w:sz w:val="20"/>
          <w:szCs w:val="20"/>
          <w:lang w:val="es-ES"/>
        </w:rPr>
        <w:t xml:space="preserve">. Mercedes Vázquez </w:t>
      </w:r>
      <w:proofErr w:type="spellStart"/>
      <w:proofErr w:type="gramStart"/>
      <w:r w:rsidRPr="009B1A09">
        <w:rPr>
          <w:rFonts w:ascii="Verdana" w:eastAsiaTheme="minorEastAsia" w:hAnsi="Verdana" w:cs="Times New Roman"/>
          <w:b/>
          <w:bCs/>
          <w:sz w:val="20"/>
          <w:szCs w:val="20"/>
          <w:lang w:val="es-ES"/>
        </w:rPr>
        <w:t>Lugo,</w:t>
      </w:r>
      <w:r w:rsidRPr="009B1A09">
        <w:rPr>
          <w:rFonts w:ascii="Verdana" w:eastAsiaTheme="minorEastAsia" w:hAnsi="Verdana" w:cs="Times New Roman"/>
          <w:b/>
          <w:bCs/>
          <w:sz w:val="20"/>
          <w:szCs w:val="20"/>
          <w:vertAlign w:val="superscript"/>
          <w:lang w:val="es-ES"/>
        </w:rPr>
        <w:t>I</w:t>
      </w:r>
      <w:proofErr w:type="spellEnd"/>
      <w:proofErr w:type="gramEnd"/>
      <w:r w:rsidRPr="009B1A09">
        <w:rPr>
          <w:rFonts w:ascii="Verdana" w:eastAsiaTheme="minorEastAsia" w:hAnsi="Verdana" w:cs="Times New Roman"/>
          <w:b/>
          <w:bCs/>
          <w:sz w:val="20"/>
          <w:szCs w:val="20"/>
          <w:lang w:val="es-ES"/>
        </w:rPr>
        <w:t xml:space="preserve"> </w:t>
      </w:r>
      <w:proofErr w:type="spellStart"/>
      <w:r w:rsidRPr="009B1A09">
        <w:rPr>
          <w:rFonts w:ascii="Verdana" w:eastAsiaTheme="minorEastAsia" w:hAnsi="Verdana" w:cs="Times New Roman"/>
          <w:b/>
          <w:bCs/>
          <w:sz w:val="20"/>
          <w:szCs w:val="20"/>
          <w:lang w:val="es-ES"/>
        </w:rPr>
        <w:t>MSc</w:t>
      </w:r>
      <w:proofErr w:type="spellEnd"/>
      <w:r w:rsidRPr="009B1A09">
        <w:rPr>
          <w:rFonts w:ascii="Verdana" w:eastAsiaTheme="minorEastAsia" w:hAnsi="Verdana" w:cs="Times New Roman"/>
          <w:b/>
          <w:bCs/>
          <w:sz w:val="20"/>
          <w:szCs w:val="20"/>
          <w:lang w:val="es-ES"/>
        </w:rPr>
        <w:t xml:space="preserve">. </w:t>
      </w:r>
      <w:proofErr w:type="spellStart"/>
      <w:r w:rsidRPr="009B1A09">
        <w:rPr>
          <w:rFonts w:ascii="Verdana" w:eastAsiaTheme="minorEastAsia" w:hAnsi="Verdana" w:cs="Times New Roman"/>
          <w:b/>
          <w:bCs/>
          <w:sz w:val="20"/>
          <w:szCs w:val="20"/>
          <w:lang w:val="es-ES"/>
        </w:rPr>
        <w:t>Dialys</w:t>
      </w:r>
      <w:proofErr w:type="spellEnd"/>
      <w:r w:rsidRPr="009B1A09">
        <w:rPr>
          <w:rFonts w:ascii="Verdana" w:eastAsiaTheme="minorEastAsia" w:hAnsi="Verdana" w:cs="Times New Roman"/>
          <w:b/>
          <w:bCs/>
          <w:sz w:val="20"/>
          <w:szCs w:val="20"/>
          <w:lang w:val="es-ES"/>
        </w:rPr>
        <w:t xml:space="preserve"> Ángela Rodríguez </w:t>
      </w:r>
      <w:proofErr w:type="spellStart"/>
      <w:proofErr w:type="gramStart"/>
      <w:r w:rsidRPr="009B1A09">
        <w:rPr>
          <w:rFonts w:ascii="Verdana" w:eastAsiaTheme="minorEastAsia" w:hAnsi="Verdana" w:cs="Times New Roman"/>
          <w:b/>
          <w:bCs/>
          <w:sz w:val="20"/>
          <w:szCs w:val="20"/>
          <w:lang w:val="es-ES"/>
        </w:rPr>
        <w:t>González,</w:t>
      </w:r>
      <w:r w:rsidRPr="009B1A09">
        <w:rPr>
          <w:rFonts w:ascii="Verdana" w:eastAsiaTheme="minorEastAsia" w:hAnsi="Verdana" w:cs="Times New Roman"/>
          <w:b/>
          <w:bCs/>
          <w:sz w:val="20"/>
          <w:szCs w:val="20"/>
          <w:vertAlign w:val="superscript"/>
          <w:lang w:val="es-ES"/>
        </w:rPr>
        <w:t>I</w:t>
      </w:r>
      <w:proofErr w:type="spellEnd"/>
      <w:proofErr w:type="gramEnd"/>
      <w:r w:rsidRPr="009B1A09">
        <w:rPr>
          <w:rFonts w:ascii="Verdana" w:eastAsiaTheme="minorEastAsia" w:hAnsi="Verdana" w:cs="Times New Roman"/>
          <w:b/>
          <w:bCs/>
          <w:sz w:val="20"/>
          <w:szCs w:val="20"/>
          <w:lang w:val="es-ES"/>
        </w:rPr>
        <w:t xml:space="preserve"> </w:t>
      </w:r>
      <w:proofErr w:type="spellStart"/>
      <w:r w:rsidRPr="009B1A09">
        <w:rPr>
          <w:rFonts w:ascii="Verdana" w:eastAsiaTheme="minorEastAsia" w:hAnsi="Verdana" w:cs="Times New Roman"/>
          <w:b/>
          <w:bCs/>
          <w:sz w:val="20"/>
          <w:szCs w:val="20"/>
          <w:lang w:val="es-ES"/>
        </w:rPr>
        <w:t>MSc</w:t>
      </w:r>
      <w:proofErr w:type="spellEnd"/>
      <w:r w:rsidRPr="009B1A09">
        <w:rPr>
          <w:rFonts w:ascii="Verdana" w:eastAsiaTheme="minorEastAsia" w:hAnsi="Verdana" w:cs="Times New Roman"/>
          <w:b/>
          <w:bCs/>
          <w:sz w:val="20"/>
          <w:szCs w:val="20"/>
          <w:lang w:val="es-ES"/>
        </w:rPr>
        <w:t xml:space="preserve">. </w:t>
      </w:r>
      <w:proofErr w:type="spellStart"/>
      <w:r w:rsidRPr="009B1A09">
        <w:rPr>
          <w:rFonts w:ascii="Verdana" w:eastAsiaTheme="minorEastAsia" w:hAnsi="Verdana" w:cs="Times New Roman"/>
          <w:b/>
          <w:bCs/>
          <w:sz w:val="20"/>
          <w:szCs w:val="20"/>
          <w:lang w:val="es-ES"/>
        </w:rPr>
        <w:t>Neida</w:t>
      </w:r>
      <w:proofErr w:type="spellEnd"/>
      <w:r w:rsidRPr="009B1A09">
        <w:rPr>
          <w:rFonts w:ascii="Verdana" w:eastAsiaTheme="minorEastAsia" w:hAnsi="Verdana" w:cs="Times New Roman"/>
          <w:b/>
          <w:bCs/>
          <w:sz w:val="20"/>
          <w:szCs w:val="20"/>
          <w:lang w:val="es-ES"/>
        </w:rPr>
        <w:t xml:space="preserve"> </w:t>
      </w:r>
      <w:proofErr w:type="spellStart"/>
      <w:r w:rsidRPr="009B1A09">
        <w:rPr>
          <w:rFonts w:ascii="Verdana" w:eastAsiaTheme="minorEastAsia" w:hAnsi="Verdana" w:cs="Times New Roman"/>
          <w:b/>
          <w:bCs/>
          <w:sz w:val="20"/>
          <w:szCs w:val="20"/>
          <w:lang w:val="es-ES"/>
        </w:rPr>
        <w:t>Loreta</w:t>
      </w:r>
      <w:proofErr w:type="spellEnd"/>
      <w:r w:rsidRPr="009B1A09">
        <w:rPr>
          <w:rFonts w:ascii="Verdana" w:eastAsiaTheme="minorEastAsia" w:hAnsi="Verdana" w:cs="Times New Roman"/>
          <w:b/>
          <w:bCs/>
          <w:sz w:val="20"/>
          <w:szCs w:val="20"/>
          <w:lang w:val="es-ES"/>
        </w:rPr>
        <w:t xml:space="preserve"> </w:t>
      </w:r>
      <w:proofErr w:type="spellStart"/>
      <w:r w:rsidRPr="009B1A09">
        <w:rPr>
          <w:rFonts w:ascii="Verdana" w:eastAsiaTheme="minorEastAsia" w:hAnsi="Verdana" w:cs="Times New Roman"/>
          <w:b/>
          <w:bCs/>
          <w:sz w:val="20"/>
          <w:szCs w:val="20"/>
          <w:lang w:val="es-ES"/>
        </w:rPr>
        <w:t>Ortíz</w:t>
      </w:r>
      <w:proofErr w:type="spellEnd"/>
      <w:r w:rsidRPr="009B1A09">
        <w:rPr>
          <w:rFonts w:ascii="Verdana" w:eastAsiaTheme="minorEastAsia" w:hAnsi="Verdana" w:cs="Times New Roman"/>
          <w:b/>
          <w:bCs/>
          <w:sz w:val="20"/>
          <w:szCs w:val="20"/>
          <w:lang w:val="es-ES"/>
        </w:rPr>
        <w:t xml:space="preserve"> </w:t>
      </w:r>
      <w:proofErr w:type="spellStart"/>
      <w:proofErr w:type="gramStart"/>
      <w:r w:rsidRPr="009B1A09">
        <w:rPr>
          <w:rFonts w:ascii="Verdana" w:eastAsiaTheme="minorEastAsia" w:hAnsi="Verdana" w:cs="Times New Roman"/>
          <w:b/>
          <w:bCs/>
          <w:sz w:val="20"/>
          <w:szCs w:val="20"/>
          <w:lang w:val="es-ES"/>
        </w:rPr>
        <w:t>Sánchez,</w:t>
      </w:r>
      <w:r w:rsidRPr="009B1A09">
        <w:rPr>
          <w:rFonts w:ascii="Verdana" w:eastAsiaTheme="minorEastAsia" w:hAnsi="Verdana" w:cs="Times New Roman"/>
          <w:b/>
          <w:bCs/>
          <w:sz w:val="20"/>
          <w:szCs w:val="20"/>
          <w:vertAlign w:val="superscript"/>
          <w:lang w:val="es-ES"/>
        </w:rPr>
        <w:t>I</w:t>
      </w:r>
      <w:proofErr w:type="spellEnd"/>
      <w:proofErr w:type="gramEnd"/>
      <w:r w:rsidRPr="009B1A09">
        <w:rPr>
          <w:rFonts w:ascii="Verdana" w:eastAsiaTheme="minorEastAsia" w:hAnsi="Verdana" w:cs="Times New Roman"/>
          <w:b/>
          <w:bCs/>
          <w:sz w:val="20"/>
          <w:szCs w:val="20"/>
          <w:lang w:val="es-ES"/>
        </w:rPr>
        <w:t xml:space="preserve"> Lic. Lázaro Urbano Olivera </w:t>
      </w:r>
      <w:proofErr w:type="spellStart"/>
      <w:r w:rsidRPr="009B1A09">
        <w:rPr>
          <w:rFonts w:ascii="Verdana" w:eastAsiaTheme="minorEastAsia" w:hAnsi="Verdana" w:cs="Times New Roman"/>
          <w:b/>
          <w:bCs/>
          <w:sz w:val="20"/>
          <w:szCs w:val="20"/>
          <w:lang w:val="es-ES"/>
        </w:rPr>
        <w:t>Manzano,</w:t>
      </w:r>
      <w:r w:rsidRPr="009B1A09">
        <w:rPr>
          <w:rFonts w:ascii="Verdana" w:eastAsiaTheme="minorEastAsia" w:hAnsi="Verdana" w:cs="Times New Roman"/>
          <w:b/>
          <w:bCs/>
          <w:sz w:val="20"/>
          <w:szCs w:val="20"/>
          <w:vertAlign w:val="superscript"/>
          <w:lang w:val="es-ES"/>
        </w:rPr>
        <w:t>I</w:t>
      </w:r>
      <w:proofErr w:type="spellEnd"/>
      <w:r w:rsidRPr="009B1A09">
        <w:rPr>
          <w:rFonts w:ascii="Verdana" w:eastAsiaTheme="minorEastAsia" w:hAnsi="Verdana" w:cs="Times New Roman"/>
          <w:b/>
          <w:bCs/>
          <w:sz w:val="20"/>
          <w:szCs w:val="20"/>
          <w:lang w:val="es-ES"/>
        </w:rPr>
        <w:t xml:space="preserve"> Lic. Jorge Luis Grillo </w:t>
      </w:r>
      <w:proofErr w:type="spellStart"/>
      <w:r w:rsidRPr="009B1A09">
        <w:rPr>
          <w:rFonts w:ascii="Verdana" w:eastAsiaTheme="minorEastAsia" w:hAnsi="Verdana" w:cs="Times New Roman"/>
          <w:b/>
          <w:bCs/>
          <w:sz w:val="20"/>
          <w:szCs w:val="20"/>
          <w:lang w:val="es-ES"/>
        </w:rPr>
        <w:t>Pérez,</w:t>
      </w:r>
      <w:r w:rsidRPr="009B1A09">
        <w:rPr>
          <w:rFonts w:ascii="Verdana" w:eastAsiaTheme="minorEastAsia" w:hAnsi="Verdana" w:cs="Times New Roman"/>
          <w:b/>
          <w:bCs/>
          <w:sz w:val="20"/>
          <w:szCs w:val="20"/>
          <w:vertAlign w:val="superscript"/>
          <w:lang w:val="es-ES"/>
        </w:rPr>
        <w:t>II</w:t>
      </w:r>
      <w:proofErr w:type="spellEnd"/>
      <w:r w:rsidRPr="009B1A09">
        <w:rPr>
          <w:rFonts w:ascii="Verdana" w:eastAsiaTheme="minorEastAsia" w:hAnsi="Verdana" w:cs="Times New Roman"/>
          <w:b/>
          <w:bCs/>
          <w:sz w:val="20"/>
          <w:szCs w:val="20"/>
          <w:lang w:val="es-ES"/>
        </w:rPr>
        <w:t xml:space="preserve"> Lic. Tiburcio Valeriano Bécquer </w:t>
      </w:r>
      <w:proofErr w:type="spellStart"/>
      <w:r w:rsidRPr="009B1A09">
        <w:rPr>
          <w:rFonts w:ascii="Verdana" w:eastAsiaTheme="minorEastAsia" w:hAnsi="Verdana" w:cs="Times New Roman"/>
          <w:b/>
          <w:bCs/>
          <w:sz w:val="20"/>
          <w:szCs w:val="20"/>
          <w:lang w:val="es-ES"/>
        </w:rPr>
        <w:t>Alfonso</w:t>
      </w:r>
      <w:r w:rsidRPr="009B1A09">
        <w:rPr>
          <w:rFonts w:ascii="Verdana" w:eastAsiaTheme="minorEastAsia" w:hAnsi="Verdana" w:cs="Times New Roman"/>
          <w:b/>
          <w:bCs/>
          <w:sz w:val="20"/>
          <w:szCs w:val="20"/>
          <w:vertAlign w:val="superscript"/>
          <w:lang w:val="es-ES"/>
        </w:rPr>
        <w:t>I</w:t>
      </w:r>
      <w:proofErr w:type="spellEnd"/>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rPr>
      </w:pPr>
      <w:r w:rsidRPr="009B1A09">
        <w:rPr>
          <w:rFonts w:ascii="Verdana" w:eastAsiaTheme="minorEastAsia" w:hAnsi="Verdana" w:cs="Times New Roman"/>
          <w:sz w:val="20"/>
          <w:szCs w:val="20"/>
          <w:vertAlign w:val="superscript"/>
          <w:lang w:val="es-ES"/>
        </w:rPr>
        <w:t>I</w:t>
      </w:r>
      <w:r w:rsidRPr="009B1A09">
        <w:rPr>
          <w:rFonts w:ascii="Verdana" w:eastAsiaTheme="minorEastAsia" w:hAnsi="Verdana" w:cs="Times New Roman"/>
          <w:sz w:val="20"/>
          <w:szCs w:val="20"/>
          <w:lang w:val="es-ES"/>
        </w:rPr>
        <w:t xml:space="preserve"> Filial Universitaria Dr. Eusebio Hernández Pérez. Matanzas, Cuba. </w:t>
      </w:r>
      <w:r w:rsidRPr="009B1A09">
        <w:rPr>
          <w:rFonts w:ascii="Verdana" w:eastAsiaTheme="minorEastAsia" w:hAnsi="Verdana" w:cs="Times New Roman"/>
          <w:sz w:val="20"/>
          <w:szCs w:val="20"/>
          <w:lang w:val="es-ES"/>
        </w:rPr>
        <w:br/>
      </w:r>
      <w:r w:rsidRPr="009B1A09">
        <w:rPr>
          <w:rFonts w:ascii="Verdana" w:eastAsiaTheme="minorEastAsia" w:hAnsi="Verdana" w:cs="Times New Roman"/>
          <w:sz w:val="20"/>
          <w:szCs w:val="20"/>
          <w:vertAlign w:val="superscript"/>
          <w:lang w:val="es-ES"/>
        </w:rPr>
        <w:t>II</w:t>
      </w:r>
      <w:r w:rsidRPr="009B1A09">
        <w:rPr>
          <w:rFonts w:ascii="Verdana" w:eastAsiaTheme="minorEastAsia" w:hAnsi="Verdana" w:cs="Times New Roman"/>
          <w:sz w:val="20"/>
          <w:szCs w:val="20"/>
          <w:lang w:val="es-ES"/>
        </w:rPr>
        <w:t xml:space="preserve"> Hospital </w:t>
      </w:r>
      <w:proofErr w:type="gramStart"/>
      <w:r w:rsidRPr="009B1A09">
        <w:rPr>
          <w:rFonts w:ascii="Verdana" w:eastAsiaTheme="minorEastAsia" w:hAnsi="Verdana" w:cs="Times New Roman"/>
          <w:sz w:val="20"/>
          <w:szCs w:val="20"/>
          <w:lang w:val="es-ES"/>
        </w:rPr>
        <w:t>Territorial  Docente</w:t>
      </w:r>
      <w:proofErr w:type="gramEnd"/>
      <w:r w:rsidRPr="009B1A09">
        <w:rPr>
          <w:rFonts w:ascii="Verdana" w:eastAsiaTheme="minorEastAsia" w:hAnsi="Verdana" w:cs="Times New Roman"/>
          <w:sz w:val="20"/>
          <w:szCs w:val="20"/>
          <w:lang w:val="es-ES"/>
        </w:rPr>
        <w:t xml:space="preserve"> Dr. Mario Muñoz Monroy. </w:t>
      </w:r>
      <w:r w:rsidRPr="009B1A09">
        <w:rPr>
          <w:rFonts w:ascii="Verdana" w:eastAsiaTheme="minorEastAsia" w:hAnsi="Verdana" w:cs="Times New Roman"/>
          <w:sz w:val="20"/>
          <w:szCs w:val="20"/>
        </w:rPr>
        <w:t>Matanzas, Cuba.</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rPr>
      </w:pPr>
      <w:r w:rsidRPr="009B1A09">
        <w:rPr>
          <w:rFonts w:ascii="Times New Roman" w:eastAsiaTheme="minorEastAsia" w:hAnsi="Times New Roman" w:cs="Times New Roman"/>
          <w:sz w:val="24"/>
          <w:szCs w:val="24"/>
        </w:rPr>
        <w:t> </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rPr>
      </w:pPr>
      <w:r w:rsidRPr="009B1A09">
        <w:rPr>
          <w:rFonts w:ascii="Times New Roman" w:eastAsiaTheme="minorEastAsia" w:hAnsi="Times New Roman" w:cs="Times New Roman"/>
          <w:sz w:val="24"/>
          <w:szCs w:val="24"/>
        </w:rPr>
        <w:t> </w:t>
      </w:r>
    </w:p>
    <w:p w:rsidR="009B1A09" w:rsidRPr="009B1A09" w:rsidRDefault="0045190A" w:rsidP="009B1A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9" style="width:468pt;height:1.5pt" o:hralign="center" o:hrstd="t" o:hr="t" fillcolor="#a0a0a0" stroked="f"/>
        </w:pic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b/>
          <w:bCs/>
          <w:sz w:val="20"/>
          <w:szCs w:val="20"/>
          <w:lang w:val="es-ES"/>
        </w:rPr>
        <w:t>RESUMEN</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b/>
          <w:bCs/>
          <w:sz w:val="20"/>
          <w:szCs w:val="20"/>
          <w:lang w:val="es-ES"/>
        </w:rPr>
        <w:t>Introducción:</w:t>
      </w:r>
      <w:r w:rsidRPr="009B1A09">
        <w:rPr>
          <w:rFonts w:ascii="Verdana" w:eastAsiaTheme="minorEastAsia" w:hAnsi="Verdana" w:cs="Times New Roman"/>
          <w:sz w:val="20"/>
          <w:szCs w:val="20"/>
          <w:lang w:val="es-ES"/>
        </w:rPr>
        <w:t xml:space="preserve"> los desastres son una de las primeras causas de muerte a nivel mundial, por lo que la prevención de los mismos es una necesidad. </w:t>
      </w:r>
      <w:r w:rsidRPr="009B1A09">
        <w:rPr>
          <w:rFonts w:ascii="Verdana" w:eastAsiaTheme="minorEastAsia" w:hAnsi="Verdana" w:cs="Times New Roman"/>
          <w:sz w:val="20"/>
          <w:szCs w:val="20"/>
          <w:lang w:val="es-ES"/>
        </w:rPr>
        <w:br/>
      </w:r>
      <w:r w:rsidRPr="009B1A09">
        <w:rPr>
          <w:rFonts w:ascii="Verdana" w:eastAsiaTheme="minorEastAsia" w:hAnsi="Verdana" w:cs="Times New Roman"/>
          <w:b/>
          <w:bCs/>
          <w:sz w:val="20"/>
          <w:szCs w:val="20"/>
          <w:lang w:val="es-ES"/>
        </w:rPr>
        <w:t>Objetivo:</w:t>
      </w:r>
      <w:r w:rsidRPr="009B1A09">
        <w:rPr>
          <w:rFonts w:ascii="Verdana" w:eastAsiaTheme="minorEastAsia" w:hAnsi="Verdana" w:cs="Times New Roman"/>
          <w:sz w:val="20"/>
          <w:szCs w:val="20"/>
          <w:lang w:val="es-ES"/>
        </w:rPr>
        <w:t xml:space="preserve"> incrementar los conocimientos sobre reducción del riesgo de desastres en la población perteneciente a los Consultorios Médicos 5 y 12, del Consejo popular Colón </w:t>
      </w:r>
      <w:r w:rsidRPr="009B1A09">
        <w:rPr>
          <w:rFonts w:ascii="Verdana" w:eastAsiaTheme="minorEastAsia" w:hAnsi="Verdana" w:cs="Times New Roman"/>
          <w:sz w:val="20"/>
          <w:szCs w:val="20"/>
          <w:lang w:val="es-ES"/>
        </w:rPr>
        <w:lastRenderedPageBreak/>
        <w:t xml:space="preserve">Oeste. </w:t>
      </w:r>
      <w:r w:rsidRPr="009B1A09">
        <w:rPr>
          <w:rFonts w:ascii="Verdana" w:eastAsiaTheme="minorEastAsia" w:hAnsi="Verdana" w:cs="Times New Roman"/>
          <w:sz w:val="20"/>
          <w:szCs w:val="20"/>
          <w:lang w:val="es-ES"/>
        </w:rPr>
        <w:br/>
      </w:r>
      <w:r w:rsidRPr="009B1A09">
        <w:rPr>
          <w:rFonts w:ascii="Verdana" w:eastAsiaTheme="minorEastAsia" w:hAnsi="Verdana" w:cs="Times New Roman"/>
          <w:b/>
          <w:bCs/>
          <w:sz w:val="20"/>
          <w:szCs w:val="20"/>
          <w:lang w:val="es-ES"/>
        </w:rPr>
        <w:t>Materiales y Métodos:</w:t>
      </w:r>
      <w:r w:rsidRPr="009B1A09">
        <w:rPr>
          <w:rFonts w:ascii="Verdana" w:eastAsiaTheme="minorEastAsia" w:hAnsi="Verdana" w:cs="Times New Roman"/>
          <w:sz w:val="20"/>
          <w:szCs w:val="20"/>
          <w:lang w:val="es-ES"/>
        </w:rPr>
        <w:t xml:space="preserve"> se aplicaron instrumentos que </w:t>
      </w:r>
      <w:proofErr w:type="gramStart"/>
      <w:r w:rsidRPr="009B1A09">
        <w:rPr>
          <w:rFonts w:ascii="Verdana" w:eastAsiaTheme="minorEastAsia" w:hAnsi="Verdana" w:cs="Times New Roman"/>
          <w:sz w:val="20"/>
          <w:szCs w:val="20"/>
          <w:lang w:val="es-ES"/>
        </w:rPr>
        <w:t>permitieron  constatar</w:t>
      </w:r>
      <w:proofErr w:type="gramEnd"/>
      <w:r w:rsidRPr="009B1A09">
        <w:rPr>
          <w:rFonts w:ascii="Verdana" w:eastAsiaTheme="minorEastAsia" w:hAnsi="Verdana" w:cs="Times New Roman"/>
          <w:sz w:val="20"/>
          <w:szCs w:val="20"/>
          <w:lang w:val="es-ES"/>
        </w:rPr>
        <w:t xml:space="preserve"> la existencia de  limitaciones y dificultades que significan vulnerabilidades para la prevención en la reducción y mitigación de desastres. Se diseñó y aplicó una estrategia educativa comunitaria con la participación, como facilitadores, de estudiantes de primer año de la carrera de licenciatura en Enfermería de la Filial de Ciencias Médicas “Dr. Eusebio Hernández Pérez”, en el período comprendido entre septiembre de 2015 a febrero de 2016. </w:t>
      </w:r>
      <w:r w:rsidRPr="009B1A09">
        <w:rPr>
          <w:rFonts w:ascii="Verdana" w:eastAsiaTheme="minorEastAsia" w:hAnsi="Verdana" w:cs="Times New Roman"/>
          <w:sz w:val="20"/>
          <w:szCs w:val="20"/>
          <w:lang w:val="es-ES"/>
        </w:rPr>
        <w:br/>
      </w:r>
      <w:r w:rsidRPr="009B1A09">
        <w:rPr>
          <w:rFonts w:ascii="Verdana" w:eastAsiaTheme="minorEastAsia" w:hAnsi="Verdana" w:cs="Times New Roman"/>
          <w:b/>
          <w:bCs/>
          <w:sz w:val="20"/>
          <w:szCs w:val="20"/>
          <w:lang w:val="es-ES"/>
        </w:rPr>
        <w:t>Resultados:</w:t>
      </w:r>
      <w:r w:rsidRPr="009B1A09">
        <w:rPr>
          <w:rFonts w:ascii="Verdana" w:eastAsiaTheme="minorEastAsia" w:hAnsi="Verdana" w:cs="Times New Roman"/>
          <w:sz w:val="20"/>
          <w:szCs w:val="20"/>
          <w:lang w:val="es-ES"/>
        </w:rPr>
        <w:t xml:space="preserve"> se identificó la baja percepción del riesgo que tiene esta población. Se elaboró </w:t>
      </w:r>
      <w:proofErr w:type="gramStart"/>
      <w:r w:rsidRPr="009B1A09">
        <w:rPr>
          <w:rFonts w:ascii="Verdana" w:eastAsiaTheme="minorEastAsia" w:hAnsi="Verdana" w:cs="Times New Roman"/>
          <w:sz w:val="20"/>
          <w:szCs w:val="20"/>
          <w:lang w:val="es-ES"/>
        </w:rPr>
        <w:t>y  se</w:t>
      </w:r>
      <w:proofErr w:type="gramEnd"/>
      <w:r w:rsidRPr="009B1A09">
        <w:rPr>
          <w:rFonts w:ascii="Verdana" w:eastAsiaTheme="minorEastAsia" w:hAnsi="Verdana" w:cs="Times New Roman"/>
          <w:sz w:val="20"/>
          <w:szCs w:val="20"/>
          <w:lang w:val="es-ES"/>
        </w:rPr>
        <w:t xml:space="preserve"> puso en práctica  una estrategia educativa comunitaria que demostró su pertinencia, pues evidenció el incremento en el conocimiento sobre la prevención para la reducción de riesgo de desastres en la comunidad seleccionada. </w:t>
      </w:r>
      <w:r w:rsidRPr="009B1A09">
        <w:rPr>
          <w:rFonts w:ascii="Verdana" w:eastAsiaTheme="minorEastAsia" w:hAnsi="Verdana" w:cs="Times New Roman"/>
          <w:sz w:val="20"/>
          <w:szCs w:val="20"/>
          <w:lang w:val="es-ES"/>
        </w:rPr>
        <w:br/>
      </w:r>
      <w:r w:rsidRPr="009B1A09">
        <w:rPr>
          <w:rFonts w:ascii="Verdana" w:eastAsiaTheme="minorEastAsia" w:hAnsi="Verdana" w:cs="Times New Roman"/>
          <w:b/>
          <w:bCs/>
          <w:sz w:val="20"/>
          <w:szCs w:val="20"/>
          <w:lang w:val="es-ES"/>
        </w:rPr>
        <w:t>Conclusiones:</w:t>
      </w:r>
      <w:r w:rsidRPr="009B1A09">
        <w:rPr>
          <w:rFonts w:ascii="Verdana" w:eastAsiaTheme="minorEastAsia" w:hAnsi="Verdana" w:cs="Times New Roman"/>
          <w:sz w:val="20"/>
          <w:szCs w:val="20"/>
          <w:lang w:val="es-ES"/>
        </w:rPr>
        <w:t xml:space="preserve"> se incrementó en la población conocimientos de aspectos principales sobre prevención del riesgo de desastres. La gestión del riesgo de desastres en la comunidad es de gran importancia para la preparación del egresado de Ciencias Médicas porque desarrolla conocimientos y habilidades precisas para la profesión y profundiza su encargo social.</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b/>
          <w:bCs/>
          <w:sz w:val="20"/>
          <w:szCs w:val="20"/>
          <w:lang w:val="es-ES"/>
        </w:rPr>
        <w:t>Palabras claves:</w:t>
      </w:r>
      <w:r w:rsidRPr="009B1A09">
        <w:rPr>
          <w:rFonts w:ascii="Verdana" w:eastAsiaTheme="minorEastAsia" w:hAnsi="Verdana" w:cs="Times New Roman"/>
          <w:sz w:val="20"/>
          <w:szCs w:val="20"/>
          <w:lang w:val="es-ES"/>
        </w:rPr>
        <w:t xml:space="preserve"> desastres, prevención, estrategia educativa comunitaria, Vulnerabilidad. </w:t>
      </w:r>
    </w:p>
    <w:p w:rsidR="009B1A09" w:rsidRPr="009B1A09" w:rsidRDefault="0045190A" w:rsidP="009B1A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0" style="width:468pt;height:1.5pt" o:hralign="center" o:hrstd="t" o:hr="t" fillcolor="#a0a0a0" stroked="f"/>
        </w:pic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rPr>
      </w:pPr>
      <w:r w:rsidRPr="009B1A09">
        <w:rPr>
          <w:rFonts w:ascii="Verdana" w:eastAsiaTheme="minorEastAsia" w:hAnsi="Verdana" w:cs="Times New Roman"/>
          <w:b/>
          <w:bCs/>
          <w:sz w:val="20"/>
          <w:szCs w:val="20"/>
        </w:rPr>
        <w:t>ABSTRACT</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rPr>
      </w:pPr>
      <w:r w:rsidRPr="009B1A09">
        <w:rPr>
          <w:rFonts w:ascii="Verdana" w:eastAsiaTheme="minorEastAsia" w:hAnsi="Verdana" w:cs="Times New Roman"/>
          <w:b/>
          <w:bCs/>
          <w:sz w:val="20"/>
          <w:szCs w:val="20"/>
        </w:rPr>
        <w:t>Introduction:</w:t>
      </w:r>
      <w:r w:rsidRPr="009B1A09">
        <w:rPr>
          <w:rFonts w:ascii="Verdana" w:eastAsiaTheme="minorEastAsia" w:hAnsi="Verdana" w:cs="Times New Roman"/>
          <w:sz w:val="20"/>
          <w:szCs w:val="20"/>
        </w:rPr>
        <w:t xml:space="preserve"> Disasters are one of the first causes of death around the world; </w:t>
      </w:r>
      <w:proofErr w:type="gramStart"/>
      <w:r w:rsidRPr="009B1A09">
        <w:rPr>
          <w:rFonts w:ascii="Verdana" w:eastAsiaTheme="minorEastAsia" w:hAnsi="Verdana" w:cs="Times New Roman"/>
          <w:sz w:val="20"/>
          <w:szCs w:val="20"/>
        </w:rPr>
        <w:t>therefore</w:t>
      </w:r>
      <w:proofErr w:type="gramEnd"/>
      <w:r w:rsidRPr="009B1A09">
        <w:rPr>
          <w:rFonts w:ascii="Verdana" w:eastAsiaTheme="minorEastAsia" w:hAnsi="Verdana" w:cs="Times New Roman"/>
          <w:sz w:val="20"/>
          <w:szCs w:val="20"/>
        </w:rPr>
        <w:t xml:space="preserve"> their prevention is a necessity. </w:t>
      </w:r>
      <w:r w:rsidRPr="009B1A09">
        <w:rPr>
          <w:rFonts w:ascii="Verdana" w:eastAsiaTheme="minorEastAsia" w:hAnsi="Verdana" w:cs="Times New Roman"/>
          <w:sz w:val="20"/>
          <w:szCs w:val="20"/>
        </w:rPr>
        <w:br/>
      </w:r>
      <w:r w:rsidRPr="009B1A09">
        <w:rPr>
          <w:rFonts w:ascii="Verdana" w:eastAsiaTheme="minorEastAsia" w:hAnsi="Verdana" w:cs="Times New Roman"/>
          <w:b/>
          <w:bCs/>
          <w:sz w:val="20"/>
          <w:szCs w:val="20"/>
        </w:rPr>
        <w:t>Objectives:</w:t>
      </w:r>
      <w:r w:rsidRPr="009B1A09">
        <w:rPr>
          <w:rFonts w:ascii="Verdana" w:eastAsiaTheme="minorEastAsia" w:hAnsi="Verdana" w:cs="Times New Roman"/>
          <w:sz w:val="20"/>
          <w:szCs w:val="20"/>
        </w:rPr>
        <w:t xml:space="preserve"> to increase knowledge on disasters risk prevention in the population of the Family Physician Consultations 5 and 12, of the Popular Council Colon </w:t>
      </w:r>
      <w:proofErr w:type="spellStart"/>
      <w:r w:rsidRPr="009B1A09">
        <w:rPr>
          <w:rFonts w:ascii="Verdana" w:eastAsiaTheme="minorEastAsia" w:hAnsi="Verdana" w:cs="Times New Roman"/>
          <w:sz w:val="20"/>
          <w:szCs w:val="20"/>
        </w:rPr>
        <w:t>Oeste</w:t>
      </w:r>
      <w:proofErr w:type="spellEnd"/>
      <w:r w:rsidRPr="009B1A09">
        <w:rPr>
          <w:rFonts w:ascii="Verdana" w:eastAsiaTheme="minorEastAsia" w:hAnsi="Verdana" w:cs="Times New Roman"/>
          <w:sz w:val="20"/>
          <w:szCs w:val="20"/>
        </w:rPr>
        <w:t xml:space="preserve">. </w:t>
      </w:r>
      <w:r w:rsidRPr="009B1A09">
        <w:rPr>
          <w:rFonts w:ascii="Verdana" w:eastAsiaTheme="minorEastAsia" w:hAnsi="Verdana" w:cs="Times New Roman"/>
          <w:sz w:val="20"/>
          <w:szCs w:val="20"/>
        </w:rPr>
        <w:br/>
      </w:r>
      <w:r w:rsidRPr="009B1A09">
        <w:rPr>
          <w:rFonts w:ascii="Verdana" w:eastAsiaTheme="minorEastAsia" w:hAnsi="Verdana" w:cs="Times New Roman"/>
          <w:b/>
          <w:bCs/>
          <w:sz w:val="20"/>
          <w:szCs w:val="20"/>
        </w:rPr>
        <w:t>Material and Methods:</w:t>
      </w:r>
      <w:r w:rsidRPr="009B1A09">
        <w:rPr>
          <w:rFonts w:ascii="Verdana" w:eastAsiaTheme="minorEastAsia" w:hAnsi="Verdana" w:cs="Times New Roman"/>
          <w:sz w:val="20"/>
          <w:szCs w:val="20"/>
        </w:rPr>
        <w:t xml:space="preserve"> the use of techniques evidenced the existence of limitations and difficulties representing vulnerabilities for the prevention in disasters reduction and mitigation. A community educative strategy </w:t>
      </w:r>
      <w:proofErr w:type="gramStart"/>
      <w:r w:rsidRPr="009B1A09">
        <w:rPr>
          <w:rFonts w:ascii="Verdana" w:eastAsiaTheme="minorEastAsia" w:hAnsi="Verdana" w:cs="Times New Roman"/>
          <w:sz w:val="20"/>
          <w:szCs w:val="20"/>
        </w:rPr>
        <w:t xml:space="preserve">was designed and applied, where the students of the first year of Nursery specialty of the Medical Sciences University Branch “Dr. </w:t>
      </w:r>
      <w:proofErr w:type="spellStart"/>
      <w:r w:rsidRPr="009B1A09">
        <w:rPr>
          <w:rFonts w:ascii="Verdana" w:eastAsiaTheme="minorEastAsia" w:hAnsi="Verdana" w:cs="Times New Roman"/>
          <w:sz w:val="20"/>
          <w:szCs w:val="20"/>
        </w:rPr>
        <w:t>Eusebio</w:t>
      </w:r>
      <w:proofErr w:type="spellEnd"/>
      <w:r w:rsidRPr="009B1A09">
        <w:rPr>
          <w:rFonts w:ascii="Verdana" w:eastAsiaTheme="minorEastAsia" w:hAnsi="Verdana" w:cs="Times New Roman"/>
          <w:sz w:val="20"/>
          <w:szCs w:val="20"/>
        </w:rPr>
        <w:t xml:space="preserve"> Hernández Pérez” took part, in the period from September 2015 to February 2016</w:t>
      </w:r>
      <w:proofErr w:type="gramEnd"/>
      <w:r w:rsidRPr="009B1A09">
        <w:rPr>
          <w:rFonts w:ascii="Verdana" w:eastAsiaTheme="minorEastAsia" w:hAnsi="Verdana" w:cs="Times New Roman"/>
          <w:sz w:val="20"/>
          <w:szCs w:val="20"/>
        </w:rPr>
        <w:t xml:space="preserve">. </w:t>
      </w:r>
      <w:r w:rsidRPr="009B1A09">
        <w:rPr>
          <w:rFonts w:ascii="Verdana" w:eastAsiaTheme="minorEastAsia" w:hAnsi="Verdana" w:cs="Times New Roman"/>
          <w:sz w:val="20"/>
          <w:szCs w:val="20"/>
        </w:rPr>
        <w:br/>
      </w:r>
      <w:r w:rsidRPr="009B1A09">
        <w:rPr>
          <w:rFonts w:ascii="Verdana" w:eastAsiaTheme="minorEastAsia" w:hAnsi="Verdana" w:cs="Times New Roman"/>
          <w:b/>
          <w:bCs/>
          <w:sz w:val="20"/>
          <w:szCs w:val="20"/>
        </w:rPr>
        <w:t>Results:</w:t>
      </w:r>
      <w:r w:rsidRPr="009B1A09">
        <w:rPr>
          <w:rFonts w:ascii="Verdana" w:eastAsiaTheme="minorEastAsia" w:hAnsi="Verdana" w:cs="Times New Roman"/>
          <w:sz w:val="20"/>
          <w:szCs w:val="20"/>
        </w:rPr>
        <w:t xml:space="preserve"> The low risk perception this population has, </w:t>
      </w:r>
      <w:proofErr w:type="gramStart"/>
      <w:r w:rsidRPr="009B1A09">
        <w:rPr>
          <w:rFonts w:ascii="Verdana" w:eastAsiaTheme="minorEastAsia" w:hAnsi="Verdana" w:cs="Times New Roman"/>
          <w:sz w:val="20"/>
          <w:szCs w:val="20"/>
        </w:rPr>
        <w:t>was identified</w:t>
      </w:r>
      <w:proofErr w:type="gramEnd"/>
      <w:r w:rsidRPr="009B1A09">
        <w:rPr>
          <w:rFonts w:ascii="Verdana" w:eastAsiaTheme="minorEastAsia" w:hAnsi="Verdana" w:cs="Times New Roman"/>
          <w:sz w:val="20"/>
          <w:szCs w:val="20"/>
        </w:rPr>
        <w:t xml:space="preserve">. An educative communitarian strategy </w:t>
      </w:r>
      <w:proofErr w:type="gramStart"/>
      <w:r w:rsidRPr="009B1A09">
        <w:rPr>
          <w:rFonts w:ascii="Verdana" w:eastAsiaTheme="minorEastAsia" w:hAnsi="Verdana" w:cs="Times New Roman"/>
          <w:sz w:val="20"/>
          <w:szCs w:val="20"/>
        </w:rPr>
        <w:t>was elaborated and put into practice, showing its pertinence since it evidenced the increase of knowledge on the prevention for the reduction of disasters risk in the chosen community</w:t>
      </w:r>
      <w:proofErr w:type="gramEnd"/>
      <w:r w:rsidRPr="009B1A09">
        <w:rPr>
          <w:rFonts w:ascii="Verdana" w:eastAsiaTheme="minorEastAsia" w:hAnsi="Verdana" w:cs="Times New Roman"/>
          <w:sz w:val="20"/>
          <w:szCs w:val="20"/>
        </w:rPr>
        <w:t xml:space="preserve">. </w:t>
      </w:r>
      <w:r w:rsidRPr="009B1A09">
        <w:rPr>
          <w:rFonts w:ascii="Verdana" w:eastAsiaTheme="minorEastAsia" w:hAnsi="Verdana" w:cs="Times New Roman"/>
          <w:sz w:val="20"/>
          <w:szCs w:val="20"/>
        </w:rPr>
        <w:br/>
      </w:r>
      <w:r w:rsidRPr="009B1A09">
        <w:rPr>
          <w:rFonts w:ascii="Verdana" w:eastAsiaTheme="minorEastAsia" w:hAnsi="Verdana" w:cs="Times New Roman"/>
          <w:b/>
          <w:bCs/>
          <w:sz w:val="20"/>
          <w:szCs w:val="20"/>
        </w:rPr>
        <w:t>Conclusions:</w:t>
      </w:r>
      <w:r w:rsidRPr="009B1A09">
        <w:rPr>
          <w:rFonts w:ascii="Verdana" w:eastAsiaTheme="minorEastAsia" w:hAnsi="Verdana" w:cs="Times New Roman"/>
          <w:sz w:val="20"/>
          <w:szCs w:val="20"/>
        </w:rPr>
        <w:t xml:space="preserve"> knowledge of main aspects on disasters risk prevention increased in the population. Disasters risk management of disaster in the community is very important for the training of the graduated from Medical Sciences studies because they develop the   required knowledge and skills for their profession and social assignment.</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rPr>
      </w:pPr>
      <w:r w:rsidRPr="009B1A09">
        <w:rPr>
          <w:rFonts w:ascii="Verdana" w:eastAsiaTheme="minorEastAsia" w:hAnsi="Verdana" w:cs="Times New Roman"/>
          <w:b/>
          <w:bCs/>
          <w:sz w:val="20"/>
          <w:szCs w:val="20"/>
        </w:rPr>
        <w:t>Key words</w:t>
      </w:r>
      <w:r w:rsidRPr="009B1A09">
        <w:rPr>
          <w:rFonts w:ascii="Verdana" w:eastAsiaTheme="minorEastAsia" w:hAnsi="Verdana" w:cs="Times New Roman"/>
          <w:sz w:val="20"/>
          <w:szCs w:val="20"/>
        </w:rPr>
        <w:t>: disasters, prevention, community educative strategy, vulnerability.</w:t>
      </w:r>
    </w:p>
    <w:p w:rsidR="009B1A09" w:rsidRPr="009B1A09" w:rsidRDefault="0045190A" w:rsidP="009B1A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1" style="width:468pt;height:1.5pt" o:hralign="center" o:hrstd="t" o:hr="t" fillcolor="#a0a0a0" stroked="f"/>
        </w:pic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Times New Roman" w:eastAsiaTheme="minorEastAsia" w:hAnsi="Times New Roman" w:cs="Times New Roman"/>
          <w:sz w:val="24"/>
          <w:szCs w:val="24"/>
          <w:lang w:val="es-ES"/>
        </w:rPr>
        <w:t> </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Times New Roman" w:eastAsiaTheme="minorEastAsia" w:hAnsi="Times New Roman" w:cs="Times New Roman"/>
          <w:sz w:val="24"/>
          <w:szCs w:val="24"/>
          <w:lang w:val="es-ES"/>
        </w:rPr>
        <w:t> </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b/>
          <w:bCs/>
          <w:sz w:val="24"/>
          <w:szCs w:val="24"/>
          <w:lang w:val="es-ES"/>
        </w:rPr>
        <w:lastRenderedPageBreak/>
        <w:t>INTRODUCCIÓN</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La visión de los desastres como fenómenos naturales peligrosos, difíciles de prevenir y controlar, ha sido la concepción que ha prevalecido durante mucho tiempo debido  al poco  conocimiento de las  amenazas   que  constituyen   esos fenómenos y la susceptibilidad  que presenta el entorno ante ellos.</w:t>
      </w:r>
      <w:r w:rsidRPr="009B1A09">
        <w:rPr>
          <w:rFonts w:ascii="Verdana" w:eastAsiaTheme="minorEastAsia" w:hAnsi="Verdana" w:cs="Times New Roman"/>
          <w:sz w:val="20"/>
          <w:szCs w:val="20"/>
          <w:vertAlign w:val="superscript"/>
          <w:lang w:val="es-ES"/>
        </w:rPr>
        <w:t>(1)</w:t>
      </w:r>
      <w:r w:rsidRPr="009B1A09">
        <w:rPr>
          <w:rFonts w:ascii="Verdana" w:eastAsiaTheme="minorEastAsia" w:hAnsi="Verdana" w:cs="Times New Roman"/>
          <w:sz w:val="20"/>
          <w:szCs w:val="20"/>
          <w:lang w:val="es-ES"/>
        </w:rPr>
        <w:t xml:space="preserve"> Las comunidades tienen que desempeñar un papel activo ante los  fenómenos  naturales y tecnológicos, que  como  manifestación de procesos dinámicos  ocurren en las   localidades y pueden  transformarse en  desastres.</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En Cuba el tema de reducción de desastres está incluido en el programa de la disciplina Preparación para la Defensa de las carreras de las Ciencias Médicas, mediante un riguroso proceso de organización, planificación y realización de las medidas establecidas en los distintos documentos sobre el manejo de desastres en el país.  Sus </w:t>
      </w:r>
      <w:proofErr w:type="gramStart"/>
      <w:r w:rsidRPr="009B1A09">
        <w:rPr>
          <w:rFonts w:ascii="Verdana" w:eastAsiaTheme="minorEastAsia" w:hAnsi="Verdana" w:cs="Times New Roman"/>
          <w:sz w:val="20"/>
          <w:szCs w:val="20"/>
          <w:lang w:val="es-ES"/>
        </w:rPr>
        <w:t>acciones  están</w:t>
      </w:r>
      <w:proofErr w:type="gramEnd"/>
      <w:r w:rsidRPr="009B1A09">
        <w:rPr>
          <w:rFonts w:ascii="Verdana" w:eastAsiaTheme="minorEastAsia" w:hAnsi="Verdana" w:cs="Times New Roman"/>
          <w:sz w:val="20"/>
          <w:szCs w:val="20"/>
          <w:lang w:val="es-ES"/>
        </w:rPr>
        <w:t xml:space="preserve"> presentes en los procesos formativos que se desarrollan por los distintos subsistemas educacionales, mediante un conjunto de acciones curriculares y extracurriculares. Esto conduce a la necesidad de un cuidadoso análisis y selección de los contenidos  de manera que se logre en los estudiantes una formación integral capaz de responder a las necesidades y características cambiantes del entorno social,  dado al dinamismo para ir respondiendo a los cambios sociales y tecnológicos,  que se reflejan en el ejercicio profesional; además porque se debe considerar el carácter solidario y humanista que encierra cualquiera de las carreras y  perfiles de las Ciencias Médicas.</w:t>
      </w:r>
      <w:r w:rsidRPr="009B1A09">
        <w:rPr>
          <w:rFonts w:ascii="Verdana" w:eastAsiaTheme="minorEastAsia" w:hAnsi="Verdana" w:cs="Times New Roman"/>
          <w:sz w:val="20"/>
          <w:szCs w:val="20"/>
          <w:vertAlign w:val="superscript"/>
          <w:lang w:val="es-ES"/>
        </w:rPr>
        <w:t>(2,3)</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En los modelos del profesional de las carreras médicas aprecia que se trata de formar un profesional que esté vinculado directamente con la atención integral de salud de las comunidades, considerando que la salud y la educación son esencialmente valores y procesos sociales. Lo social reviste gran importancia para la formación profesional, especialmente a los profesionales de la salud en Cuba, que deben desempeñarse acorde con las necesidades de la </w:t>
      </w:r>
      <w:proofErr w:type="gramStart"/>
      <w:r w:rsidRPr="009B1A09">
        <w:rPr>
          <w:rFonts w:ascii="Verdana" w:eastAsiaTheme="minorEastAsia" w:hAnsi="Verdana" w:cs="Times New Roman"/>
          <w:sz w:val="20"/>
          <w:szCs w:val="20"/>
          <w:lang w:val="es-ES"/>
        </w:rPr>
        <w:t>sociedad.</w:t>
      </w:r>
      <w:r w:rsidRPr="009B1A09">
        <w:rPr>
          <w:rFonts w:ascii="Verdana" w:eastAsiaTheme="minorEastAsia" w:hAnsi="Verdana" w:cs="Times New Roman"/>
          <w:sz w:val="20"/>
          <w:szCs w:val="20"/>
          <w:vertAlign w:val="superscript"/>
          <w:lang w:val="es-ES"/>
        </w:rPr>
        <w:t>(</w:t>
      </w:r>
      <w:proofErr w:type="gramEnd"/>
      <w:r w:rsidRPr="009B1A09">
        <w:rPr>
          <w:rFonts w:ascii="Verdana" w:eastAsiaTheme="minorEastAsia" w:hAnsi="Verdana" w:cs="Times New Roman"/>
          <w:sz w:val="20"/>
          <w:szCs w:val="20"/>
          <w:vertAlign w:val="superscript"/>
          <w:lang w:val="es-ES"/>
        </w:rPr>
        <w:t>4)</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En las actividades de prevención para la reducción de desastres es importante que se comprenda la vinculación que existe entre la realización de un adecuado trabajo educativo en la prevención y reducción de riesgos de desastres, como premisa para la preparación de los estudiantes </w:t>
      </w:r>
      <w:proofErr w:type="gramStart"/>
      <w:r w:rsidRPr="009B1A09">
        <w:rPr>
          <w:rFonts w:ascii="Verdana" w:eastAsiaTheme="minorEastAsia" w:hAnsi="Verdana" w:cs="Times New Roman"/>
          <w:sz w:val="20"/>
          <w:szCs w:val="20"/>
          <w:lang w:val="es-ES"/>
        </w:rPr>
        <w:t>y  habitantes</w:t>
      </w:r>
      <w:proofErr w:type="gramEnd"/>
      <w:r w:rsidRPr="009B1A09">
        <w:rPr>
          <w:rFonts w:ascii="Verdana" w:eastAsiaTheme="minorEastAsia" w:hAnsi="Verdana" w:cs="Times New Roman"/>
          <w:sz w:val="20"/>
          <w:szCs w:val="20"/>
          <w:lang w:val="es-ES"/>
        </w:rPr>
        <w:t xml:space="preserve"> de la comunidad.</w:t>
      </w:r>
      <w:r w:rsidRPr="009B1A09">
        <w:rPr>
          <w:rFonts w:ascii="Verdana" w:eastAsiaTheme="minorEastAsia" w:hAnsi="Verdana" w:cs="Times New Roman"/>
          <w:sz w:val="20"/>
          <w:szCs w:val="20"/>
          <w:vertAlign w:val="superscript"/>
          <w:lang w:val="es-ES"/>
        </w:rPr>
        <w:t>(5)</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En este sentido es importante que se conozcan en la comunidad los aspectos principales de la planificación del manejo de desastres, con énfasis de forma integral en aquellos que tienen que ver con la prevención para la reducción de dichos desastres, las medidas de protección y cada una de las etapas a ejecutar en dependencia del tipo de riesgo o amenaza, así como los medios que se puedan emplear para el desarrollo del sistema de preparación integral del país.</w:t>
      </w:r>
      <w:r w:rsidRPr="009B1A09">
        <w:rPr>
          <w:rFonts w:ascii="Verdana" w:eastAsiaTheme="minorEastAsia" w:hAnsi="Verdana" w:cs="Times New Roman"/>
          <w:sz w:val="20"/>
          <w:szCs w:val="20"/>
          <w:vertAlign w:val="superscript"/>
          <w:lang w:val="es-ES"/>
        </w:rPr>
        <w:t>(6)</w:t>
      </w:r>
      <w:r w:rsidRPr="009B1A09">
        <w:rPr>
          <w:rFonts w:ascii="Verdana" w:eastAsiaTheme="minorEastAsia" w:hAnsi="Verdana" w:cs="Times New Roman"/>
          <w:sz w:val="20"/>
          <w:szCs w:val="20"/>
          <w:lang w:val="es-ES"/>
        </w:rPr>
        <w:t xml:space="preserve"> Deben conocer que los desastres no son producto del azar, sino que ocurren por la manifestación de un fenómeno sobre una población vulnerable ocasionando pérdidas humanas, materiales y daños al medio ambiente. Al respecto se hace necesario definir los siguientes conceptos:</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Desastre: es resultado o consecuencia de un evento, un acontecimiento o serie de sucesos, que afectan gravemente las estructuras básicas y el funcionamiento normal de una sociedad, comunidad o territorio, ocasionando víctimas, daños o pérdidas de bienes materiales, infraestructura, servicios esenciales o medios de sustento de tal magnitud que la comunidad impactada necesita esfuerzos extraordinarios para hacerle frente, a menudo con ayuda externa o apoyo internacional, es decir supera la capacidad normal de las comunidades o instituciones afectadas para enfrentarlas sin ayuda.</w:t>
      </w:r>
      <w:r w:rsidRPr="009B1A09">
        <w:rPr>
          <w:rFonts w:ascii="Verdana" w:eastAsiaTheme="minorEastAsia" w:hAnsi="Verdana" w:cs="Times New Roman"/>
          <w:sz w:val="20"/>
          <w:szCs w:val="20"/>
          <w:vertAlign w:val="superscript"/>
          <w:lang w:val="es-ES"/>
        </w:rPr>
        <w:t>(7)</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lastRenderedPageBreak/>
        <w:t>Amenaza o peligro: es un factor de riesgo externo de una persona, población o sistema.</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Vulnerabilidad: es el factor de riesgo interno, de una persona, población o sistema expuesto a una amenaza.</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Riesgo: el riesgo es el factor esperado de daños, destrucciones o </w:t>
      </w:r>
      <w:proofErr w:type="gramStart"/>
      <w:r w:rsidRPr="009B1A09">
        <w:rPr>
          <w:rFonts w:ascii="Verdana" w:eastAsiaTheme="minorEastAsia" w:hAnsi="Verdana" w:cs="Times New Roman"/>
          <w:sz w:val="20"/>
          <w:szCs w:val="20"/>
          <w:lang w:val="es-ES"/>
        </w:rPr>
        <w:t>pérdidas  determinados</w:t>
      </w:r>
      <w:proofErr w:type="gramEnd"/>
      <w:r w:rsidRPr="009B1A09">
        <w:rPr>
          <w:rFonts w:ascii="Verdana" w:eastAsiaTheme="minorEastAsia" w:hAnsi="Verdana" w:cs="Times New Roman"/>
          <w:sz w:val="20"/>
          <w:szCs w:val="20"/>
          <w:lang w:val="es-ES"/>
        </w:rPr>
        <w:t xml:space="preserve"> por la probabilidad de ocurrencia de fenómenos peligrosos y de la vulnerabilidad de los elementos expuestos a tales peligros o amenazas. Reducir riesgos significa reducir la potencialidad cuantitativa y cualitativa de futuros desastres. El riesgo está en función de la magnitud de la amenaza y del grado de vulnerabilidad y es directamente proporcional a ambas; de ahí la importancia de estudiarlos para obtener una estimación lo más precisa posible, así como las medidas para </w:t>
      </w:r>
      <w:proofErr w:type="gramStart"/>
      <w:r w:rsidRPr="009B1A09">
        <w:rPr>
          <w:rFonts w:ascii="Verdana" w:eastAsiaTheme="minorEastAsia" w:hAnsi="Verdana" w:cs="Times New Roman"/>
          <w:sz w:val="20"/>
          <w:szCs w:val="20"/>
          <w:lang w:val="es-ES"/>
        </w:rPr>
        <w:t>atenuarlo.</w:t>
      </w:r>
      <w:r w:rsidRPr="009B1A09">
        <w:rPr>
          <w:rFonts w:ascii="Verdana" w:eastAsiaTheme="minorEastAsia" w:hAnsi="Verdana" w:cs="Times New Roman"/>
          <w:sz w:val="20"/>
          <w:szCs w:val="20"/>
          <w:vertAlign w:val="superscript"/>
          <w:lang w:val="es-ES"/>
        </w:rPr>
        <w:t>(</w:t>
      </w:r>
      <w:proofErr w:type="gramEnd"/>
      <w:r w:rsidRPr="009B1A09">
        <w:rPr>
          <w:rFonts w:ascii="Verdana" w:eastAsiaTheme="minorEastAsia" w:hAnsi="Verdana" w:cs="Times New Roman"/>
          <w:sz w:val="20"/>
          <w:szCs w:val="20"/>
          <w:vertAlign w:val="superscript"/>
          <w:lang w:val="es-ES"/>
        </w:rPr>
        <w:t>8)</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Gestión del riesgo: proceso social orientado a la formulación, ejecución, seguimiento y evaluación de políticas, estrategias, planes, programas, regulaciones, instrumentos, medidas y acciones permanentes para el conocimiento de la reducción del riesgo y para el manejo de desastres; con el propósito explícito de contribuir a la seguridad, el bienestar, la calidad de vida de las personas y al desarrollo </w:t>
      </w:r>
      <w:proofErr w:type="gramStart"/>
      <w:r w:rsidRPr="009B1A09">
        <w:rPr>
          <w:rFonts w:ascii="Verdana" w:eastAsiaTheme="minorEastAsia" w:hAnsi="Verdana" w:cs="Times New Roman"/>
          <w:sz w:val="20"/>
          <w:szCs w:val="20"/>
          <w:lang w:val="es-ES"/>
        </w:rPr>
        <w:t>sostenible.</w:t>
      </w:r>
      <w:r w:rsidRPr="009B1A09">
        <w:rPr>
          <w:rFonts w:ascii="Verdana" w:eastAsiaTheme="minorEastAsia" w:hAnsi="Verdana" w:cs="Times New Roman"/>
          <w:sz w:val="20"/>
          <w:szCs w:val="20"/>
          <w:vertAlign w:val="superscript"/>
          <w:lang w:val="es-ES"/>
        </w:rPr>
        <w:t>(</w:t>
      </w:r>
      <w:proofErr w:type="gramEnd"/>
      <w:r w:rsidRPr="009B1A09">
        <w:rPr>
          <w:rFonts w:ascii="Verdana" w:eastAsiaTheme="minorEastAsia" w:hAnsi="Verdana" w:cs="Times New Roman"/>
          <w:sz w:val="20"/>
          <w:szCs w:val="20"/>
          <w:vertAlign w:val="superscript"/>
          <w:lang w:val="es-ES"/>
        </w:rPr>
        <w:t>9)</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Prevención de desastres: medidas que forman parte del proceso de reducción de desastres, en particular de la gestión de riesgos del mismo y que deben realizarse con el fin de evitar que se produzcan daños y pérdidas que conlleven a situaciones potenciales de desastre, lo que se logra mediante la eliminación del riesgo. Se canaliza mediante programas y políticas a largo plazo para prevenir o eliminar los efectos de la ocurrencia de los </w:t>
      </w:r>
      <w:proofErr w:type="gramStart"/>
      <w:r w:rsidRPr="009B1A09">
        <w:rPr>
          <w:rFonts w:ascii="Verdana" w:eastAsiaTheme="minorEastAsia" w:hAnsi="Verdana" w:cs="Times New Roman"/>
          <w:sz w:val="20"/>
          <w:szCs w:val="20"/>
          <w:lang w:val="es-ES"/>
        </w:rPr>
        <w:t>desastres.</w:t>
      </w:r>
      <w:r w:rsidRPr="009B1A09">
        <w:rPr>
          <w:rFonts w:ascii="Verdana" w:eastAsiaTheme="minorEastAsia" w:hAnsi="Verdana" w:cs="Times New Roman"/>
          <w:sz w:val="20"/>
          <w:szCs w:val="20"/>
          <w:vertAlign w:val="superscript"/>
          <w:lang w:val="es-ES"/>
        </w:rPr>
        <w:t>(</w:t>
      </w:r>
      <w:proofErr w:type="gramEnd"/>
      <w:r w:rsidRPr="009B1A09">
        <w:rPr>
          <w:rFonts w:ascii="Verdana" w:eastAsiaTheme="minorEastAsia" w:hAnsi="Verdana" w:cs="Times New Roman"/>
          <w:sz w:val="20"/>
          <w:szCs w:val="20"/>
          <w:vertAlign w:val="superscript"/>
          <w:lang w:val="es-ES"/>
        </w:rPr>
        <w:t>10)</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Como resultado de la voluntad política del gobierno cubano se despliegan estrategias y medidas para la preparación comunitaria que contribuyen de manera significativa a la reducción de la vulnerabilidad de la población y de la economía, pero es necesario identificar el nivel de conocimiento que tiene la población, conocer en qué aspectos se debe insistir, en particular en las </w:t>
      </w:r>
      <w:proofErr w:type="gramStart"/>
      <w:r w:rsidRPr="009B1A09">
        <w:rPr>
          <w:rFonts w:ascii="Verdana" w:eastAsiaTheme="minorEastAsia" w:hAnsi="Verdana" w:cs="Times New Roman"/>
          <w:sz w:val="20"/>
          <w:szCs w:val="20"/>
          <w:lang w:val="es-ES"/>
        </w:rPr>
        <w:t>comunidades  vulnerables</w:t>
      </w:r>
      <w:proofErr w:type="gramEnd"/>
      <w:r w:rsidRPr="009B1A09">
        <w:rPr>
          <w:rFonts w:ascii="Verdana" w:eastAsiaTheme="minorEastAsia" w:hAnsi="Verdana" w:cs="Times New Roman"/>
          <w:sz w:val="20"/>
          <w:szCs w:val="20"/>
          <w:lang w:val="es-ES"/>
        </w:rPr>
        <w:t>, así como elevar y fortalecer la conciencia humana frente a los desastres.</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 El municipio Colón forma parte de los poblados centrales de la provincia de Matanzas que no poseen costas, el relieve del territorio es llano en toda su extensión, no hay accidentes del terreno de consideración, la hidrografía de las aguas es subterránea, existen ríos </w:t>
      </w:r>
      <w:proofErr w:type="gramStart"/>
      <w:r w:rsidRPr="009B1A09">
        <w:rPr>
          <w:rFonts w:ascii="Verdana" w:eastAsiaTheme="minorEastAsia" w:hAnsi="Verdana" w:cs="Times New Roman"/>
          <w:sz w:val="20"/>
          <w:szCs w:val="20"/>
          <w:lang w:val="es-ES"/>
        </w:rPr>
        <w:t>que</w:t>
      </w:r>
      <w:proofErr w:type="gramEnd"/>
      <w:r w:rsidRPr="009B1A09">
        <w:rPr>
          <w:rFonts w:ascii="Verdana" w:eastAsiaTheme="minorEastAsia" w:hAnsi="Verdana" w:cs="Times New Roman"/>
          <w:sz w:val="20"/>
          <w:szCs w:val="20"/>
          <w:lang w:val="es-ES"/>
        </w:rPr>
        <w:t xml:space="preserve"> aunque no pasan por el Consejo Popular Colón Oeste, esta es una zona baja, propensa a inundaciones y próxima a una zona industrial donde existen objetivos económicos con peligro químico. </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Es conocido que en el municipio, se desarrolla un Programa </w:t>
      </w:r>
      <w:proofErr w:type="gramStart"/>
      <w:r w:rsidRPr="009B1A09">
        <w:rPr>
          <w:rFonts w:ascii="Verdana" w:eastAsiaTheme="minorEastAsia" w:hAnsi="Verdana" w:cs="Times New Roman"/>
          <w:sz w:val="20"/>
          <w:szCs w:val="20"/>
          <w:lang w:val="es-ES"/>
        </w:rPr>
        <w:t>de  Reducción</w:t>
      </w:r>
      <w:proofErr w:type="gramEnd"/>
      <w:r w:rsidRPr="009B1A09">
        <w:rPr>
          <w:rFonts w:ascii="Verdana" w:eastAsiaTheme="minorEastAsia" w:hAnsi="Verdana" w:cs="Times New Roman"/>
          <w:sz w:val="20"/>
          <w:szCs w:val="20"/>
          <w:lang w:val="es-ES"/>
        </w:rPr>
        <w:t xml:space="preserve"> del Riesgo de desastres el que capacita a comunidades, escuelas y centros de trabajo vulnerables, preparando a la población sobre la prevención y mitigación de desastres, aun así se hace necesario continuar profundizando en el estudio de estrategias aplicadas a las comunidades vulnerables que permitan socializar las acciones a realizar con vistas a prevenir los mayores daños. </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A partir de la dinámica familiar a los pacientes que asisten a los Consultorios Médicos 5 y 12, del Consejo Popular, Colón Oeste, se constata que carecen de </w:t>
      </w:r>
      <w:proofErr w:type="gramStart"/>
      <w:r w:rsidRPr="009B1A09">
        <w:rPr>
          <w:rFonts w:ascii="Verdana" w:eastAsiaTheme="minorEastAsia" w:hAnsi="Verdana" w:cs="Times New Roman"/>
          <w:sz w:val="20"/>
          <w:szCs w:val="20"/>
          <w:lang w:val="es-ES"/>
        </w:rPr>
        <w:t>conocimientos  sobre</w:t>
      </w:r>
      <w:proofErr w:type="gramEnd"/>
      <w:r w:rsidRPr="009B1A09">
        <w:rPr>
          <w:rFonts w:ascii="Verdana" w:eastAsiaTheme="minorEastAsia" w:hAnsi="Verdana" w:cs="Times New Roman"/>
          <w:sz w:val="20"/>
          <w:szCs w:val="20"/>
          <w:lang w:val="es-ES"/>
        </w:rPr>
        <w:t xml:space="preserve"> cómo actuar ante un desastre, ya sea de carácter natural, tecnológico o sanitario para responder de manera organizada a los impactos que puedan causar estos. Para atenuar estas dificultades se propone como objetivo incrementar los conocimientos sobre </w:t>
      </w:r>
      <w:r w:rsidRPr="009B1A09">
        <w:rPr>
          <w:rFonts w:ascii="Verdana" w:eastAsiaTheme="minorEastAsia" w:hAnsi="Verdana" w:cs="Times New Roman"/>
          <w:sz w:val="20"/>
          <w:szCs w:val="20"/>
          <w:lang w:val="es-ES"/>
        </w:rPr>
        <w:lastRenderedPageBreak/>
        <w:t xml:space="preserve">reducción de desastres en la población perteneciente a los consultorios mencionados con el fin de dotar a la población de </w:t>
      </w:r>
      <w:proofErr w:type="spellStart"/>
      <w:r w:rsidRPr="009B1A09">
        <w:rPr>
          <w:rFonts w:ascii="Verdana" w:eastAsiaTheme="minorEastAsia" w:hAnsi="Verdana" w:cs="Times New Roman"/>
          <w:sz w:val="20"/>
          <w:szCs w:val="20"/>
          <w:lang w:val="es-ES"/>
        </w:rPr>
        <w:t>de</w:t>
      </w:r>
      <w:proofErr w:type="spellEnd"/>
      <w:r w:rsidRPr="009B1A09">
        <w:rPr>
          <w:rFonts w:ascii="Verdana" w:eastAsiaTheme="minorEastAsia" w:hAnsi="Verdana" w:cs="Times New Roman"/>
          <w:sz w:val="20"/>
          <w:szCs w:val="20"/>
          <w:lang w:val="es-ES"/>
        </w:rPr>
        <w:t xml:space="preserve"> conocimientos sobre aspectos principales relacionados con </w:t>
      </w:r>
      <w:proofErr w:type="gramStart"/>
      <w:r w:rsidRPr="009B1A09">
        <w:rPr>
          <w:rFonts w:ascii="Verdana" w:eastAsiaTheme="minorEastAsia" w:hAnsi="Verdana" w:cs="Times New Roman"/>
          <w:sz w:val="20"/>
          <w:szCs w:val="20"/>
          <w:lang w:val="es-ES"/>
        </w:rPr>
        <w:t>la  planificación</w:t>
      </w:r>
      <w:proofErr w:type="gramEnd"/>
      <w:r w:rsidRPr="009B1A09">
        <w:rPr>
          <w:rFonts w:ascii="Verdana" w:eastAsiaTheme="minorEastAsia" w:hAnsi="Verdana" w:cs="Times New Roman"/>
          <w:sz w:val="20"/>
          <w:szCs w:val="20"/>
          <w:lang w:val="es-ES"/>
        </w:rPr>
        <w:t xml:space="preserve"> del manejo de desastres, con énfasis de forma integral en  aspectos preventivos y medidas de protección a ejecutar en dependencia del tipo de riesgo o amenaza.</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Times New Roman" w:eastAsiaTheme="minorEastAsia" w:hAnsi="Times New Roman" w:cs="Times New Roman"/>
          <w:sz w:val="24"/>
          <w:szCs w:val="24"/>
          <w:lang w:val="es-ES"/>
        </w:rPr>
        <w:t> </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b/>
          <w:bCs/>
          <w:sz w:val="24"/>
          <w:szCs w:val="24"/>
          <w:lang w:val="es-ES"/>
        </w:rPr>
        <w:t>MATERIALES Y MÉTODOS</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6751C1">
        <w:rPr>
          <w:rFonts w:ascii="Verdana" w:eastAsiaTheme="minorEastAsia" w:hAnsi="Verdana" w:cs="Times New Roman"/>
          <w:sz w:val="20"/>
          <w:szCs w:val="20"/>
          <w:highlight w:val="yellow"/>
          <w:lang w:val="es-ES"/>
        </w:rPr>
        <w:t>Se diseñó y aplicó una estrategia educativa comunitaria con la participación, como facilitadores, de estudiantes de primer año de la Carrera de Licenciatura en Enfermería de la Filial de Ciencias Médicas</w:t>
      </w:r>
      <w:r w:rsidRPr="009B1A09">
        <w:rPr>
          <w:rFonts w:ascii="Verdana" w:eastAsiaTheme="minorEastAsia" w:hAnsi="Verdana" w:cs="Times New Roman"/>
          <w:sz w:val="20"/>
          <w:szCs w:val="20"/>
          <w:lang w:val="es-ES"/>
        </w:rPr>
        <w:t xml:space="preserve"> Dr. Eusebio Hernández Pérez, en la población perteneciente a los Consultorios Médicos 5 y 12, del Consejo Popular Colón Oeste, en el período comprendido entre septiembre de 2015 a febrero de 2016. La </w:t>
      </w:r>
      <w:proofErr w:type="gramStart"/>
      <w:r w:rsidRPr="009B1A09">
        <w:rPr>
          <w:rFonts w:ascii="Verdana" w:eastAsiaTheme="minorEastAsia" w:hAnsi="Verdana" w:cs="Times New Roman"/>
          <w:sz w:val="20"/>
          <w:szCs w:val="20"/>
          <w:lang w:val="es-ES"/>
        </w:rPr>
        <w:t>muestra  se</w:t>
      </w:r>
      <w:proofErr w:type="gramEnd"/>
      <w:r w:rsidRPr="009B1A09">
        <w:rPr>
          <w:rFonts w:ascii="Verdana" w:eastAsiaTheme="minorEastAsia" w:hAnsi="Verdana" w:cs="Times New Roman"/>
          <w:sz w:val="20"/>
          <w:szCs w:val="20"/>
          <w:lang w:val="es-ES"/>
        </w:rPr>
        <w:t xml:space="preserve"> seleccionó de forma aleatoria, 85  habitantes los cuales dieron su  consentimiento para participar en la investigación.</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6751C1">
        <w:rPr>
          <w:rFonts w:ascii="Verdana" w:eastAsiaTheme="minorEastAsia" w:hAnsi="Verdana" w:cs="Times New Roman"/>
          <w:sz w:val="20"/>
          <w:szCs w:val="20"/>
          <w:highlight w:val="yellow"/>
          <w:lang w:val="es-ES"/>
        </w:rPr>
        <w:t>Para recoger la información se utilizaron métodos cuantitativos y cualitativos que permitieron determinar vul</w:t>
      </w:r>
      <w:r w:rsidR="006751C1" w:rsidRPr="006751C1">
        <w:rPr>
          <w:rFonts w:ascii="Verdana" w:eastAsiaTheme="minorEastAsia" w:hAnsi="Verdana" w:cs="Times New Roman"/>
          <w:sz w:val="20"/>
          <w:szCs w:val="20"/>
          <w:highlight w:val="yellow"/>
          <w:lang w:val="es-ES"/>
        </w:rPr>
        <w:t>nerabilidades y necesidades de </w:t>
      </w:r>
      <w:r w:rsidRPr="006751C1">
        <w:rPr>
          <w:rFonts w:ascii="Verdana" w:eastAsiaTheme="minorEastAsia" w:hAnsi="Verdana" w:cs="Times New Roman"/>
          <w:sz w:val="20"/>
          <w:szCs w:val="20"/>
          <w:highlight w:val="yellow"/>
          <w:lang w:val="es-ES"/>
        </w:rPr>
        <w:t xml:space="preserve">conocimientos sobre reducción de riesgo </w:t>
      </w:r>
      <w:proofErr w:type="gramStart"/>
      <w:r w:rsidRPr="006751C1">
        <w:rPr>
          <w:rFonts w:ascii="Verdana" w:eastAsiaTheme="minorEastAsia" w:hAnsi="Verdana" w:cs="Times New Roman"/>
          <w:sz w:val="20"/>
          <w:szCs w:val="20"/>
          <w:highlight w:val="yellow"/>
          <w:lang w:val="es-ES"/>
        </w:rPr>
        <w:t>de  desastres</w:t>
      </w:r>
      <w:proofErr w:type="gramEnd"/>
      <w:r w:rsidRPr="006751C1">
        <w:rPr>
          <w:rFonts w:ascii="Verdana" w:eastAsiaTheme="minorEastAsia" w:hAnsi="Verdana" w:cs="Times New Roman"/>
          <w:sz w:val="20"/>
          <w:szCs w:val="20"/>
          <w:highlight w:val="yellow"/>
          <w:lang w:val="es-ES"/>
        </w:rPr>
        <w:t xml:space="preserve"> existente en cada familia, antes y después de la aplicación de la estrategia educativa comunitaria</w:t>
      </w:r>
      <w:r w:rsidRPr="009B1A09">
        <w:rPr>
          <w:rFonts w:ascii="Verdana" w:eastAsiaTheme="minorEastAsia" w:hAnsi="Verdana" w:cs="Times New Roman"/>
          <w:sz w:val="20"/>
          <w:szCs w:val="20"/>
          <w:lang w:val="es-ES"/>
        </w:rPr>
        <w:t xml:space="preserve">. </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Las acciones en respuesta a la problemática planteada fueron elaboradas sobre la base de las dificultades detectadas en el diagnóstico y programadas en tres etapas:</w:t>
      </w:r>
    </w:p>
    <w:p w:rsidR="009B1A09" w:rsidRPr="00291A57" w:rsidRDefault="009B1A09" w:rsidP="009B1A09">
      <w:pPr>
        <w:spacing w:before="100" w:beforeAutospacing="1" w:after="100" w:afterAutospacing="1" w:line="240" w:lineRule="auto"/>
        <w:jc w:val="both"/>
        <w:rPr>
          <w:rFonts w:ascii="Times New Roman" w:eastAsiaTheme="minorEastAsia" w:hAnsi="Times New Roman" w:cs="Times New Roman"/>
          <w:sz w:val="24"/>
          <w:szCs w:val="24"/>
          <w:highlight w:val="yellow"/>
        </w:rPr>
      </w:pPr>
      <w:proofErr w:type="spellStart"/>
      <w:r w:rsidRPr="00291A57">
        <w:rPr>
          <w:rFonts w:ascii="Verdana" w:eastAsiaTheme="minorEastAsia" w:hAnsi="Verdana" w:cs="Times New Roman"/>
          <w:sz w:val="20"/>
          <w:szCs w:val="20"/>
          <w:highlight w:val="yellow"/>
        </w:rPr>
        <w:t>Etapa</w:t>
      </w:r>
      <w:proofErr w:type="spellEnd"/>
      <w:r w:rsidRPr="00291A57">
        <w:rPr>
          <w:rFonts w:ascii="Verdana" w:eastAsiaTheme="minorEastAsia" w:hAnsi="Verdana" w:cs="Times New Roman"/>
          <w:sz w:val="20"/>
          <w:szCs w:val="20"/>
          <w:highlight w:val="yellow"/>
        </w:rPr>
        <w:t xml:space="preserve"> 1. </w:t>
      </w:r>
      <w:proofErr w:type="spellStart"/>
      <w:r w:rsidRPr="00291A57">
        <w:rPr>
          <w:rFonts w:ascii="Verdana" w:eastAsiaTheme="minorEastAsia" w:hAnsi="Verdana" w:cs="Times New Roman"/>
          <w:sz w:val="20"/>
          <w:szCs w:val="20"/>
          <w:highlight w:val="yellow"/>
        </w:rPr>
        <w:t>Diagnóstico</w:t>
      </w:r>
      <w:proofErr w:type="spellEnd"/>
      <w:r w:rsidRPr="00291A57">
        <w:rPr>
          <w:rFonts w:ascii="Verdana" w:eastAsiaTheme="minorEastAsia" w:hAnsi="Verdana" w:cs="Times New Roman"/>
          <w:sz w:val="20"/>
          <w:szCs w:val="20"/>
          <w:highlight w:val="yellow"/>
        </w:rPr>
        <w:t xml:space="preserve"> y </w:t>
      </w:r>
      <w:proofErr w:type="spellStart"/>
      <w:r w:rsidRPr="00291A57">
        <w:rPr>
          <w:rFonts w:ascii="Verdana" w:eastAsiaTheme="minorEastAsia" w:hAnsi="Verdana" w:cs="Times New Roman"/>
          <w:sz w:val="20"/>
          <w:szCs w:val="20"/>
          <w:highlight w:val="yellow"/>
        </w:rPr>
        <w:t>planificación</w:t>
      </w:r>
      <w:proofErr w:type="spellEnd"/>
      <w:r w:rsidRPr="00291A57">
        <w:rPr>
          <w:rFonts w:ascii="Verdana" w:eastAsiaTheme="minorEastAsia" w:hAnsi="Verdana" w:cs="Times New Roman"/>
          <w:sz w:val="20"/>
          <w:szCs w:val="20"/>
          <w:highlight w:val="yellow"/>
        </w:rPr>
        <w:t xml:space="preserve">. </w:t>
      </w:r>
    </w:p>
    <w:p w:rsidR="009B1A09" w:rsidRPr="00291A57" w:rsidRDefault="009B1A09" w:rsidP="009B1A09">
      <w:pPr>
        <w:numPr>
          <w:ilvl w:val="0"/>
          <w:numId w:val="8"/>
        </w:numPr>
        <w:spacing w:before="100" w:beforeAutospacing="1" w:after="100" w:afterAutospacing="1" w:line="240" w:lineRule="auto"/>
        <w:jc w:val="both"/>
        <w:rPr>
          <w:rFonts w:ascii="Times New Roman" w:eastAsia="Times New Roman" w:hAnsi="Times New Roman" w:cs="Times New Roman"/>
          <w:sz w:val="24"/>
          <w:szCs w:val="24"/>
          <w:highlight w:val="yellow"/>
          <w:lang w:val="es-ES"/>
        </w:rPr>
      </w:pPr>
      <w:r w:rsidRPr="00291A57">
        <w:rPr>
          <w:rFonts w:ascii="Verdana" w:eastAsia="Times New Roman" w:hAnsi="Verdana" w:cs="Times New Roman"/>
          <w:sz w:val="20"/>
          <w:szCs w:val="20"/>
          <w:highlight w:val="yellow"/>
          <w:lang w:val="es-ES"/>
        </w:rPr>
        <w:t xml:space="preserve">Identificación de los riesgos </w:t>
      </w:r>
      <w:proofErr w:type="gramStart"/>
      <w:r w:rsidRPr="00291A57">
        <w:rPr>
          <w:rFonts w:ascii="Verdana" w:eastAsia="Times New Roman" w:hAnsi="Verdana" w:cs="Times New Roman"/>
          <w:sz w:val="20"/>
          <w:szCs w:val="20"/>
          <w:highlight w:val="yellow"/>
          <w:lang w:val="es-ES"/>
        </w:rPr>
        <w:t>que  afectan</w:t>
      </w:r>
      <w:proofErr w:type="gramEnd"/>
      <w:r w:rsidRPr="00291A57">
        <w:rPr>
          <w:rFonts w:ascii="Verdana" w:eastAsia="Times New Roman" w:hAnsi="Verdana" w:cs="Times New Roman"/>
          <w:sz w:val="20"/>
          <w:szCs w:val="20"/>
          <w:highlight w:val="yellow"/>
          <w:lang w:val="es-ES"/>
        </w:rPr>
        <w:t xml:space="preserve"> a la comunidad, sus causas y consecuencias. Nivel de conocimientos de los pobladores sobre leyes de la Defensa Civil, así como elementos prácticos, entre ellos respuesta ante sistemas de avisos, medidas de prevención ante desastres y práctica de primeros auxilios. </w:t>
      </w:r>
    </w:p>
    <w:p w:rsidR="009B1A09" w:rsidRPr="00291A57" w:rsidRDefault="009B1A09" w:rsidP="009B1A09">
      <w:pPr>
        <w:numPr>
          <w:ilvl w:val="0"/>
          <w:numId w:val="8"/>
        </w:numPr>
        <w:spacing w:before="100" w:beforeAutospacing="1" w:after="100" w:afterAutospacing="1" w:line="240" w:lineRule="auto"/>
        <w:jc w:val="both"/>
        <w:rPr>
          <w:rFonts w:ascii="Times New Roman" w:eastAsia="Times New Roman" w:hAnsi="Times New Roman" w:cs="Times New Roman"/>
          <w:sz w:val="24"/>
          <w:szCs w:val="24"/>
          <w:highlight w:val="yellow"/>
          <w:lang w:val="es-ES"/>
        </w:rPr>
      </w:pPr>
      <w:r w:rsidRPr="00291A57">
        <w:rPr>
          <w:rFonts w:ascii="Verdana" w:eastAsia="Times New Roman" w:hAnsi="Verdana" w:cs="Times New Roman"/>
          <w:sz w:val="20"/>
          <w:szCs w:val="20"/>
          <w:highlight w:val="yellow"/>
          <w:lang w:val="es-ES"/>
        </w:rPr>
        <w:t xml:space="preserve">Análisis de las vulnerabilidades y las necesidades de conocimientos sobre reducción de desastres. </w:t>
      </w:r>
    </w:p>
    <w:p w:rsidR="009B1A09" w:rsidRPr="00291A57" w:rsidRDefault="009B1A09" w:rsidP="009B1A09">
      <w:pPr>
        <w:numPr>
          <w:ilvl w:val="0"/>
          <w:numId w:val="8"/>
        </w:numPr>
        <w:spacing w:before="100" w:beforeAutospacing="1" w:after="100" w:afterAutospacing="1" w:line="240" w:lineRule="auto"/>
        <w:jc w:val="both"/>
        <w:rPr>
          <w:rFonts w:ascii="Times New Roman" w:eastAsia="Times New Roman" w:hAnsi="Times New Roman" w:cs="Times New Roman"/>
          <w:sz w:val="24"/>
          <w:szCs w:val="24"/>
          <w:highlight w:val="yellow"/>
          <w:lang w:val="es-ES"/>
        </w:rPr>
      </w:pPr>
      <w:r w:rsidRPr="00291A57">
        <w:rPr>
          <w:rFonts w:ascii="Verdana" w:eastAsia="Times New Roman" w:hAnsi="Verdana" w:cs="Times New Roman"/>
          <w:sz w:val="20"/>
          <w:szCs w:val="20"/>
          <w:highlight w:val="yellow"/>
          <w:lang w:val="es-ES"/>
        </w:rPr>
        <w:t>Observación a los consultorios buscando información propagandística sobre prevención de riesgo de desastres.</w:t>
      </w:r>
    </w:p>
    <w:p w:rsidR="009B1A09" w:rsidRPr="00291A57" w:rsidRDefault="009B1A09" w:rsidP="009B1A09">
      <w:pPr>
        <w:numPr>
          <w:ilvl w:val="0"/>
          <w:numId w:val="8"/>
        </w:numPr>
        <w:spacing w:before="100" w:beforeAutospacing="1" w:after="100" w:afterAutospacing="1" w:line="240" w:lineRule="auto"/>
        <w:jc w:val="both"/>
        <w:rPr>
          <w:rFonts w:ascii="Times New Roman" w:eastAsia="Times New Roman" w:hAnsi="Times New Roman" w:cs="Times New Roman"/>
          <w:sz w:val="24"/>
          <w:szCs w:val="24"/>
          <w:highlight w:val="yellow"/>
          <w:lang w:val="es-ES"/>
        </w:rPr>
      </w:pPr>
      <w:r w:rsidRPr="00291A57">
        <w:rPr>
          <w:rFonts w:ascii="Verdana" w:eastAsia="Times New Roman" w:hAnsi="Verdana" w:cs="Times New Roman"/>
          <w:sz w:val="20"/>
          <w:szCs w:val="20"/>
          <w:highlight w:val="yellow"/>
          <w:lang w:val="es-ES"/>
        </w:rPr>
        <w:t xml:space="preserve">Selección y preparación de los estudiantes que participan en la aplicación de las acciones, para que profundicen en los contenidos a desarrollar, su preparación en función de la Defensa Civil, planes de reducción de desastres y Directiva No. 1 del Vicepresidente del Consejo de Defensa Nacional, entre otros. </w:t>
      </w:r>
    </w:p>
    <w:p w:rsidR="009B1A09" w:rsidRPr="00291A57" w:rsidRDefault="009B1A09" w:rsidP="009B1A09">
      <w:pPr>
        <w:numPr>
          <w:ilvl w:val="0"/>
          <w:numId w:val="8"/>
        </w:numPr>
        <w:spacing w:before="100" w:beforeAutospacing="1" w:after="100" w:afterAutospacing="1" w:line="240" w:lineRule="auto"/>
        <w:jc w:val="both"/>
        <w:rPr>
          <w:rFonts w:ascii="Times New Roman" w:eastAsia="Times New Roman" w:hAnsi="Times New Roman" w:cs="Times New Roman"/>
          <w:sz w:val="24"/>
          <w:szCs w:val="24"/>
          <w:highlight w:val="yellow"/>
          <w:lang w:val="es-ES"/>
        </w:rPr>
      </w:pPr>
      <w:r w:rsidRPr="00291A57">
        <w:rPr>
          <w:rFonts w:ascii="Verdana" w:eastAsia="Times New Roman" w:hAnsi="Verdana" w:cs="Times New Roman"/>
          <w:sz w:val="20"/>
          <w:szCs w:val="20"/>
          <w:highlight w:val="yellow"/>
          <w:lang w:val="es-ES"/>
        </w:rPr>
        <w:t>Elaboración de materiales sobre temas a tratar para facilitar esta labor.</w:t>
      </w:r>
    </w:p>
    <w:p w:rsidR="009B1A09" w:rsidRPr="00291A57" w:rsidRDefault="009B1A09" w:rsidP="009B1A09">
      <w:pPr>
        <w:numPr>
          <w:ilvl w:val="0"/>
          <w:numId w:val="8"/>
        </w:numPr>
        <w:spacing w:before="100" w:beforeAutospacing="1" w:after="100" w:afterAutospacing="1" w:line="240" w:lineRule="auto"/>
        <w:jc w:val="both"/>
        <w:rPr>
          <w:rFonts w:ascii="Times New Roman" w:eastAsia="Times New Roman" w:hAnsi="Times New Roman" w:cs="Times New Roman"/>
          <w:sz w:val="24"/>
          <w:szCs w:val="24"/>
          <w:highlight w:val="yellow"/>
          <w:lang w:val="es-ES"/>
        </w:rPr>
      </w:pPr>
      <w:r w:rsidRPr="00291A57">
        <w:rPr>
          <w:rFonts w:ascii="Verdana" w:eastAsia="Times New Roman" w:hAnsi="Verdana" w:cs="Times New Roman"/>
          <w:sz w:val="20"/>
          <w:szCs w:val="20"/>
          <w:highlight w:val="yellow"/>
          <w:lang w:val="es-ES"/>
        </w:rPr>
        <w:t>Elaboración de las acciones a realizar en cada etapa prevista, puntualizando el lugar, fecha y responsable de cada una de ellas.</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Estas acciones se llevaron a cabo durante los meses de septiembre a </w:t>
      </w:r>
      <w:proofErr w:type="gramStart"/>
      <w:r w:rsidRPr="009B1A09">
        <w:rPr>
          <w:rFonts w:ascii="Verdana" w:eastAsiaTheme="minorEastAsia" w:hAnsi="Verdana" w:cs="Times New Roman"/>
          <w:sz w:val="20"/>
          <w:szCs w:val="20"/>
          <w:lang w:val="es-ES"/>
        </w:rPr>
        <w:t>octubre  del</w:t>
      </w:r>
      <w:proofErr w:type="gramEnd"/>
      <w:r w:rsidRPr="009B1A09">
        <w:rPr>
          <w:rFonts w:ascii="Verdana" w:eastAsiaTheme="minorEastAsia" w:hAnsi="Verdana" w:cs="Times New Roman"/>
          <w:sz w:val="20"/>
          <w:szCs w:val="20"/>
          <w:lang w:val="es-ES"/>
        </w:rPr>
        <w:t xml:space="preserve"> 2015.</w:t>
      </w:r>
    </w:p>
    <w:p w:rsidR="009B1A09" w:rsidRPr="00291A57" w:rsidRDefault="009B1A09" w:rsidP="009B1A09">
      <w:pPr>
        <w:spacing w:before="100" w:beforeAutospacing="1" w:after="100" w:afterAutospacing="1" w:line="240" w:lineRule="auto"/>
        <w:jc w:val="both"/>
        <w:rPr>
          <w:rFonts w:ascii="Times New Roman" w:eastAsiaTheme="minorEastAsia" w:hAnsi="Times New Roman" w:cs="Times New Roman"/>
          <w:sz w:val="24"/>
          <w:szCs w:val="24"/>
          <w:highlight w:val="yellow"/>
        </w:rPr>
      </w:pPr>
      <w:proofErr w:type="spellStart"/>
      <w:r w:rsidRPr="00291A57">
        <w:rPr>
          <w:rFonts w:ascii="Verdana" w:eastAsiaTheme="minorEastAsia" w:hAnsi="Verdana" w:cs="Times New Roman"/>
          <w:sz w:val="20"/>
          <w:szCs w:val="20"/>
          <w:highlight w:val="yellow"/>
        </w:rPr>
        <w:t>Etapa</w:t>
      </w:r>
      <w:proofErr w:type="spellEnd"/>
      <w:r w:rsidRPr="00291A57">
        <w:rPr>
          <w:rFonts w:ascii="Verdana" w:eastAsiaTheme="minorEastAsia" w:hAnsi="Verdana" w:cs="Times New Roman"/>
          <w:sz w:val="20"/>
          <w:szCs w:val="20"/>
          <w:highlight w:val="yellow"/>
        </w:rPr>
        <w:t xml:space="preserve"> 2. </w:t>
      </w:r>
      <w:r w:rsidRPr="00291A57">
        <w:rPr>
          <w:rFonts w:ascii="Verdana" w:eastAsiaTheme="minorEastAsia" w:hAnsi="Verdana" w:cs="Times New Roman"/>
          <w:b/>
          <w:bCs/>
          <w:sz w:val="20"/>
          <w:szCs w:val="20"/>
          <w:highlight w:val="yellow"/>
        </w:rPr>
        <w:t> </w:t>
      </w:r>
      <w:r w:rsidRPr="00291A57">
        <w:rPr>
          <w:rFonts w:ascii="Verdana" w:eastAsiaTheme="minorEastAsia" w:hAnsi="Verdana" w:cs="Times New Roman"/>
          <w:sz w:val="20"/>
          <w:szCs w:val="20"/>
          <w:highlight w:val="yellow"/>
        </w:rPr>
        <w:t>Ejecución.</w:t>
      </w:r>
    </w:p>
    <w:p w:rsidR="009B1A09" w:rsidRPr="00291A57" w:rsidRDefault="009B1A09" w:rsidP="009B1A09">
      <w:pPr>
        <w:numPr>
          <w:ilvl w:val="0"/>
          <w:numId w:val="9"/>
        </w:numPr>
        <w:spacing w:before="100" w:beforeAutospacing="1" w:after="100" w:afterAutospacing="1" w:line="240" w:lineRule="auto"/>
        <w:jc w:val="both"/>
        <w:rPr>
          <w:rFonts w:ascii="Times New Roman" w:eastAsia="Times New Roman" w:hAnsi="Times New Roman" w:cs="Times New Roman"/>
          <w:sz w:val="24"/>
          <w:szCs w:val="24"/>
          <w:highlight w:val="yellow"/>
          <w:lang w:val="es-ES"/>
        </w:rPr>
      </w:pPr>
      <w:r w:rsidRPr="00291A57">
        <w:rPr>
          <w:rFonts w:ascii="Verdana" w:eastAsia="Times New Roman" w:hAnsi="Verdana" w:cs="Times New Roman"/>
          <w:sz w:val="20"/>
          <w:szCs w:val="20"/>
          <w:highlight w:val="yellow"/>
          <w:lang w:val="es-ES"/>
        </w:rPr>
        <w:t xml:space="preserve">Evaluación observacional de las condiciones de las viviendas. </w:t>
      </w:r>
    </w:p>
    <w:p w:rsidR="009B1A09" w:rsidRPr="00291A57" w:rsidRDefault="009B1A09" w:rsidP="009B1A09">
      <w:pPr>
        <w:numPr>
          <w:ilvl w:val="0"/>
          <w:numId w:val="9"/>
        </w:numPr>
        <w:spacing w:before="100" w:beforeAutospacing="1" w:after="100" w:afterAutospacing="1" w:line="240" w:lineRule="auto"/>
        <w:jc w:val="both"/>
        <w:rPr>
          <w:rFonts w:ascii="Times New Roman" w:eastAsia="Times New Roman" w:hAnsi="Times New Roman" w:cs="Times New Roman"/>
          <w:sz w:val="24"/>
          <w:szCs w:val="24"/>
          <w:highlight w:val="yellow"/>
          <w:lang w:val="es-ES"/>
        </w:rPr>
      </w:pPr>
      <w:r w:rsidRPr="00291A57">
        <w:rPr>
          <w:rFonts w:ascii="Verdana" w:eastAsia="Times New Roman" w:hAnsi="Verdana" w:cs="Times New Roman"/>
          <w:sz w:val="20"/>
          <w:szCs w:val="20"/>
          <w:highlight w:val="yellow"/>
          <w:lang w:val="es-ES"/>
        </w:rPr>
        <w:t xml:space="preserve">Realización de visitas orientadoras y de consejería en </w:t>
      </w:r>
      <w:proofErr w:type="gramStart"/>
      <w:r w:rsidRPr="00291A57">
        <w:rPr>
          <w:rFonts w:ascii="Verdana" w:eastAsia="Times New Roman" w:hAnsi="Verdana" w:cs="Times New Roman"/>
          <w:sz w:val="20"/>
          <w:szCs w:val="20"/>
          <w:highlight w:val="yellow"/>
          <w:lang w:val="es-ES"/>
        </w:rPr>
        <w:t>las  cuales</w:t>
      </w:r>
      <w:proofErr w:type="gramEnd"/>
      <w:r w:rsidRPr="00291A57">
        <w:rPr>
          <w:rFonts w:ascii="Verdana" w:eastAsia="Times New Roman" w:hAnsi="Verdana" w:cs="Times New Roman"/>
          <w:sz w:val="20"/>
          <w:szCs w:val="20"/>
          <w:highlight w:val="yellow"/>
          <w:lang w:val="es-ES"/>
        </w:rPr>
        <w:t xml:space="preserve"> se aplicaron técnicas participativas y se estimuló el debate y la reflexión.</w:t>
      </w:r>
    </w:p>
    <w:p w:rsidR="009B1A09" w:rsidRPr="00291A57" w:rsidRDefault="009B1A09" w:rsidP="009B1A09">
      <w:pPr>
        <w:numPr>
          <w:ilvl w:val="0"/>
          <w:numId w:val="9"/>
        </w:numPr>
        <w:spacing w:before="100" w:beforeAutospacing="1" w:after="100" w:afterAutospacing="1" w:line="240" w:lineRule="auto"/>
        <w:jc w:val="both"/>
        <w:rPr>
          <w:rFonts w:ascii="Times New Roman" w:eastAsia="Times New Roman" w:hAnsi="Times New Roman" w:cs="Times New Roman"/>
          <w:sz w:val="24"/>
          <w:szCs w:val="24"/>
          <w:highlight w:val="yellow"/>
          <w:lang w:val="es-ES"/>
        </w:rPr>
      </w:pPr>
      <w:r w:rsidRPr="00291A57">
        <w:rPr>
          <w:rFonts w:ascii="Verdana" w:eastAsia="Times New Roman" w:hAnsi="Verdana" w:cs="Times New Roman"/>
          <w:sz w:val="20"/>
          <w:szCs w:val="20"/>
          <w:highlight w:val="yellow"/>
          <w:lang w:val="es-ES"/>
        </w:rPr>
        <w:lastRenderedPageBreak/>
        <w:t>Conversatorios, charlas e intercambio de experiencias con los pobladores.</w:t>
      </w:r>
    </w:p>
    <w:p w:rsidR="009B1A09" w:rsidRPr="00291A57" w:rsidRDefault="009B1A09" w:rsidP="009B1A09">
      <w:pPr>
        <w:numPr>
          <w:ilvl w:val="0"/>
          <w:numId w:val="9"/>
        </w:numPr>
        <w:spacing w:before="100" w:beforeAutospacing="1" w:after="100" w:afterAutospacing="1" w:line="240" w:lineRule="auto"/>
        <w:jc w:val="both"/>
        <w:rPr>
          <w:rFonts w:ascii="Times New Roman" w:eastAsia="Times New Roman" w:hAnsi="Times New Roman" w:cs="Times New Roman"/>
          <w:sz w:val="24"/>
          <w:szCs w:val="24"/>
          <w:highlight w:val="yellow"/>
          <w:lang w:val="es-ES"/>
        </w:rPr>
      </w:pPr>
      <w:r w:rsidRPr="00291A57">
        <w:rPr>
          <w:rFonts w:ascii="Verdana" w:eastAsia="Times New Roman" w:hAnsi="Verdana" w:cs="Times New Roman"/>
          <w:sz w:val="20"/>
          <w:szCs w:val="20"/>
          <w:highlight w:val="yellow"/>
          <w:lang w:val="es-ES"/>
        </w:rPr>
        <w:t xml:space="preserve">Trabajo educativo, Limpieza de </w:t>
      </w:r>
      <w:proofErr w:type="spellStart"/>
      <w:r w:rsidRPr="00291A57">
        <w:rPr>
          <w:rFonts w:ascii="Verdana" w:eastAsia="Times New Roman" w:hAnsi="Verdana" w:cs="Times New Roman"/>
          <w:sz w:val="20"/>
          <w:szCs w:val="20"/>
          <w:highlight w:val="yellow"/>
          <w:lang w:val="es-ES"/>
        </w:rPr>
        <w:t>microvertederos</w:t>
      </w:r>
      <w:proofErr w:type="spellEnd"/>
      <w:r w:rsidRPr="00291A57">
        <w:rPr>
          <w:rFonts w:ascii="Verdana" w:eastAsia="Times New Roman" w:hAnsi="Verdana" w:cs="Times New Roman"/>
          <w:sz w:val="20"/>
          <w:szCs w:val="20"/>
          <w:highlight w:val="yellow"/>
          <w:lang w:val="es-ES"/>
        </w:rPr>
        <w:t xml:space="preserve"> en la comunidad para el desarrollo de medidas de protección ante huracanes u otros fenómenos meteorológicos y la prevención de enfermedades. </w:t>
      </w:r>
    </w:p>
    <w:p w:rsidR="009B1A09" w:rsidRPr="009B1A09" w:rsidRDefault="009B1A09" w:rsidP="009B1A09">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es-ES"/>
        </w:rPr>
      </w:pPr>
      <w:r w:rsidRPr="00291A57">
        <w:rPr>
          <w:rFonts w:ascii="Verdana" w:eastAsia="Times New Roman" w:hAnsi="Verdana" w:cs="Times New Roman"/>
          <w:sz w:val="20"/>
          <w:szCs w:val="20"/>
          <w:highlight w:val="yellow"/>
          <w:lang w:val="es-ES"/>
        </w:rPr>
        <w:t>Demostración de técnicas de primeros auxilios para atender a un herido ante un enfrentamiento enemigo, un evento meteorológico o un desastre tecnológico</w:t>
      </w:r>
      <w:r w:rsidRPr="009B1A09">
        <w:rPr>
          <w:rFonts w:ascii="Verdana" w:eastAsia="Times New Roman" w:hAnsi="Verdana" w:cs="Times New Roman"/>
          <w:sz w:val="20"/>
          <w:szCs w:val="20"/>
          <w:lang w:val="es-ES"/>
        </w:rPr>
        <w:t xml:space="preserve">. </w:t>
      </w:r>
    </w:p>
    <w:p w:rsidR="009B1A09" w:rsidRPr="00291A57" w:rsidRDefault="009B1A09" w:rsidP="009B1A09">
      <w:pPr>
        <w:spacing w:before="100" w:beforeAutospacing="1" w:after="100" w:afterAutospacing="1" w:line="240" w:lineRule="auto"/>
        <w:jc w:val="both"/>
        <w:rPr>
          <w:rFonts w:ascii="Times New Roman" w:eastAsiaTheme="minorEastAsia" w:hAnsi="Times New Roman" w:cs="Times New Roman"/>
          <w:sz w:val="24"/>
          <w:szCs w:val="24"/>
          <w:highlight w:val="yellow"/>
        </w:rPr>
      </w:pPr>
      <w:proofErr w:type="spellStart"/>
      <w:r w:rsidRPr="00291A57">
        <w:rPr>
          <w:rFonts w:ascii="Verdana" w:eastAsiaTheme="minorEastAsia" w:hAnsi="Verdana" w:cs="Times New Roman"/>
          <w:sz w:val="20"/>
          <w:szCs w:val="20"/>
          <w:highlight w:val="yellow"/>
        </w:rPr>
        <w:t>Principales</w:t>
      </w:r>
      <w:proofErr w:type="spellEnd"/>
      <w:r w:rsidRPr="00291A57">
        <w:rPr>
          <w:rFonts w:ascii="Verdana" w:eastAsiaTheme="minorEastAsia" w:hAnsi="Verdana" w:cs="Times New Roman"/>
          <w:sz w:val="20"/>
          <w:szCs w:val="20"/>
          <w:highlight w:val="yellow"/>
        </w:rPr>
        <w:t xml:space="preserve"> </w:t>
      </w:r>
      <w:proofErr w:type="spellStart"/>
      <w:r w:rsidRPr="00291A57">
        <w:rPr>
          <w:rFonts w:ascii="Verdana" w:eastAsiaTheme="minorEastAsia" w:hAnsi="Verdana" w:cs="Times New Roman"/>
          <w:sz w:val="20"/>
          <w:szCs w:val="20"/>
          <w:highlight w:val="yellow"/>
        </w:rPr>
        <w:t>temas</w:t>
      </w:r>
      <w:proofErr w:type="spellEnd"/>
      <w:r w:rsidRPr="00291A57">
        <w:rPr>
          <w:rFonts w:ascii="Verdana" w:eastAsiaTheme="minorEastAsia" w:hAnsi="Verdana" w:cs="Times New Roman"/>
          <w:sz w:val="20"/>
          <w:szCs w:val="20"/>
          <w:highlight w:val="yellow"/>
        </w:rPr>
        <w:t xml:space="preserve"> </w:t>
      </w:r>
      <w:proofErr w:type="spellStart"/>
      <w:r w:rsidRPr="00291A57">
        <w:rPr>
          <w:rFonts w:ascii="Verdana" w:eastAsiaTheme="minorEastAsia" w:hAnsi="Verdana" w:cs="Times New Roman"/>
          <w:sz w:val="20"/>
          <w:szCs w:val="20"/>
          <w:highlight w:val="yellow"/>
        </w:rPr>
        <w:t>tratados</w:t>
      </w:r>
      <w:proofErr w:type="spellEnd"/>
      <w:r w:rsidRPr="00291A57">
        <w:rPr>
          <w:rFonts w:ascii="Verdana" w:eastAsiaTheme="minorEastAsia" w:hAnsi="Verdana" w:cs="Times New Roman"/>
          <w:sz w:val="20"/>
          <w:szCs w:val="20"/>
          <w:highlight w:val="yellow"/>
        </w:rPr>
        <w:t>:</w:t>
      </w:r>
    </w:p>
    <w:p w:rsidR="009B1A09" w:rsidRPr="00291A57" w:rsidRDefault="009B1A09" w:rsidP="009B1A09">
      <w:pPr>
        <w:numPr>
          <w:ilvl w:val="0"/>
          <w:numId w:val="10"/>
        </w:numPr>
        <w:spacing w:before="100" w:beforeAutospacing="1" w:after="100" w:afterAutospacing="1" w:line="240" w:lineRule="auto"/>
        <w:jc w:val="both"/>
        <w:rPr>
          <w:rFonts w:ascii="Times New Roman" w:eastAsia="Times New Roman" w:hAnsi="Times New Roman" w:cs="Times New Roman"/>
          <w:sz w:val="24"/>
          <w:szCs w:val="24"/>
          <w:highlight w:val="yellow"/>
          <w:lang w:val="es-ES"/>
        </w:rPr>
      </w:pPr>
      <w:r w:rsidRPr="00291A57">
        <w:rPr>
          <w:rFonts w:ascii="Verdana" w:eastAsia="Times New Roman" w:hAnsi="Verdana" w:cs="Times New Roman"/>
          <w:sz w:val="20"/>
          <w:szCs w:val="20"/>
          <w:highlight w:val="yellow"/>
          <w:lang w:val="es-ES"/>
        </w:rPr>
        <w:t>Amenazas y vulnerabilidades existentes en el consejo popular y consejos populares vecinos, idearon acciones para reducirlas.</w:t>
      </w:r>
    </w:p>
    <w:p w:rsidR="009B1A09" w:rsidRPr="00291A57" w:rsidRDefault="009B1A09" w:rsidP="009B1A09">
      <w:pPr>
        <w:numPr>
          <w:ilvl w:val="0"/>
          <w:numId w:val="10"/>
        </w:numPr>
        <w:spacing w:before="100" w:beforeAutospacing="1" w:after="100" w:afterAutospacing="1" w:line="240" w:lineRule="auto"/>
        <w:jc w:val="both"/>
        <w:rPr>
          <w:rFonts w:ascii="Times New Roman" w:eastAsia="Times New Roman" w:hAnsi="Times New Roman" w:cs="Times New Roman"/>
          <w:sz w:val="24"/>
          <w:szCs w:val="24"/>
          <w:highlight w:val="yellow"/>
          <w:lang w:val="es-ES"/>
        </w:rPr>
      </w:pPr>
      <w:r w:rsidRPr="00291A57">
        <w:rPr>
          <w:rFonts w:ascii="Verdana" w:eastAsia="Times New Roman" w:hAnsi="Verdana" w:cs="Times New Roman"/>
          <w:sz w:val="20"/>
          <w:szCs w:val="20"/>
          <w:highlight w:val="yellow"/>
          <w:lang w:val="es-ES"/>
        </w:rPr>
        <w:t>Prevención de los riesgos de los huracanes, sismos, inundaciones, derrame de sustancias contaminantes e incendios.</w:t>
      </w:r>
    </w:p>
    <w:p w:rsidR="009B1A09" w:rsidRPr="00291A57" w:rsidRDefault="009B1A09" w:rsidP="009B1A09">
      <w:pPr>
        <w:numPr>
          <w:ilvl w:val="0"/>
          <w:numId w:val="10"/>
        </w:numPr>
        <w:spacing w:before="100" w:beforeAutospacing="1" w:after="100" w:afterAutospacing="1" w:line="240" w:lineRule="auto"/>
        <w:jc w:val="both"/>
        <w:rPr>
          <w:rFonts w:ascii="Times New Roman" w:eastAsia="Times New Roman" w:hAnsi="Times New Roman" w:cs="Times New Roman"/>
          <w:sz w:val="24"/>
          <w:szCs w:val="24"/>
          <w:highlight w:val="yellow"/>
          <w:lang w:val="es-ES"/>
        </w:rPr>
      </w:pPr>
      <w:r w:rsidRPr="00291A57">
        <w:rPr>
          <w:rFonts w:ascii="Verdana" w:eastAsia="Times New Roman" w:hAnsi="Verdana" w:cs="Times New Roman"/>
          <w:sz w:val="20"/>
          <w:szCs w:val="20"/>
          <w:highlight w:val="yellow"/>
          <w:lang w:val="es-ES"/>
        </w:rPr>
        <w:t xml:space="preserve">Factores que pueden incidir en el surgimiento y propagación de enfermedades en la zona. </w:t>
      </w:r>
    </w:p>
    <w:p w:rsidR="009B1A09" w:rsidRPr="00291A57" w:rsidRDefault="009B1A09" w:rsidP="009B1A09">
      <w:pPr>
        <w:numPr>
          <w:ilvl w:val="0"/>
          <w:numId w:val="10"/>
        </w:numPr>
        <w:spacing w:before="100" w:beforeAutospacing="1" w:after="100" w:afterAutospacing="1" w:line="240" w:lineRule="auto"/>
        <w:jc w:val="both"/>
        <w:rPr>
          <w:rFonts w:ascii="Times New Roman" w:eastAsia="Times New Roman" w:hAnsi="Times New Roman" w:cs="Times New Roman"/>
          <w:sz w:val="24"/>
          <w:szCs w:val="24"/>
          <w:highlight w:val="yellow"/>
          <w:lang w:val="es-ES"/>
        </w:rPr>
      </w:pPr>
      <w:r w:rsidRPr="00291A57">
        <w:rPr>
          <w:rFonts w:ascii="Verdana" w:eastAsia="Times New Roman" w:hAnsi="Verdana" w:cs="Times New Roman"/>
          <w:sz w:val="20"/>
          <w:szCs w:val="20"/>
          <w:highlight w:val="yellow"/>
          <w:lang w:val="es-ES"/>
        </w:rPr>
        <w:t>Acciones a realizar durante el sistema de aviso en la comunidad ante una invasión, un fenómeno meteorológico o derrame de sustancias contaminantes.</w:t>
      </w:r>
    </w:p>
    <w:p w:rsidR="009B1A09" w:rsidRPr="00291A57" w:rsidRDefault="009B1A09" w:rsidP="009B1A09">
      <w:pPr>
        <w:numPr>
          <w:ilvl w:val="0"/>
          <w:numId w:val="10"/>
        </w:numPr>
        <w:spacing w:before="100" w:beforeAutospacing="1" w:after="100" w:afterAutospacing="1" w:line="240" w:lineRule="auto"/>
        <w:jc w:val="both"/>
        <w:rPr>
          <w:rFonts w:ascii="Times New Roman" w:eastAsia="Times New Roman" w:hAnsi="Times New Roman" w:cs="Times New Roman"/>
          <w:sz w:val="24"/>
          <w:szCs w:val="24"/>
          <w:highlight w:val="yellow"/>
          <w:lang w:val="es-ES"/>
        </w:rPr>
      </w:pPr>
      <w:r w:rsidRPr="00291A57">
        <w:rPr>
          <w:rFonts w:ascii="Verdana" w:eastAsia="Times New Roman" w:hAnsi="Verdana" w:cs="Times New Roman"/>
          <w:sz w:val="20"/>
          <w:szCs w:val="20"/>
          <w:highlight w:val="yellow"/>
          <w:lang w:val="es-ES"/>
        </w:rPr>
        <w:t>Las plantas medicinales como medicina alternativa y para la protección de la población ante situaciones excepcionales o de desastres.</w:t>
      </w:r>
    </w:p>
    <w:p w:rsidR="009B1A09" w:rsidRPr="00291A57" w:rsidRDefault="009B1A09" w:rsidP="009B1A09">
      <w:pPr>
        <w:numPr>
          <w:ilvl w:val="0"/>
          <w:numId w:val="10"/>
        </w:numPr>
        <w:spacing w:before="100" w:beforeAutospacing="1" w:after="100" w:afterAutospacing="1" w:line="240" w:lineRule="auto"/>
        <w:jc w:val="both"/>
        <w:rPr>
          <w:rFonts w:ascii="Times New Roman" w:eastAsia="Times New Roman" w:hAnsi="Times New Roman" w:cs="Times New Roman"/>
          <w:sz w:val="24"/>
          <w:szCs w:val="24"/>
          <w:highlight w:val="yellow"/>
          <w:lang w:val="es-ES"/>
        </w:rPr>
      </w:pPr>
      <w:r w:rsidRPr="00291A57">
        <w:rPr>
          <w:rFonts w:ascii="Verdana" w:eastAsia="Times New Roman" w:hAnsi="Verdana" w:cs="Times New Roman"/>
          <w:sz w:val="20"/>
          <w:szCs w:val="20"/>
          <w:highlight w:val="yellow"/>
          <w:lang w:val="es-ES"/>
        </w:rPr>
        <w:t>Estas acciones se llevaron a cabo durante los meses de noviembre del 2015 a febrero 2016.</w:t>
      </w:r>
    </w:p>
    <w:p w:rsidR="009B1A09" w:rsidRPr="00291A57" w:rsidRDefault="009B1A09" w:rsidP="009B1A09">
      <w:pPr>
        <w:spacing w:before="100" w:beforeAutospacing="1" w:after="100" w:afterAutospacing="1" w:line="240" w:lineRule="auto"/>
        <w:jc w:val="both"/>
        <w:rPr>
          <w:rFonts w:ascii="Times New Roman" w:eastAsiaTheme="minorEastAsia" w:hAnsi="Times New Roman" w:cs="Times New Roman"/>
          <w:sz w:val="24"/>
          <w:szCs w:val="24"/>
          <w:highlight w:val="yellow"/>
        </w:rPr>
      </w:pPr>
      <w:proofErr w:type="spellStart"/>
      <w:r w:rsidRPr="00291A57">
        <w:rPr>
          <w:rFonts w:ascii="Verdana" w:eastAsiaTheme="minorEastAsia" w:hAnsi="Verdana" w:cs="Times New Roman"/>
          <w:sz w:val="20"/>
          <w:szCs w:val="20"/>
          <w:highlight w:val="yellow"/>
        </w:rPr>
        <w:t>Etapa</w:t>
      </w:r>
      <w:proofErr w:type="spellEnd"/>
      <w:r w:rsidRPr="00291A57">
        <w:rPr>
          <w:rFonts w:ascii="Verdana" w:eastAsiaTheme="minorEastAsia" w:hAnsi="Verdana" w:cs="Times New Roman"/>
          <w:sz w:val="20"/>
          <w:szCs w:val="20"/>
          <w:highlight w:val="yellow"/>
        </w:rPr>
        <w:t xml:space="preserve"> 3. </w:t>
      </w:r>
      <w:proofErr w:type="spellStart"/>
      <w:r w:rsidRPr="00291A57">
        <w:rPr>
          <w:rFonts w:ascii="Verdana" w:eastAsiaTheme="minorEastAsia" w:hAnsi="Verdana" w:cs="Times New Roman"/>
          <w:sz w:val="20"/>
          <w:szCs w:val="20"/>
          <w:highlight w:val="yellow"/>
        </w:rPr>
        <w:t>Evaluación</w:t>
      </w:r>
      <w:proofErr w:type="spellEnd"/>
      <w:r w:rsidRPr="00291A57">
        <w:rPr>
          <w:rFonts w:ascii="Verdana" w:eastAsiaTheme="minorEastAsia" w:hAnsi="Verdana" w:cs="Times New Roman"/>
          <w:sz w:val="20"/>
          <w:szCs w:val="20"/>
          <w:highlight w:val="yellow"/>
        </w:rPr>
        <w:t xml:space="preserve"> y control.  </w:t>
      </w:r>
    </w:p>
    <w:p w:rsidR="009B1A09" w:rsidRPr="00291A57" w:rsidRDefault="009B1A09" w:rsidP="009B1A09">
      <w:pPr>
        <w:numPr>
          <w:ilvl w:val="0"/>
          <w:numId w:val="11"/>
        </w:numPr>
        <w:spacing w:before="100" w:beforeAutospacing="1" w:after="100" w:afterAutospacing="1" w:line="240" w:lineRule="auto"/>
        <w:jc w:val="both"/>
        <w:rPr>
          <w:rFonts w:ascii="Times New Roman" w:eastAsia="Times New Roman" w:hAnsi="Times New Roman" w:cs="Times New Roman"/>
          <w:sz w:val="24"/>
          <w:szCs w:val="24"/>
          <w:highlight w:val="yellow"/>
          <w:lang w:val="es-ES"/>
        </w:rPr>
      </w:pPr>
      <w:r w:rsidRPr="00291A57">
        <w:rPr>
          <w:rFonts w:ascii="Verdana" w:eastAsia="Times New Roman" w:hAnsi="Verdana" w:cs="Times New Roman"/>
          <w:sz w:val="20"/>
          <w:szCs w:val="20"/>
          <w:highlight w:val="yellow"/>
          <w:lang w:val="es-ES"/>
        </w:rPr>
        <w:t xml:space="preserve">Ejecución de una visita en la que nuevamente se aplicaron los instrumentos, lo que permitió recoger información para compararla con la ofrecida antes de la aplicación de la estrategia educativa comunitaria </w:t>
      </w:r>
    </w:p>
    <w:p w:rsidR="009B1A09" w:rsidRPr="00291A57" w:rsidRDefault="009B1A09" w:rsidP="009B1A09">
      <w:pPr>
        <w:numPr>
          <w:ilvl w:val="0"/>
          <w:numId w:val="11"/>
        </w:numPr>
        <w:spacing w:before="100" w:beforeAutospacing="1" w:after="100" w:afterAutospacing="1" w:line="240" w:lineRule="auto"/>
        <w:jc w:val="both"/>
        <w:rPr>
          <w:rFonts w:ascii="Times New Roman" w:eastAsia="Times New Roman" w:hAnsi="Times New Roman" w:cs="Times New Roman"/>
          <w:sz w:val="24"/>
          <w:szCs w:val="24"/>
          <w:highlight w:val="yellow"/>
          <w:lang w:val="es-ES"/>
        </w:rPr>
      </w:pPr>
      <w:r w:rsidRPr="00291A57">
        <w:rPr>
          <w:rFonts w:ascii="Verdana" w:eastAsia="Times New Roman" w:hAnsi="Verdana" w:cs="Times New Roman"/>
          <w:sz w:val="20"/>
          <w:szCs w:val="20"/>
          <w:highlight w:val="yellow"/>
          <w:lang w:val="es-ES"/>
        </w:rPr>
        <w:t>Balance de los resultados obtenidos durante el período.</w:t>
      </w:r>
    </w:p>
    <w:p w:rsidR="009B1A09" w:rsidRPr="00291A57" w:rsidRDefault="009B1A09" w:rsidP="009B1A09">
      <w:pPr>
        <w:numPr>
          <w:ilvl w:val="0"/>
          <w:numId w:val="11"/>
        </w:numPr>
        <w:spacing w:before="100" w:beforeAutospacing="1" w:after="100" w:afterAutospacing="1" w:line="240" w:lineRule="auto"/>
        <w:jc w:val="both"/>
        <w:rPr>
          <w:rFonts w:ascii="Times New Roman" w:eastAsia="Times New Roman" w:hAnsi="Times New Roman" w:cs="Times New Roman"/>
          <w:sz w:val="24"/>
          <w:szCs w:val="24"/>
          <w:highlight w:val="yellow"/>
          <w:lang w:val="es-ES"/>
        </w:rPr>
      </w:pPr>
      <w:r w:rsidRPr="00291A57">
        <w:rPr>
          <w:rFonts w:ascii="Verdana" w:eastAsia="Times New Roman" w:hAnsi="Verdana" w:cs="Times New Roman"/>
          <w:sz w:val="20"/>
          <w:szCs w:val="20"/>
          <w:highlight w:val="yellow"/>
          <w:lang w:val="es-ES"/>
        </w:rPr>
        <w:t>Valoración por parte de los estudiantes de las acciones desarrolladas y de los resultados.</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Times New Roman" w:eastAsiaTheme="minorEastAsia" w:hAnsi="Times New Roman" w:cs="Times New Roman"/>
          <w:sz w:val="24"/>
          <w:szCs w:val="24"/>
          <w:lang w:val="es-ES"/>
        </w:rPr>
        <w:t> </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b/>
          <w:bCs/>
          <w:sz w:val="24"/>
          <w:szCs w:val="24"/>
          <w:lang w:val="es-ES"/>
        </w:rPr>
        <w:t>RESULTADOS</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Mediante la aplicación de la guía de observación a las viviendas de la muestra seleccionada se constató que el 55,3 % de estas poseen malas condiciones constructivas o estaban en construcción, </w:t>
      </w:r>
      <w:proofErr w:type="gramStart"/>
      <w:r w:rsidRPr="009B1A09">
        <w:rPr>
          <w:rFonts w:ascii="Verdana" w:eastAsiaTheme="minorEastAsia" w:hAnsi="Verdana" w:cs="Times New Roman"/>
          <w:sz w:val="20"/>
          <w:szCs w:val="20"/>
          <w:lang w:val="es-ES"/>
        </w:rPr>
        <w:t>el  3</w:t>
      </w:r>
      <w:proofErr w:type="gramEnd"/>
      <w:r w:rsidRPr="009B1A09">
        <w:rPr>
          <w:rFonts w:ascii="Verdana" w:eastAsiaTheme="minorEastAsia" w:hAnsi="Verdana" w:cs="Times New Roman"/>
          <w:sz w:val="20"/>
          <w:szCs w:val="20"/>
          <w:lang w:val="es-ES"/>
        </w:rPr>
        <w:t>,57 % en peligro de derrumbe. El 60 % de las escaleras y azoteas se mantenían sin protección.</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Un 10,7 % de las </w:t>
      </w:r>
      <w:proofErr w:type="gramStart"/>
      <w:r w:rsidRPr="009B1A09">
        <w:rPr>
          <w:rFonts w:ascii="Verdana" w:eastAsiaTheme="minorEastAsia" w:hAnsi="Verdana" w:cs="Times New Roman"/>
          <w:sz w:val="20"/>
          <w:szCs w:val="20"/>
          <w:lang w:val="es-ES"/>
        </w:rPr>
        <w:t>casas  visitadas</w:t>
      </w:r>
      <w:proofErr w:type="gramEnd"/>
      <w:r w:rsidRPr="009B1A09">
        <w:rPr>
          <w:rFonts w:ascii="Verdana" w:eastAsiaTheme="minorEastAsia" w:hAnsi="Verdana" w:cs="Times New Roman"/>
          <w:sz w:val="20"/>
          <w:szCs w:val="20"/>
          <w:lang w:val="es-ES"/>
        </w:rPr>
        <w:t xml:space="preserve"> poseían riesgos de inundaciones y 17,8 % con árboles cercanos. En esta área no había peligro </w:t>
      </w:r>
      <w:proofErr w:type="gramStart"/>
      <w:r w:rsidRPr="009B1A09">
        <w:rPr>
          <w:rFonts w:ascii="Verdana" w:eastAsiaTheme="minorEastAsia" w:hAnsi="Verdana" w:cs="Times New Roman"/>
          <w:sz w:val="20"/>
          <w:szCs w:val="20"/>
          <w:lang w:val="es-ES"/>
        </w:rPr>
        <w:t>químico  pero</w:t>
      </w:r>
      <w:proofErr w:type="gramEnd"/>
      <w:r w:rsidRPr="009B1A09">
        <w:rPr>
          <w:rFonts w:ascii="Verdana" w:eastAsiaTheme="minorEastAsia" w:hAnsi="Verdana" w:cs="Times New Roman"/>
          <w:sz w:val="20"/>
          <w:szCs w:val="20"/>
          <w:lang w:val="es-ES"/>
        </w:rPr>
        <w:t xml:space="preserve"> si en el consejo popular aledaño. </w:t>
      </w:r>
      <w:r w:rsidRPr="009B1A09">
        <w:rPr>
          <w:rFonts w:ascii="Verdana" w:eastAsiaTheme="minorEastAsia" w:hAnsi="Verdana" w:cs="Times New Roman"/>
          <w:sz w:val="20"/>
          <w:szCs w:val="20"/>
          <w:lang w:val="es-ES"/>
        </w:rPr>
        <w:br/>
        <w:t xml:space="preserve">El 100 % de las familias visitadas poseían televisión, algunas además radios y un número poco significativo teléfonos. </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El  </w:t>
      </w:r>
      <w:hyperlink w:anchor="g010217" w:history="1">
        <w:r w:rsidRPr="009B1A09">
          <w:rPr>
            <w:rFonts w:ascii="Verdana" w:eastAsiaTheme="minorEastAsia" w:hAnsi="Verdana" w:cs="Times New Roman"/>
            <w:color w:val="0000FF"/>
            <w:sz w:val="20"/>
            <w:szCs w:val="20"/>
            <w:u w:val="single"/>
            <w:lang w:val="es-ES"/>
          </w:rPr>
          <w:t>gráfico 1</w:t>
        </w:r>
      </w:hyperlink>
      <w:r w:rsidRPr="009B1A09">
        <w:rPr>
          <w:rFonts w:ascii="Verdana" w:eastAsiaTheme="minorEastAsia" w:hAnsi="Verdana" w:cs="Times New Roman"/>
          <w:sz w:val="20"/>
          <w:szCs w:val="20"/>
          <w:lang w:val="es-ES"/>
        </w:rPr>
        <w:t xml:space="preserve"> muestra el conocimiento de la población en cuanto a los tipos de desastres antes y después de la estrategia  educativa. Se observó en el diagnóstico el insuficiente conocimiento sobre los desastres de carácter tecnológicos y sus efectos (21,2 %), después de aplicada la estrategia se apreció un aumento en el conocimiento adquirido en cuanto a los tipos de desastres y sus efectos al producirse, aunque no suficientes aún, lo que demuestra la necesidad de continuar trabajando con estos pobladores.</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rPr>
      </w:pPr>
      <w:bookmarkStart w:id="0" w:name="g010217"/>
      <w:bookmarkEnd w:id="0"/>
      <w:r w:rsidRPr="009B1A09">
        <w:rPr>
          <w:rFonts w:ascii="Times New Roman" w:eastAsiaTheme="minorEastAsia" w:hAnsi="Times New Roman" w:cs="Times New Roman"/>
          <w:noProof/>
          <w:sz w:val="24"/>
          <w:szCs w:val="24"/>
        </w:rPr>
        <w:lastRenderedPageBreak/>
        <w:drawing>
          <wp:inline distT="0" distB="0" distL="0" distR="0" wp14:anchorId="5AA50E4A" wp14:editId="092218C9">
            <wp:extent cx="4791075" cy="2486025"/>
            <wp:effectExtent l="0" t="0" r="9525" b="9525"/>
            <wp:docPr id="69" name="Imagen 69" descr="C:\img\revistas\rme\v39n5\g010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img\revistas\rme\v39n5\g010217.jpg"/>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4791075" cy="2486025"/>
                    </a:xfrm>
                    <a:prstGeom prst="rect">
                      <a:avLst/>
                    </a:prstGeom>
                    <a:noFill/>
                    <a:ln>
                      <a:noFill/>
                    </a:ln>
                  </pic:spPr>
                </pic:pic>
              </a:graphicData>
            </a:graphic>
          </wp:inline>
        </w:drawing>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En el </w:t>
      </w:r>
      <w:hyperlink w:anchor="g020217" w:history="1">
        <w:r w:rsidRPr="009B1A09">
          <w:rPr>
            <w:rFonts w:ascii="Verdana" w:eastAsiaTheme="minorEastAsia" w:hAnsi="Verdana" w:cs="Times New Roman"/>
            <w:color w:val="0000FF"/>
            <w:sz w:val="20"/>
            <w:szCs w:val="20"/>
            <w:u w:val="single"/>
            <w:lang w:val="es-ES"/>
          </w:rPr>
          <w:t>gráfico 2</w:t>
        </w:r>
      </w:hyperlink>
      <w:r w:rsidRPr="009B1A09">
        <w:rPr>
          <w:rFonts w:ascii="Verdana" w:eastAsiaTheme="minorEastAsia" w:hAnsi="Verdana" w:cs="Times New Roman"/>
          <w:sz w:val="20"/>
          <w:szCs w:val="20"/>
          <w:lang w:val="es-ES"/>
        </w:rPr>
        <w:t xml:space="preserve"> se aprecia las distintas vías a través de las cuales los pobladores reciben la información sobre el tema de reducción de desastres. Se observó que la mayor información la reciben por los medios de comunicación masiva (69,4 %), y un 15,3 </w:t>
      </w:r>
      <w:proofErr w:type="gramStart"/>
      <w:r w:rsidRPr="009B1A09">
        <w:rPr>
          <w:rFonts w:ascii="Verdana" w:eastAsiaTheme="minorEastAsia" w:hAnsi="Verdana" w:cs="Times New Roman"/>
          <w:sz w:val="20"/>
          <w:szCs w:val="20"/>
          <w:lang w:val="es-ES"/>
        </w:rPr>
        <w:t>%  por</w:t>
      </w:r>
      <w:proofErr w:type="gramEnd"/>
      <w:r w:rsidRPr="009B1A09">
        <w:rPr>
          <w:rFonts w:ascii="Verdana" w:eastAsiaTheme="minorEastAsia" w:hAnsi="Verdana" w:cs="Times New Roman"/>
          <w:sz w:val="20"/>
          <w:szCs w:val="20"/>
          <w:lang w:val="es-ES"/>
        </w:rPr>
        <w:t xml:space="preserve"> los ejercicios meteoro.</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El 67 % de los pobladores mostró el escaso dominio de las medidas para reducir y/o mitigar los efectos destructivos de los desastres, a pesar de reconocer algunas fases que se establecen para algunas de estas situaciones excepcionales. El 18,8 % esbozan medidas adecuadas para huracanes, el 32,9 % reconocen no poseer preparación para enfrentar desastres y el resto se refiere esencialmente a accidentes en el hogar. </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rPr>
      </w:pPr>
      <w:bookmarkStart w:id="1" w:name="g020217"/>
      <w:bookmarkEnd w:id="1"/>
      <w:r w:rsidRPr="009B1A09">
        <w:rPr>
          <w:rFonts w:ascii="Verdana" w:eastAsiaTheme="minorEastAsia" w:hAnsi="Verdana" w:cs="Times New Roman"/>
          <w:noProof/>
          <w:sz w:val="20"/>
          <w:szCs w:val="20"/>
        </w:rPr>
        <w:drawing>
          <wp:inline distT="0" distB="0" distL="0" distR="0" wp14:anchorId="7C1D79B5" wp14:editId="11D318C8">
            <wp:extent cx="4791075" cy="2143125"/>
            <wp:effectExtent l="0" t="0" r="9525" b="9525"/>
            <wp:docPr id="68" name="Imagen 68" descr="C:\img\revistas\rme\v39n5\g020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img\revistas\rme\v39n5\g020217.jpg"/>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4791075" cy="2143125"/>
                    </a:xfrm>
                    <a:prstGeom prst="rect">
                      <a:avLst/>
                    </a:prstGeom>
                    <a:noFill/>
                    <a:ln>
                      <a:noFill/>
                    </a:ln>
                  </pic:spPr>
                </pic:pic>
              </a:graphicData>
            </a:graphic>
          </wp:inline>
        </w:drawing>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Con la observación a los consultorios se evidenció que no están identificadas en el análisis de la situación de salud las familias con riesgos de accidentes en el hogar, casas con peligro de derrumbes o de inundación. No aparecen propagandas sobre prevención de desastres como incendios, ciclon020217es tropicales, inundaciones, accidentes químicos, solamente sobre epidemias como dengue y H1N1.</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Times New Roman" w:eastAsiaTheme="minorEastAsia" w:hAnsi="Times New Roman" w:cs="Times New Roman"/>
          <w:sz w:val="24"/>
          <w:szCs w:val="24"/>
          <w:lang w:val="es-ES"/>
        </w:rPr>
        <w:t> </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b/>
          <w:bCs/>
          <w:sz w:val="24"/>
          <w:szCs w:val="24"/>
          <w:lang w:val="es-ES"/>
        </w:rPr>
        <w:t>DISCUSIÓN</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lastRenderedPageBreak/>
        <w:t xml:space="preserve">La entrevista aplicada permitió constatar que </w:t>
      </w:r>
      <w:proofErr w:type="spellStart"/>
      <w:r w:rsidRPr="009B1A09">
        <w:rPr>
          <w:rFonts w:ascii="Verdana" w:eastAsiaTheme="minorEastAsia" w:hAnsi="Verdana" w:cs="Times New Roman"/>
          <w:sz w:val="20"/>
          <w:szCs w:val="20"/>
          <w:lang w:val="es-ES"/>
        </w:rPr>
        <w:t>de</w:t>
      </w:r>
      <w:proofErr w:type="spellEnd"/>
      <w:r w:rsidRPr="009B1A09">
        <w:rPr>
          <w:rFonts w:ascii="Verdana" w:eastAsiaTheme="minorEastAsia" w:hAnsi="Verdana" w:cs="Times New Roman"/>
          <w:sz w:val="20"/>
          <w:szCs w:val="20"/>
          <w:lang w:val="es-ES"/>
        </w:rPr>
        <w:t xml:space="preserve"> total de que participaron en el estudio todos reconocieron que los desastres provocan efectos destructivos, lo que facilita el trabajo de prevención debido a que es necesario la toma de medidas que reduzcan o mitiguen los efectos de estos.</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Las evidencias empíricas revelaron que poseen algún conocimiento relacionado con el tema de la reducción de desastres: los daños que los desastres causan, reconocen a los ciclones como los que más afectan a Cuba, así como algunas medidas para mitigarlos. Sin embargo, no dominan que además de los ciclones tropicales el país puede ser afectado por otros fenómenos </w:t>
      </w:r>
      <w:proofErr w:type="spellStart"/>
      <w:r w:rsidRPr="009B1A09">
        <w:rPr>
          <w:rFonts w:ascii="Verdana" w:eastAsiaTheme="minorEastAsia" w:hAnsi="Verdana" w:cs="Times New Roman"/>
          <w:sz w:val="20"/>
          <w:szCs w:val="20"/>
          <w:lang w:val="es-ES"/>
        </w:rPr>
        <w:t>hidrometeorológicos</w:t>
      </w:r>
      <w:proofErr w:type="spellEnd"/>
      <w:r w:rsidRPr="009B1A09">
        <w:rPr>
          <w:rFonts w:ascii="Verdana" w:eastAsiaTheme="minorEastAsia" w:hAnsi="Verdana" w:cs="Times New Roman"/>
          <w:sz w:val="20"/>
          <w:szCs w:val="20"/>
          <w:lang w:val="es-ES"/>
        </w:rPr>
        <w:t xml:space="preserve"> extremos, conocidos como tormentas locales severas (tornados, sismos, granizos y vientos fuertes superiores a 95 Km/h). Ninguna región del país está exenta de la ocurrencia de estos fenómenos que se producen a escala local causando grandes daños a la población y a los recursos económicos de los territorios que </w:t>
      </w:r>
      <w:proofErr w:type="gramStart"/>
      <w:r w:rsidRPr="009B1A09">
        <w:rPr>
          <w:rFonts w:ascii="Verdana" w:eastAsiaTheme="minorEastAsia" w:hAnsi="Verdana" w:cs="Times New Roman"/>
          <w:sz w:val="20"/>
          <w:szCs w:val="20"/>
          <w:lang w:val="es-ES"/>
        </w:rPr>
        <w:t>afectan.</w:t>
      </w:r>
      <w:r w:rsidRPr="009B1A09">
        <w:rPr>
          <w:rFonts w:ascii="Verdana" w:eastAsiaTheme="minorEastAsia" w:hAnsi="Verdana" w:cs="Times New Roman"/>
          <w:sz w:val="20"/>
          <w:szCs w:val="20"/>
          <w:vertAlign w:val="superscript"/>
          <w:lang w:val="es-ES"/>
        </w:rPr>
        <w:t>(</w:t>
      </w:r>
      <w:proofErr w:type="gramEnd"/>
      <w:r w:rsidRPr="009B1A09">
        <w:rPr>
          <w:rFonts w:ascii="Verdana" w:eastAsiaTheme="minorEastAsia" w:hAnsi="Verdana" w:cs="Times New Roman"/>
          <w:sz w:val="20"/>
          <w:szCs w:val="20"/>
          <w:vertAlign w:val="superscript"/>
          <w:lang w:val="es-ES"/>
        </w:rPr>
        <w:t>11)</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La muestra reveló poseer menor dominio de los aspectos sobre los fenómenos tecnológicos y cómo actuar ante ellos, situación preocupante máxime si se tiene en consideración que el consejo popular se encuentra enclavado cerca de una zona industrial propensa a riesgo.</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Es preocupación el escaso dominio que tienen estos pobladores sobre las medidas que se ejecutan en las distintas etapas del manejo de los desastres, con vista al control de riesgos y a las consecuencias de estos. Cuando se comparan estos datos con las indagaciones empíricas realizadas posterior a la estrategia educativa comunitaria se aprecia avance en cuanto al dominio de las medid</w:t>
      </w:r>
      <w:bookmarkStart w:id="2" w:name="_GoBack"/>
      <w:bookmarkEnd w:id="2"/>
      <w:r w:rsidRPr="009B1A09">
        <w:rPr>
          <w:rFonts w:ascii="Verdana" w:eastAsiaTheme="minorEastAsia" w:hAnsi="Verdana" w:cs="Times New Roman"/>
          <w:sz w:val="20"/>
          <w:szCs w:val="20"/>
          <w:lang w:val="es-ES"/>
        </w:rPr>
        <w:t xml:space="preserve">as para la reducción de desastres con énfasis en la etapa preventiva. </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Los datos obtenidos después de aplicada la estrategia educativa comunitaria </w:t>
      </w:r>
      <w:proofErr w:type="spellStart"/>
      <w:r w:rsidRPr="009B1A09">
        <w:rPr>
          <w:rFonts w:ascii="Verdana" w:eastAsiaTheme="minorEastAsia" w:hAnsi="Verdana" w:cs="Times New Roman"/>
          <w:sz w:val="20"/>
          <w:szCs w:val="20"/>
          <w:lang w:val="es-ES"/>
        </w:rPr>
        <w:t>demuestraron</w:t>
      </w:r>
      <w:proofErr w:type="spellEnd"/>
      <w:r w:rsidRPr="009B1A09">
        <w:rPr>
          <w:rFonts w:ascii="Verdana" w:eastAsiaTheme="minorEastAsia" w:hAnsi="Verdana" w:cs="Times New Roman"/>
          <w:sz w:val="20"/>
          <w:szCs w:val="20"/>
          <w:lang w:val="es-ES"/>
        </w:rPr>
        <w:t xml:space="preserve"> que se incrementó el dominio por parte de la población estudiada de que además de los huracanes, existen otros desastres y el reconocimiento de que con la aplicación de medidas preventivas se reducen y mitigan los efectos de los mismos.</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Se evidenció que las situaciones vivenciales en las que se colocaron a los pobladores les permitieron reconocer que las conductas irresponsables aumentan los riesgos y que cualquiera negligencia por mínima que parezca constituye un peligro potencial para la vida, de ahí la necesidad de evitar estas por lo que el 84,7 % identifica como la forma más eficaz para enfrentar los desastres conocer las medidas que se ejecutan en cada una de las etapas del manejo de estos y aplicarlas de manera adecuada, evitando el pánico y consecuencias peligrosas. </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Otra dificultad detectada que demostró la vulnerabilidad de este grupo de pobladores radicó en lo que referían en cuanto a las fuentes de donde reciben información con la que cuentan sobre el tema (medios de difusión y ejercicios meteoro) y no se evidencia la labor preventiva y de promoción de salud del médico y la enfermera de la familia. Si se tiene en cuenta que en el modelo de Atención Primaria de Salud Cubano la medicina preventiva familiar y comunitaria ocupa el lugar primordial y la participación comunitaria como elemento fundamental para el éxito.</w:t>
      </w:r>
      <w:r w:rsidRPr="009B1A09">
        <w:rPr>
          <w:rFonts w:ascii="Verdana" w:eastAsiaTheme="minorEastAsia" w:hAnsi="Verdana" w:cs="Times New Roman"/>
          <w:sz w:val="20"/>
          <w:szCs w:val="20"/>
          <w:vertAlign w:val="superscript"/>
          <w:lang w:val="es-ES"/>
        </w:rPr>
        <w:t>(12)</w:t>
      </w:r>
      <w:r w:rsidRPr="009B1A09">
        <w:rPr>
          <w:rFonts w:ascii="Verdana" w:eastAsiaTheme="minorEastAsia" w:hAnsi="Verdana" w:cs="Times New Roman"/>
          <w:sz w:val="20"/>
          <w:szCs w:val="20"/>
          <w:lang w:val="es-ES"/>
        </w:rPr>
        <w:t xml:space="preserve"> </w:t>
      </w:r>
      <w:r w:rsidRPr="009B1A09">
        <w:rPr>
          <w:rFonts w:ascii="Verdana" w:eastAsiaTheme="minorEastAsia" w:hAnsi="Verdana" w:cs="Times New Roman"/>
          <w:sz w:val="20"/>
          <w:szCs w:val="20"/>
          <w:lang w:val="es-ES"/>
        </w:rPr>
        <w:br/>
      </w:r>
      <w:r w:rsidRPr="009B1A09">
        <w:rPr>
          <w:rFonts w:ascii="Verdana" w:eastAsiaTheme="minorEastAsia" w:hAnsi="Verdana" w:cs="Times New Roman"/>
          <w:sz w:val="20"/>
          <w:szCs w:val="20"/>
          <w:lang w:val="es-ES"/>
        </w:rPr>
        <w:br/>
        <w:t xml:space="preserve">Se coincide con autores que reconocen la participación como proceso de intervención popular anterior a la toma de decisiones, visión amplia que permite integrar los siguientes aspectos: formar parte, tener parte, tomar parte y que en la Directiva No. 1 del Vicepresidente del Consejo de Defensa Nacional para la planificación, organización y </w:t>
      </w:r>
      <w:r w:rsidRPr="009B1A09">
        <w:rPr>
          <w:rFonts w:ascii="Verdana" w:eastAsiaTheme="minorEastAsia" w:hAnsi="Verdana" w:cs="Times New Roman"/>
          <w:sz w:val="20"/>
          <w:szCs w:val="20"/>
          <w:lang w:val="es-ES"/>
        </w:rPr>
        <w:lastRenderedPageBreak/>
        <w:t xml:space="preserve">preparación del país para las situaciones de desastres, se designa al Ministerio de Salud Pública lo referente a las actividades relacionadas con el surgimiento y desarrollo de enfermedades que pueden provocar epidemias. y de esta forma llegaría más personalizada la información. </w:t>
      </w:r>
      <w:r w:rsidRPr="009B1A09">
        <w:rPr>
          <w:rFonts w:ascii="Verdana" w:eastAsiaTheme="minorEastAsia" w:hAnsi="Verdana" w:cs="Times New Roman"/>
          <w:sz w:val="20"/>
          <w:szCs w:val="20"/>
          <w:vertAlign w:val="superscript"/>
          <w:lang w:val="es-ES"/>
        </w:rPr>
        <w:t>(11,13,14)</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Las técnicas participativas lograron un impacto positivo ya que contribuyeron a lograr avances en la esfera cognitiva y a la concientización de estos pobladores en la responsabilidad sobre el autocuidado de su vida y sus bienes materiales. Se les capacitó en la prevención del peligro de epidemias en el territorio y que deben prestar especial atención al estado higiénico sanitario de la comunidad, fundamentalmente analizar los factores vulnerables en la misma que inciden en el surgimiento y propagación de enfermedades.</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Se instruyó en la necesidad de considerar la situación higiénica epidemiológica de los territorios vecinos y la preparación al respecto, así como conocer las características de la comunidad para poder identificar las amenazas y las vulnerabilidades existentes e idear acciones para </w:t>
      </w:r>
      <w:proofErr w:type="gramStart"/>
      <w:r w:rsidRPr="009B1A09">
        <w:rPr>
          <w:rFonts w:ascii="Verdana" w:eastAsiaTheme="minorEastAsia" w:hAnsi="Verdana" w:cs="Times New Roman"/>
          <w:sz w:val="20"/>
          <w:szCs w:val="20"/>
          <w:lang w:val="es-ES"/>
        </w:rPr>
        <w:t>reducirlas.</w:t>
      </w:r>
      <w:r w:rsidRPr="009B1A09">
        <w:rPr>
          <w:rFonts w:ascii="Verdana" w:eastAsiaTheme="minorEastAsia" w:hAnsi="Verdana" w:cs="Times New Roman"/>
          <w:sz w:val="20"/>
          <w:szCs w:val="20"/>
          <w:vertAlign w:val="superscript"/>
          <w:lang w:val="es-ES"/>
        </w:rPr>
        <w:t>(</w:t>
      </w:r>
      <w:proofErr w:type="gramEnd"/>
      <w:r w:rsidRPr="009B1A09">
        <w:rPr>
          <w:rFonts w:ascii="Verdana" w:eastAsiaTheme="minorEastAsia" w:hAnsi="Verdana" w:cs="Times New Roman"/>
          <w:sz w:val="20"/>
          <w:szCs w:val="20"/>
          <w:vertAlign w:val="superscript"/>
          <w:lang w:val="es-ES"/>
        </w:rPr>
        <w:t>15,16)</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La valoración económica y el aporte social se evidencian en que estos </w:t>
      </w:r>
      <w:proofErr w:type="gramStart"/>
      <w:r w:rsidRPr="009B1A09">
        <w:rPr>
          <w:rFonts w:ascii="Verdana" w:eastAsiaTheme="minorEastAsia" w:hAnsi="Verdana" w:cs="Times New Roman"/>
          <w:sz w:val="20"/>
          <w:szCs w:val="20"/>
          <w:lang w:val="es-ES"/>
        </w:rPr>
        <w:t>resultados  repercuten</w:t>
      </w:r>
      <w:proofErr w:type="gramEnd"/>
      <w:r w:rsidRPr="009B1A09">
        <w:rPr>
          <w:rFonts w:ascii="Verdana" w:eastAsiaTheme="minorEastAsia" w:hAnsi="Verdana" w:cs="Times New Roman"/>
          <w:sz w:val="20"/>
          <w:szCs w:val="20"/>
          <w:lang w:val="es-ES"/>
        </w:rPr>
        <w:t xml:space="preserve"> no solo en el bienestar individual sino social, con el dominio sobre el tema de reducción de desastres y las medidas en su manejo para mitigar sus efectos, ya que así se evitarían pérdidas de vidas humanas y numerosos daños materiales a la economía individual y del país.</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44517">
        <w:rPr>
          <w:rFonts w:ascii="Verdana" w:eastAsiaTheme="minorEastAsia" w:hAnsi="Verdana" w:cs="Times New Roman"/>
          <w:sz w:val="20"/>
          <w:szCs w:val="20"/>
          <w:highlight w:val="yellow"/>
          <w:lang w:val="es-ES"/>
        </w:rPr>
        <w:t>La experiencia demostró que los esfuerzos antes del desastre deben ser multidisciplinarios y multisectoriales, pues resulta imposible que un solo sector se responsabilice con los preparativos comunitarios</w:t>
      </w:r>
      <w:r w:rsidRPr="009B1A09">
        <w:rPr>
          <w:rFonts w:ascii="Verdana" w:eastAsiaTheme="minorEastAsia" w:hAnsi="Verdana" w:cs="Times New Roman"/>
          <w:sz w:val="20"/>
          <w:szCs w:val="20"/>
          <w:lang w:val="es-ES"/>
        </w:rPr>
        <w:t xml:space="preserve">. La organización para desastres o emergencias es tarea de todos, en lugares de trabajo, en la escuela, en la familia y con los vecinos; la reducción de la vulnerabilidad solo se puede conseguir con la total participación de la comunidad reforzando en esta la educación y capacitación en los temas de prevención de desastres. </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Times New Roman" w:eastAsiaTheme="minorEastAsia" w:hAnsi="Times New Roman" w:cs="Times New Roman"/>
          <w:sz w:val="24"/>
          <w:szCs w:val="24"/>
          <w:lang w:val="es-ES"/>
        </w:rPr>
        <w:t> </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b/>
          <w:bCs/>
          <w:sz w:val="24"/>
          <w:szCs w:val="24"/>
          <w:lang w:val="es-ES"/>
        </w:rPr>
        <w:t xml:space="preserve">REFERENCIAS BIBLIOGRÁFICAS </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1- </w:t>
      </w:r>
      <w:proofErr w:type="spellStart"/>
      <w:r w:rsidRPr="009B1A09">
        <w:rPr>
          <w:rFonts w:ascii="Verdana" w:eastAsiaTheme="minorEastAsia" w:hAnsi="Verdana" w:cs="Times New Roman"/>
          <w:sz w:val="20"/>
          <w:szCs w:val="20"/>
          <w:lang w:val="es-ES"/>
        </w:rPr>
        <w:t>Rugiero</w:t>
      </w:r>
      <w:proofErr w:type="spellEnd"/>
      <w:r w:rsidRPr="009B1A09">
        <w:rPr>
          <w:rFonts w:ascii="Verdana" w:eastAsiaTheme="minorEastAsia" w:hAnsi="Verdana" w:cs="Times New Roman"/>
          <w:sz w:val="20"/>
          <w:szCs w:val="20"/>
          <w:lang w:val="es-ES"/>
        </w:rPr>
        <w:t xml:space="preserve"> V, </w:t>
      </w:r>
      <w:proofErr w:type="spellStart"/>
      <w:r w:rsidRPr="009B1A09">
        <w:rPr>
          <w:rFonts w:ascii="Verdana" w:eastAsiaTheme="minorEastAsia" w:hAnsi="Verdana" w:cs="Times New Roman"/>
          <w:sz w:val="20"/>
          <w:szCs w:val="20"/>
          <w:lang w:val="es-ES"/>
        </w:rPr>
        <w:t>Wyndham</w:t>
      </w:r>
      <w:proofErr w:type="spellEnd"/>
      <w:r w:rsidRPr="009B1A09">
        <w:rPr>
          <w:rFonts w:ascii="Verdana" w:eastAsiaTheme="minorEastAsia" w:hAnsi="Verdana" w:cs="Times New Roman"/>
          <w:sz w:val="20"/>
          <w:szCs w:val="20"/>
          <w:lang w:val="es-ES"/>
        </w:rPr>
        <w:t xml:space="preserve"> k. Identificación de capacidades para la reducción de riesgo de desastre: enfoque territorial de la participación ciudadana en la pre cordillera de comuna de La Florida. Santiago de Chile. </w:t>
      </w:r>
      <w:proofErr w:type="spellStart"/>
      <w:r w:rsidRPr="009B1A09">
        <w:rPr>
          <w:rFonts w:ascii="Verdana" w:eastAsiaTheme="minorEastAsia" w:hAnsi="Verdana" w:cs="Times New Roman"/>
          <w:sz w:val="20"/>
          <w:szCs w:val="20"/>
          <w:lang w:val="es-ES"/>
        </w:rPr>
        <w:t>Investig</w:t>
      </w:r>
      <w:proofErr w:type="spellEnd"/>
      <w:r w:rsidRPr="009B1A09">
        <w:rPr>
          <w:rFonts w:ascii="Verdana" w:eastAsiaTheme="minorEastAsia" w:hAnsi="Verdana" w:cs="Times New Roman"/>
          <w:sz w:val="20"/>
          <w:szCs w:val="20"/>
          <w:lang w:val="es-ES"/>
        </w:rPr>
        <w:t xml:space="preserve"> </w:t>
      </w:r>
      <w:proofErr w:type="spellStart"/>
      <w:r w:rsidRPr="009B1A09">
        <w:rPr>
          <w:rFonts w:ascii="Verdana" w:eastAsiaTheme="minorEastAsia" w:hAnsi="Verdana" w:cs="Times New Roman"/>
          <w:sz w:val="20"/>
          <w:szCs w:val="20"/>
          <w:lang w:val="es-ES"/>
        </w:rPr>
        <w:t>Geogr</w:t>
      </w:r>
      <w:proofErr w:type="spellEnd"/>
      <w:r w:rsidRPr="009B1A09">
        <w:rPr>
          <w:rFonts w:ascii="Verdana" w:eastAsiaTheme="minorEastAsia" w:hAnsi="Verdana" w:cs="Times New Roman"/>
          <w:sz w:val="20"/>
          <w:szCs w:val="20"/>
          <w:lang w:val="es-ES"/>
        </w:rPr>
        <w:t xml:space="preserve"> Chile [Internet]. 2013 [citado 19 Oct 2015</w:t>
      </w:r>
      <w:proofErr w:type="gramStart"/>
      <w:r w:rsidRPr="009B1A09">
        <w:rPr>
          <w:rFonts w:ascii="Verdana" w:eastAsiaTheme="minorEastAsia" w:hAnsi="Verdana" w:cs="Times New Roman"/>
          <w:sz w:val="20"/>
          <w:szCs w:val="20"/>
          <w:lang w:val="es-ES"/>
        </w:rPr>
        <w:t>];46:57</w:t>
      </w:r>
      <w:proofErr w:type="gramEnd"/>
      <w:r w:rsidRPr="009B1A09">
        <w:rPr>
          <w:rFonts w:ascii="Verdana" w:eastAsiaTheme="minorEastAsia" w:hAnsi="Verdana" w:cs="Times New Roman"/>
          <w:sz w:val="20"/>
          <w:szCs w:val="20"/>
          <w:lang w:val="es-ES"/>
        </w:rPr>
        <w:t xml:space="preserve">-78. Disponible en: </w:t>
      </w:r>
      <w:r w:rsidRPr="009B1A09">
        <w:rPr>
          <w:rFonts w:ascii="Verdana" w:eastAsiaTheme="minorEastAsia" w:hAnsi="Verdana" w:cs="Times New Roman"/>
          <w:sz w:val="20"/>
          <w:szCs w:val="20"/>
          <w:lang w:val="es-ES"/>
        </w:rPr>
        <w:br/>
      </w:r>
      <w:hyperlink r:id="rId19" w:tgtFrame="_blank" w:history="1">
        <w:r w:rsidRPr="009B1A09">
          <w:rPr>
            <w:rFonts w:ascii="Verdana" w:eastAsiaTheme="minorEastAsia" w:hAnsi="Verdana" w:cs="Times New Roman"/>
            <w:color w:val="0000FF"/>
            <w:sz w:val="20"/>
            <w:szCs w:val="20"/>
            <w:u w:val="single"/>
            <w:lang w:val="es-ES"/>
          </w:rPr>
          <w:t>http://www.investigacionesgeograficas.uchile.cl/index.php/IG/article/viewFile/30283/32044</w:t>
        </w:r>
      </w:hyperlink>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2- Peña </w:t>
      </w:r>
      <w:proofErr w:type="spellStart"/>
      <w:r w:rsidRPr="009B1A09">
        <w:rPr>
          <w:rFonts w:ascii="Verdana" w:eastAsiaTheme="minorEastAsia" w:hAnsi="Verdana" w:cs="Times New Roman"/>
          <w:sz w:val="20"/>
          <w:szCs w:val="20"/>
          <w:lang w:val="es-ES"/>
        </w:rPr>
        <w:t>Galbán</w:t>
      </w:r>
      <w:proofErr w:type="spellEnd"/>
      <w:r w:rsidRPr="009B1A09">
        <w:rPr>
          <w:rFonts w:ascii="Verdana" w:eastAsiaTheme="minorEastAsia" w:hAnsi="Verdana" w:cs="Times New Roman"/>
          <w:sz w:val="20"/>
          <w:szCs w:val="20"/>
          <w:lang w:val="es-ES"/>
        </w:rPr>
        <w:t xml:space="preserve"> LY, Casas Rodríguez L, Bermúdez Santana O, et </w:t>
      </w:r>
      <w:proofErr w:type="spellStart"/>
      <w:proofErr w:type="gramStart"/>
      <w:r w:rsidRPr="009B1A09">
        <w:rPr>
          <w:rFonts w:ascii="Verdana" w:eastAsiaTheme="minorEastAsia" w:hAnsi="Verdana" w:cs="Times New Roman"/>
          <w:sz w:val="20"/>
          <w:szCs w:val="20"/>
          <w:lang w:val="es-ES"/>
        </w:rPr>
        <w:t>al.Vínculo</w:t>
      </w:r>
      <w:proofErr w:type="spellEnd"/>
      <w:proofErr w:type="gramEnd"/>
      <w:r w:rsidRPr="009B1A09">
        <w:rPr>
          <w:rFonts w:ascii="Verdana" w:eastAsiaTheme="minorEastAsia" w:hAnsi="Verdana" w:cs="Times New Roman"/>
          <w:sz w:val="20"/>
          <w:szCs w:val="20"/>
          <w:lang w:val="es-ES"/>
        </w:rPr>
        <w:t xml:space="preserve"> sociedad-universidad a través del programa de la disciplina Preparación para la Defensa. </w:t>
      </w:r>
      <w:proofErr w:type="spellStart"/>
      <w:r w:rsidRPr="009B1A09">
        <w:rPr>
          <w:rFonts w:ascii="Verdana" w:eastAsiaTheme="minorEastAsia" w:hAnsi="Verdana" w:cs="Times New Roman"/>
          <w:sz w:val="20"/>
          <w:szCs w:val="20"/>
          <w:lang w:val="es-ES"/>
        </w:rPr>
        <w:t>RevHumMed</w:t>
      </w:r>
      <w:proofErr w:type="spellEnd"/>
      <w:r w:rsidRPr="009B1A09">
        <w:rPr>
          <w:rFonts w:ascii="Verdana" w:eastAsiaTheme="minorEastAsia" w:hAnsi="Verdana" w:cs="Times New Roman"/>
          <w:sz w:val="20"/>
          <w:szCs w:val="20"/>
          <w:lang w:val="es-ES"/>
        </w:rPr>
        <w:t xml:space="preserve"> [Internet]. </w:t>
      </w:r>
      <w:proofErr w:type="gramStart"/>
      <w:r w:rsidRPr="009B1A09">
        <w:rPr>
          <w:rFonts w:ascii="Verdana" w:eastAsiaTheme="minorEastAsia" w:hAnsi="Verdana" w:cs="Times New Roman"/>
          <w:sz w:val="20"/>
          <w:szCs w:val="20"/>
          <w:lang w:val="es-ES"/>
        </w:rPr>
        <w:t>2014  Dic</w:t>
      </w:r>
      <w:proofErr w:type="gramEnd"/>
      <w:r w:rsidRPr="009B1A09">
        <w:rPr>
          <w:rFonts w:ascii="Verdana" w:eastAsiaTheme="minorEastAsia" w:hAnsi="Verdana" w:cs="Times New Roman"/>
          <w:sz w:val="20"/>
          <w:szCs w:val="20"/>
          <w:lang w:val="es-ES"/>
        </w:rPr>
        <w:t xml:space="preserve"> [citado  2015 Oct 19];14(3): 728-741. Disponible en: </w:t>
      </w:r>
      <w:r w:rsidRPr="009B1A09">
        <w:rPr>
          <w:rFonts w:ascii="Verdana" w:eastAsiaTheme="minorEastAsia" w:hAnsi="Verdana" w:cs="Times New Roman"/>
          <w:sz w:val="20"/>
          <w:szCs w:val="20"/>
          <w:lang w:val="es-ES"/>
        </w:rPr>
        <w:br/>
      </w:r>
      <w:hyperlink r:id="rId20" w:tgtFrame="_blank" w:history="1">
        <w:r w:rsidRPr="009B1A09">
          <w:rPr>
            <w:rFonts w:ascii="Verdana" w:eastAsiaTheme="minorEastAsia" w:hAnsi="Verdana" w:cs="Times New Roman"/>
            <w:color w:val="0000FF"/>
            <w:sz w:val="20"/>
            <w:szCs w:val="20"/>
            <w:u w:val="single"/>
            <w:lang w:val="es-ES"/>
          </w:rPr>
          <w:t>http://scielo.sld.cu/scielo.php?script=sci_arttext&amp;pid=S1727-81202014000300012&amp;lng=es</w:t>
        </w:r>
      </w:hyperlink>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3- Maldonado Rojas M, Vidal Flores S, Retamal Contreras E. Estrategia metodológica para conocer la disciplina como orientación profesional. </w:t>
      </w:r>
      <w:proofErr w:type="spellStart"/>
      <w:r w:rsidRPr="009B1A09">
        <w:rPr>
          <w:rFonts w:ascii="Verdana" w:eastAsiaTheme="minorEastAsia" w:hAnsi="Verdana" w:cs="Times New Roman"/>
          <w:sz w:val="20"/>
          <w:szCs w:val="20"/>
          <w:lang w:val="es-ES"/>
        </w:rPr>
        <w:t>EducMedSuper</w:t>
      </w:r>
      <w:proofErr w:type="spellEnd"/>
      <w:r w:rsidRPr="009B1A09">
        <w:rPr>
          <w:rFonts w:ascii="Verdana" w:eastAsiaTheme="minorEastAsia" w:hAnsi="Verdana" w:cs="Times New Roman"/>
          <w:sz w:val="20"/>
          <w:szCs w:val="20"/>
          <w:lang w:val="es-ES"/>
        </w:rPr>
        <w:t xml:space="preserve"> [Internet]. 2011 </w:t>
      </w:r>
      <w:r w:rsidRPr="009B1A09">
        <w:rPr>
          <w:rFonts w:ascii="Verdana" w:eastAsiaTheme="minorEastAsia" w:hAnsi="Verdana" w:cs="Times New Roman"/>
          <w:sz w:val="20"/>
          <w:szCs w:val="20"/>
          <w:lang w:val="es-ES"/>
        </w:rPr>
        <w:lastRenderedPageBreak/>
        <w:t>[citado 13 Sep. 2015]; 25(2</w:t>
      </w:r>
      <w:proofErr w:type="gramStart"/>
      <w:r w:rsidRPr="009B1A09">
        <w:rPr>
          <w:rFonts w:ascii="Verdana" w:eastAsiaTheme="minorEastAsia" w:hAnsi="Verdana" w:cs="Times New Roman"/>
          <w:sz w:val="20"/>
          <w:szCs w:val="20"/>
          <w:lang w:val="es-ES"/>
        </w:rPr>
        <w:t>):[</w:t>
      </w:r>
      <w:proofErr w:type="gramEnd"/>
      <w:r w:rsidRPr="009B1A09">
        <w:rPr>
          <w:rFonts w:ascii="Verdana" w:eastAsiaTheme="minorEastAsia" w:hAnsi="Verdana" w:cs="Times New Roman"/>
          <w:sz w:val="20"/>
          <w:szCs w:val="20"/>
          <w:lang w:val="es-ES"/>
        </w:rPr>
        <w:t xml:space="preserve">aprox. 12 p.]. Disponible en: </w:t>
      </w:r>
      <w:hyperlink r:id="rId21" w:tgtFrame="_blank" w:history="1">
        <w:r w:rsidRPr="009B1A09">
          <w:rPr>
            <w:rFonts w:ascii="Verdana" w:eastAsiaTheme="minorEastAsia" w:hAnsi="Verdana" w:cs="Times New Roman"/>
            <w:color w:val="0000FF"/>
            <w:sz w:val="20"/>
            <w:szCs w:val="20"/>
            <w:u w:val="single"/>
            <w:lang w:val="es-ES"/>
          </w:rPr>
          <w:t>http://scielo.sld.cu/scielo.php?script=sci_arttext&amp;pid=S0864-21412011000200010&amp;lng=es</w:t>
        </w:r>
      </w:hyperlink>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4- Pupo Ávila NL, Pérez Perea L, Alfonso García A, et al. Aspectos favorecedores y retos actuales para la misión de la Universidad de Ciencias Médicas Cubana. </w:t>
      </w:r>
      <w:proofErr w:type="spellStart"/>
      <w:r w:rsidRPr="009B1A09">
        <w:rPr>
          <w:rFonts w:ascii="Verdana" w:eastAsiaTheme="minorEastAsia" w:hAnsi="Verdana" w:cs="Times New Roman"/>
          <w:sz w:val="20"/>
          <w:szCs w:val="20"/>
          <w:lang w:val="es-ES"/>
        </w:rPr>
        <w:t>Edu</w:t>
      </w:r>
      <w:proofErr w:type="spellEnd"/>
      <w:r w:rsidRPr="009B1A09">
        <w:rPr>
          <w:rFonts w:ascii="Verdana" w:eastAsiaTheme="minorEastAsia" w:hAnsi="Verdana" w:cs="Times New Roman"/>
          <w:sz w:val="20"/>
          <w:szCs w:val="20"/>
          <w:lang w:val="es-ES"/>
        </w:rPr>
        <w:t xml:space="preserve"> </w:t>
      </w:r>
      <w:proofErr w:type="spellStart"/>
      <w:r w:rsidRPr="009B1A09">
        <w:rPr>
          <w:rFonts w:ascii="Verdana" w:eastAsiaTheme="minorEastAsia" w:hAnsi="Verdana" w:cs="Times New Roman"/>
          <w:sz w:val="20"/>
          <w:szCs w:val="20"/>
          <w:lang w:val="es-ES"/>
        </w:rPr>
        <w:t>cMed</w:t>
      </w:r>
      <w:proofErr w:type="spellEnd"/>
      <w:r w:rsidRPr="009B1A09">
        <w:rPr>
          <w:rFonts w:ascii="Verdana" w:eastAsiaTheme="minorEastAsia" w:hAnsi="Verdana" w:cs="Times New Roman"/>
          <w:sz w:val="20"/>
          <w:szCs w:val="20"/>
          <w:lang w:val="es-ES"/>
        </w:rPr>
        <w:t xml:space="preserve"> </w:t>
      </w:r>
      <w:proofErr w:type="spellStart"/>
      <w:r w:rsidRPr="009B1A09">
        <w:rPr>
          <w:rFonts w:ascii="Verdana" w:eastAsiaTheme="minorEastAsia" w:hAnsi="Verdana" w:cs="Times New Roman"/>
          <w:sz w:val="20"/>
          <w:szCs w:val="20"/>
          <w:lang w:val="es-ES"/>
        </w:rPr>
        <w:t>Super</w:t>
      </w:r>
      <w:proofErr w:type="spellEnd"/>
      <w:r w:rsidRPr="009B1A09">
        <w:rPr>
          <w:rFonts w:ascii="Verdana" w:eastAsiaTheme="minorEastAsia" w:hAnsi="Verdana" w:cs="Times New Roman"/>
          <w:sz w:val="20"/>
          <w:szCs w:val="20"/>
          <w:lang w:val="es-ES"/>
        </w:rPr>
        <w:t xml:space="preserve"> [Internet]. 2013 [citado 2 Oct. 2015];27(1</w:t>
      </w:r>
      <w:proofErr w:type="gramStart"/>
      <w:r w:rsidRPr="009B1A09">
        <w:rPr>
          <w:rFonts w:ascii="Verdana" w:eastAsiaTheme="minorEastAsia" w:hAnsi="Verdana" w:cs="Times New Roman"/>
          <w:sz w:val="20"/>
          <w:szCs w:val="20"/>
          <w:lang w:val="es-ES"/>
        </w:rPr>
        <w:t>):[</w:t>
      </w:r>
      <w:proofErr w:type="gramEnd"/>
      <w:r w:rsidRPr="009B1A09">
        <w:rPr>
          <w:rFonts w:ascii="Verdana" w:eastAsiaTheme="minorEastAsia" w:hAnsi="Verdana" w:cs="Times New Roman"/>
          <w:sz w:val="20"/>
          <w:szCs w:val="20"/>
          <w:lang w:val="es-ES"/>
        </w:rPr>
        <w:t xml:space="preserve">aprox. 10 p.]. Disponible en: </w:t>
      </w:r>
      <w:hyperlink r:id="rId22" w:tgtFrame="_blank" w:history="1">
        <w:r w:rsidRPr="009B1A09">
          <w:rPr>
            <w:rFonts w:ascii="Verdana" w:eastAsiaTheme="minorEastAsia" w:hAnsi="Verdana" w:cs="Times New Roman"/>
            <w:color w:val="0000FF"/>
            <w:sz w:val="20"/>
            <w:szCs w:val="20"/>
            <w:u w:val="single"/>
            <w:lang w:val="es-ES"/>
          </w:rPr>
          <w:t>http://scielo.sld.cu/scielo.php?script=sci_arttext&amp;pid=S0864-21412013000100014&amp;lng=es</w:t>
        </w:r>
      </w:hyperlink>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5- Valdés </w:t>
      </w:r>
      <w:proofErr w:type="spellStart"/>
      <w:r w:rsidRPr="009B1A09">
        <w:rPr>
          <w:rFonts w:ascii="Verdana" w:eastAsiaTheme="minorEastAsia" w:hAnsi="Verdana" w:cs="Times New Roman"/>
          <w:sz w:val="20"/>
          <w:szCs w:val="20"/>
          <w:lang w:val="es-ES"/>
        </w:rPr>
        <w:t>Valdés</w:t>
      </w:r>
      <w:proofErr w:type="spellEnd"/>
      <w:r w:rsidRPr="009B1A09">
        <w:rPr>
          <w:rFonts w:ascii="Verdana" w:eastAsiaTheme="minorEastAsia" w:hAnsi="Verdana" w:cs="Times New Roman"/>
          <w:sz w:val="20"/>
          <w:szCs w:val="20"/>
          <w:lang w:val="es-ES"/>
        </w:rPr>
        <w:t xml:space="preserve"> OA. Prepararnos y protegernos desde la escuela a la comunidad: Resultados, generalización, impactos y sostenibilidad. Manual 4. La Habana: Editorial Científico-Técnica; 2010. </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6- Montalván Rosell R. Sistema de actividades relacionadas con la temática de Defensa Civil para los estudiantes de la Universidad de Ciencias Pedagógicas José Martí [Tesis]. Camagüey: Universidad de Ciencias Pedagógicas José Martí; 2014. </w:t>
      </w:r>
      <w:r w:rsidRPr="009B1A09">
        <w:rPr>
          <w:rFonts w:ascii="Verdana" w:eastAsiaTheme="minorEastAsia" w:hAnsi="Verdana" w:cs="Times New Roman"/>
          <w:sz w:val="20"/>
          <w:szCs w:val="20"/>
          <w:lang w:val="es-ES"/>
        </w:rPr>
        <w:br/>
      </w:r>
      <w:r w:rsidRPr="009B1A09">
        <w:rPr>
          <w:rFonts w:ascii="Verdana" w:eastAsiaTheme="minorEastAsia" w:hAnsi="Verdana" w:cs="Times New Roman"/>
          <w:sz w:val="20"/>
          <w:szCs w:val="20"/>
          <w:lang w:val="es-ES"/>
        </w:rPr>
        <w:br/>
        <w:t xml:space="preserve">7- </w:t>
      </w:r>
      <w:proofErr w:type="spellStart"/>
      <w:r w:rsidRPr="009B1A09">
        <w:rPr>
          <w:rFonts w:ascii="Verdana" w:eastAsiaTheme="minorEastAsia" w:hAnsi="Verdana" w:cs="Times New Roman"/>
          <w:sz w:val="20"/>
          <w:szCs w:val="20"/>
          <w:lang w:val="es-ES"/>
        </w:rPr>
        <w:t>Qesada</w:t>
      </w:r>
      <w:proofErr w:type="spellEnd"/>
      <w:r w:rsidRPr="009B1A09">
        <w:rPr>
          <w:rFonts w:ascii="Verdana" w:eastAsiaTheme="minorEastAsia" w:hAnsi="Verdana" w:cs="Times New Roman"/>
          <w:sz w:val="20"/>
          <w:szCs w:val="20"/>
          <w:lang w:val="es-ES"/>
        </w:rPr>
        <w:t xml:space="preserve"> Romero </w:t>
      </w:r>
      <w:proofErr w:type="spellStart"/>
      <w:proofErr w:type="gramStart"/>
      <w:r w:rsidRPr="009B1A09">
        <w:rPr>
          <w:rFonts w:ascii="Verdana" w:eastAsiaTheme="minorEastAsia" w:hAnsi="Verdana" w:cs="Times New Roman"/>
          <w:sz w:val="20"/>
          <w:szCs w:val="20"/>
          <w:lang w:val="es-ES"/>
        </w:rPr>
        <w:t>R,Gálvez</w:t>
      </w:r>
      <w:proofErr w:type="spellEnd"/>
      <w:proofErr w:type="gramEnd"/>
      <w:r w:rsidRPr="009B1A09">
        <w:rPr>
          <w:rFonts w:ascii="Verdana" w:eastAsiaTheme="minorEastAsia" w:hAnsi="Verdana" w:cs="Times New Roman"/>
          <w:sz w:val="20"/>
          <w:szCs w:val="20"/>
          <w:lang w:val="es-ES"/>
        </w:rPr>
        <w:t xml:space="preserve"> García LG, Miranda Crespo EH. Seguridad Nacional y Defensa Nacional para los estudiantes de la Educación Superior. La Habana: Editorial Félix Varela; 2013. </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8- Bello Gutiérrez B, Cruz Álvarez NM, Álvarez </w:t>
      </w:r>
      <w:proofErr w:type="spellStart"/>
      <w:r w:rsidRPr="009B1A09">
        <w:rPr>
          <w:rFonts w:ascii="Verdana" w:eastAsiaTheme="minorEastAsia" w:hAnsi="Verdana" w:cs="Times New Roman"/>
          <w:sz w:val="20"/>
          <w:szCs w:val="20"/>
          <w:lang w:val="es-ES"/>
        </w:rPr>
        <w:t>Saez</w:t>
      </w:r>
      <w:proofErr w:type="spellEnd"/>
      <w:r w:rsidRPr="009B1A09">
        <w:rPr>
          <w:rFonts w:ascii="Verdana" w:eastAsiaTheme="minorEastAsia" w:hAnsi="Verdana" w:cs="Times New Roman"/>
          <w:sz w:val="20"/>
          <w:szCs w:val="20"/>
          <w:lang w:val="es-ES"/>
        </w:rPr>
        <w:t xml:space="preserve"> M, et al. Medicina de desastres[Internet]. La Habana: Editorial Ciencias Médicas; 2004[citado 2 </w:t>
      </w:r>
      <w:proofErr w:type="gramStart"/>
      <w:r w:rsidRPr="009B1A09">
        <w:rPr>
          <w:rFonts w:ascii="Verdana" w:eastAsiaTheme="minorEastAsia" w:hAnsi="Verdana" w:cs="Times New Roman"/>
          <w:sz w:val="20"/>
          <w:szCs w:val="20"/>
          <w:lang w:val="es-ES"/>
        </w:rPr>
        <w:t>Oct.</w:t>
      </w:r>
      <w:proofErr w:type="gramEnd"/>
      <w:r w:rsidRPr="009B1A09">
        <w:rPr>
          <w:rFonts w:ascii="Verdana" w:eastAsiaTheme="minorEastAsia" w:hAnsi="Verdana" w:cs="Times New Roman"/>
          <w:sz w:val="20"/>
          <w:szCs w:val="20"/>
          <w:lang w:val="es-ES"/>
        </w:rPr>
        <w:t xml:space="preserve"> 2015]. Disponible en: </w:t>
      </w:r>
      <w:hyperlink r:id="rId23" w:tgtFrame="_blank" w:history="1">
        <w:r w:rsidRPr="009B1A09">
          <w:rPr>
            <w:rFonts w:ascii="Verdana" w:eastAsiaTheme="minorEastAsia" w:hAnsi="Verdana" w:cs="Times New Roman"/>
            <w:color w:val="0000FF"/>
            <w:sz w:val="20"/>
            <w:szCs w:val="20"/>
            <w:u w:val="single"/>
            <w:lang w:val="es-ES"/>
          </w:rPr>
          <w:t>http://www.bvs.sld.cu/libros_texto/medicina_desastre/autores.pdf</w:t>
        </w:r>
      </w:hyperlink>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9- Santos Calderón JM, Márquez Pérez CI. Guía Para Formación Comunitaria en Gestión del Riesgo de Desastres [Internet]. Colombia: NGRD;2013 [citado 13 </w:t>
      </w:r>
      <w:proofErr w:type="gramStart"/>
      <w:r w:rsidRPr="009B1A09">
        <w:rPr>
          <w:rFonts w:ascii="Verdana" w:eastAsiaTheme="minorEastAsia" w:hAnsi="Verdana" w:cs="Times New Roman"/>
          <w:sz w:val="20"/>
          <w:szCs w:val="20"/>
          <w:lang w:val="es-ES"/>
        </w:rPr>
        <w:t>Oct.</w:t>
      </w:r>
      <w:proofErr w:type="gramEnd"/>
      <w:r w:rsidRPr="009B1A09">
        <w:rPr>
          <w:rFonts w:ascii="Verdana" w:eastAsiaTheme="minorEastAsia" w:hAnsi="Verdana" w:cs="Times New Roman"/>
          <w:sz w:val="20"/>
          <w:szCs w:val="20"/>
          <w:lang w:val="es-ES"/>
        </w:rPr>
        <w:t xml:space="preserve"> 2015]. Disponible en: </w:t>
      </w:r>
      <w:hyperlink r:id="rId24" w:tgtFrame="_blank" w:history="1">
        <w:r w:rsidRPr="009B1A09">
          <w:rPr>
            <w:rFonts w:ascii="Verdana" w:eastAsiaTheme="minorEastAsia" w:hAnsi="Verdana" w:cs="Times New Roman"/>
            <w:color w:val="0000FF"/>
            <w:sz w:val="20"/>
            <w:szCs w:val="20"/>
            <w:u w:val="single"/>
            <w:lang w:val="es-ES"/>
          </w:rPr>
          <w:t>http://cedir.gestiondelriesgo.gov.co/dvd/archivospdf/Guia-para-formacion-comunitaria-grd.pdf</w:t>
        </w:r>
      </w:hyperlink>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10- Texto Básico preparación para la defensa para los estudiantes de la universalización de la Educación Superior. La Habana: Editorial Ciencias Médicas; 2006. </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11- Castro Ruz R. Directiva no. 1 del Vicepresidente del Consejo de Defensa Nacional para la planificación, organización y preparación del país para las situaciones de desastres, anexo no. 1 Apreciación de los peligros de desastres en </w:t>
      </w:r>
      <w:proofErr w:type="spellStart"/>
      <w:r w:rsidRPr="009B1A09">
        <w:rPr>
          <w:rFonts w:ascii="Verdana" w:eastAsiaTheme="minorEastAsia" w:hAnsi="Verdana" w:cs="Times New Roman"/>
          <w:sz w:val="20"/>
          <w:szCs w:val="20"/>
          <w:lang w:val="es-ES"/>
        </w:rPr>
        <w:t>Cuba.La</w:t>
      </w:r>
      <w:proofErr w:type="spellEnd"/>
      <w:r w:rsidRPr="009B1A09">
        <w:rPr>
          <w:rFonts w:ascii="Verdana" w:eastAsiaTheme="minorEastAsia" w:hAnsi="Verdana" w:cs="Times New Roman"/>
          <w:sz w:val="20"/>
          <w:szCs w:val="20"/>
          <w:lang w:val="es-ES"/>
        </w:rPr>
        <w:t xml:space="preserve"> Habana: Consejo de Estado; 1 </w:t>
      </w:r>
      <w:proofErr w:type="gramStart"/>
      <w:r w:rsidRPr="009B1A09">
        <w:rPr>
          <w:rFonts w:ascii="Verdana" w:eastAsiaTheme="minorEastAsia" w:hAnsi="Verdana" w:cs="Times New Roman"/>
          <w:sz w:val="20"/>
          <w:szCs w:val="20"/>
          <w:lang w:val="es-ES"/>
        </w:rPr>
        <w:t>Jun.</w:t>
      </w:r>
      <w:proofErr w:type="gramEnd"/>
      <w:r w:rsidRPr="009B1A09">
        <w:rPr>
          <w:rFonts w:ascii="Verdana" w:eastAsiaTheme="minorEastAsia" w:hAnsi="Verdana" w:cs="Times New Roman"/>
          <w:sz w:val="20"/>
          <w:szCs w:val="20"/>
          <w:lang w:val="es-ES"/>
        </w:rPr>
        <w:t xml:space="preserve"> 2005. </w:t>
      </w:r>
      <w:r w:rsidRPr="009B1A09">
        <w:rPr>
          <w:rFonts w:ascii="Verdana" w:eastAsiaTheme="minorEastAsia" w:hAnsi="Verdana" w:cs="Times New Roman"/>
          <w:sz w:val="20"/>
          <w:szCs w:val="20"/>
          <w:lang w:val="es-ES"/>
        </w:rPr>
        <w:br/>
      </w:r>
      <w:r w:rsidRPr="009B1A09">
        <w:rPr>
          <w:rFonts w:ascii="Verdana" w:eastAsiaTheme="minorEastAsia" w:hAnsi="Verdana" w:cs="Times New Roman"/>
          <w:sz w:val="20"/>
          <w:szCs w:val="20"/>
          <w:lang w:val="es-ES"/>
        </w:rPr>
        <w:br/>
        <w:t xml:space="preserve">12- Pupo Ávila NL, Acosta Cabrera OS. Promoción y Educación para la salud. En: Álvarez </w:t>
      </w:r>
      <w:proofErr w:type="spellStart"/>
      <w:r w:rsidRPr="009B1A09">
        <w:rPr>
          <w:rFonts w:ascii="Verdana" w:eastAsiaTheme="minorEastAsia" w:hAnsi="Verdana" w:cs="Times New Roman"/>
          <w:sz w:val="20"/>
          <w:szCs w:val="20"/>
          <w:lang w:val="es-ES"/>
        </w:rPr>
        <w:t>Síntes</w:t>
      </w:r>
      <w:proofErr w:type="spellEnd"/>
      <w:r w:rsidRPr="009B1A09">
        <w:rPr>
          <w:rFonts w:ascii="Verdana" w:eastAsiaTheme="minorEastAsia" w:hAnsi="Verdana" w:cs="Times New Roman"/>
          <w:sz w:val="20"/>
          <w:szCs w:val="20"/>
          <w:lang w:val="es-ES"/>
        </w:rPr>
        <w:t xml:space="preserve"> R. Temas de Medicina General Integral. Salud y Medicina. V.I La Habana: Editorial Ciencias Médicas; 2008. p. 82-5. </w:t>
      </w:r>
      <w:r w:rsidRPr="009B1A09">
        <w:rPr>
          <w:rFonts w:ascii="Verdana" w:eastAsiaTheme="minorEastAsia" w:hAnsi="Verdana" w:cs="Times New Roman"/>
          <w:sz w:val="20"/>
          <w:szCs w:val="20"/>
          <w:lang w:val="es-ES"/>
        </w:rPr>
        <w:br/>
      </w:r>
      <w:r w:rsidRPr="009B1A09">
        <w:rPr>
          <w:rFonts w:ascii="Verdana" w:eastAsiaTheme="minorEastAsia" w:hAnsi="Verdana" w:cs="Times New Roman"/>
          <w:sz w:val="20"/>
          <w:szCs w:val="20"/>
          <w:lang w:val="es-ES"/>
        </w:rPr>
        <w:br/>
        <w:t xml:space="preserve">13- </w:t>
      </w:r>
      <w:proofErr w:type="spellStart"/>
      <w:r w:rsidRPr="009B1A09">
        <w:rPr>
          <w:rFonts w:ascii="Verdana" w:eastAsiaTheme="minorEastAsia" w:hAnsi="Verdana" w:cs="Times New Roman"/>
          <w:sz w:val="20"/>
          <w:szCs w:val="20"/>
          <w:lang w:val="es-ES"/>
        </w:rPr>
        <w:t>Borroto</w:t>
      </w:r>
      <w:proofErr w:type="spellEnd"/>
      <w:r w:rsidRPr="009B1A09">
        <w:rPr>
          <w:rFonts w:ascii="Verdana" w:eastAsiaTheme="minorEastAsia" w:hAnsi="Verdana" w:cs="Times New Roman"/>
          <w:sz w:val="20"/>
          <w:szCs w:val="20"/>
          <w:lang w:val="es-ES"/>
        </w:rPr>
        <w:t xml:space="preserve"> Chao R, Moreno Pérez AM, et al. Participación Comunitaria y Social. En: Álvarez </w:t>
      </w:r>
      <w:proofErr w:type="spellStart"/>
      <w:r w:rsidRPr="009B1A09">
        <w:rPr>
          <w:rFonts w:ascii="Verdana" w:eastAsiaTheme="minorEastAsia" w:hAnsi="Verdana" w:cs="Times New Roman"/>
          <w:sz w:val="20"/>
          <w:szCs w:val="20"/>
          <w:lang w:val="es-ES"/>
        </w:rPr>
        <w:t>Síntes</w:t>
      </w:r>
      <w:proofErr w:type="spellEnd"/>
      <w:r w:rsidRPr="009B1A09">
        <w:rPr>
          <w:rFonts w:ascii="Verdana" w:eastAsiaTheme="minorEastAsia" w:hAnsi="Verdana" w:cs="Times New Roman"/>
          <w:sz w:val="20"/>
          <w:szCs w:val="20"/>
          <w:lang w:val="es-ES"/>
        </w:rPr>
        <w:t xml:space="preserve"> R. Temas de Medicina General Integral. V.I La Habana: Editorial Ciencias Médicas; 2001. p. 279-81. </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14- Estrada Fonseca RC, Mendoza Molina A, Castillo Rivera JA, et </w:t>
      </w:r>
      <w:proofErr w:type="gramStart"/>
      <w:r w:rsidRPr="009B1A09">
        <w:rPr>
          <w:rFonts w:ascii="Verdana" w:eastAsiaTheme="minorEastAsia" w:hAnsi="Verdana" w:cs="Times New Roman"/>
          <w:sz w:val="20"/>
          <w:szCs w:val="20"/>
          <w:lang w:val="es-ES"/>
        </w:rPr>
        <w:t>al .</w:t>
      </w:r>
      <w:proofErr w:type="gramEnd"/>
      <w:r w:rsidRPr="009B1A09">
        <w:rPr>
          <w:rFonts w:ascii="Verdana" w:eastAsiaTheme="minorEastAsia" w:hAnsi="Verdana" w:cs="Times New Roman"/>
          <w:sz w:val="20"/>
          <w:szCs w:val="20"/>
          <w:lang w:val="es-ES"/>
        </w:rPr>
        <w:t xml:space="preserve"> Intervención comunitaria para la prevención de accidentes en niños. </w:t>
      </w:r>
      <w:proofErr w:type="spellStart"/>
      <w:r w:rsidRPr="009B1A09">
        <w:rPr>
          <w:rFonts w:ascii="Verdana" w:eastAsiaTheme="minorEastAsia" w:hAnsi="Verdana" w:cs="Times New Roman"/>
          <w:sz w:val="20"/>
          <w:szCs w:val="20"/>
          <w:lang w:val="es-ES"/>
        </w:rPr>
        <w:t>Rev</w:t>
      </w:r>
      <w:proofErr w:type="spellEnd"/>
      <w:r w:rsidRPr="009B1A09">
        <w:rPr>
          <w:rFonts w:ascii="Verdana" w:eastAsiaTheme="minorEastAsia" w:hAnsi="Verdana" w:cs="Times New Roman"/>
          <w:sz w:val="20"/>
          <w:szCs w:val="20"/>
          <w:lang w:val="es-ES"/>
        </w:rPr>
        <w:t xml:space="preserve"> </w:t>
      </w:r>
      <w:proofErr w:type="spellStart"/>
      <w:r w:rsidRPr="009B1A09">
        <w:rPr>
          <w:rFonts w:ascii="Verdana" w:eastAsiaTheme="minorEastAsia" w:hAnsi="Verdana" w:cs="Times New Roman"/>
          <w:sz w:val="20"/>
          <w:szCs w:val="20"/>
          <w:lang w:val="es-ES"/>
        </w:rPr>
        <w:t>Hum</w:t>
      </w:r>
      <w:proofErr w:type="spellEnd"/>
      <w:r w:rsidRPr="009B1A09">
        <w:rPr>
          <w:rFonts w:ascii="Verdana" w:eastAsiaTheme="minorEastAsia" w:hAnsi="Verdana" w:cs="Times New Roman"/>
          <w:sz w:val="20"/>
          <w:szCs w:val="20"/>
          <w:lang w:val="es-ES"/>
        </w:rPr>
        <w:t xml:space="preserve"> </w:t>
      </w:r>
      <w:proofErr w:type="spellStart"/>
      <w:proofErr w:type="gramStart"/>
      <w:r w:rsidRPr="009B1A09">
        <w:rPr>
          <w:rFonts w:ascii="Verdana" w:eastAsiaTheme="minorEastAsia" w:hAnsi="Verdana" w:cs="Times New Roman"/>
          <w:sz w:val="20"/>
          <w:szCs w:val="20"/>
          <w:lang w:val="es-ES"/>
        </w:rPr>
        <w:t>Med</w:t>
      </w:r>
      <w:proofErr w:type="spellEnd"/>
      <w:r w:rsidRPr="009B1A09">
        <w:rPr>
          <w:rFonts w:ascii="Verdana" w:eastAsiaTheme="minorEastAsia" w:hAnsi="Verdana" w:cs="Times New Roman"/>
          <w:sz w:val="20"/>
          <w:szCs w:val="20"/>
          <w:lang w:val="es-ES"/>
        </w:rPr>
        <w:t>  [</w:t>
      </w:r>
      <w:proofErr w:type="gramEnd"/>
      <w:r w:rsidRPr="009B1A09">
        <w:rPr>
          <w:rFonts w:ascii="Verdana" w:eastAsiaTheme="minorEastAsia" w:hAnsi="Verdana" w:cs="Times New Roman"/>
          <w:sz w:val="20"/>
          <w:szCs w:val="20"/>
          <w:lang w:val="es-ES"/>
        </w:rPr>
        <w:t xml:space="preserve">Internet]. </w:t>
      </w:r>
      <w:proofErr w:type="gramStart"/>
      <w:r w:rsidRPr="009B1A09">
        <w:rPr>
          <w:rFonts w:ascii="Verdana" w:eastAsiaTheme="minorEastAsia" w:hAnsi="Verdana" w:cs="Times New Roman"/>
          <w:sz w:val="20"/>
          <w:szCs w:val="20"/>
          <w:lang w:val="es-ES"/>
        </w:rPr>
        <w:t xml:space="preserve">2014  </w:t>
      </w:r>
      <w:proofErr w:type="spellStart"/>
      <w:r w:rsidRPr="009B1A09">
        <w:rPr>
          <w:rFonts w:ascii="Verdana" w:eastAsiaTheme="minorEastAsia" w:hAnsi="Verdana" w:cs="Times New Roman"/>
          <w:sz w:val="20"/>
          <w:szCs w:val="20"/>
          <w:lang w:val="es-ES"/>
        </w:rPr>
        <w:t>Ago</w:t>
      </w:r>
      <w:proofErr w:type="spellEnd"/>
      <w:proofErr w:type="gramEnd"/>
      <w:r w:rsidRPr="009B1A09">
        <w:rPr>
          <w:rFonts w:ascii="Verdana" w:eastAsiaTheme="minorEastAsia" w:hAnsi="Verdana" w:cs="Times New Roman"/>
          <w:sz w:val="20"/>
          <w:szCs w:val="20"/>
          <w:lang w:val="es-ES"/>
        </w:rPr>
        <w:t xml:space="preserve"> [citado  6 Nov. 2015]; 14(2): 423-41. Disponible en: </w:t>
      </w:r>
      <w:hyperlink r:id="rId25" w:tgtFrame="_blank" w:history="1">
        <w:r w:rsidRPr="009B1A09">
          <w:rPr>
            <w:rFonts w:ascii="Verdana" w:eastAsiaTheme="minorEastAsia" w:hAnsi="Verdana" w:cs="Times New Roman"/>
            <w:color w:val="0000FF"/>
            <w:sz w:val="20"/>
            <w:szCs w:val="20"/>
            <w:u w:val="single"/>
            <w:lang w:val="es-ES"/>
          </w:rPr>
          <w:t>http://scielo.sld.cu/scielo.php?script=sci_arttext&amp;pid=S1727-81202014000200012</w:t>
        </w:r>
      </w:hyperlink>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lastRenderedPageBreak/>
        <w:t>15- Documentos básicos para el trabajo de los centros de gestión para la reducción del riesgo [Internet]. Granma: Asamblea Provincial del Poder Popular; 2011 [</w:t>
      </w:r>
      <w:proofErr w:type="gramStart"/>
      <w:r w:rsidRPr="009B1A09">
        <w:rPr>
          <w:rFonts w:ascii="Verdana" w:eastAsiaTheme="minorEastAsia" w:hAnsi="Verdana" w:cs="Times New Roman"/>
          <w:sz w:val="20"/>
          <w:szCs w:val="20"/>
          <w:lang w:val="es-ES"/>
        </w:rPr>
        <w:t>citado  6</w:t>
      </w:r>
      <w:proofErr w:type="gramEnd"/>
      <w:r w:rsidRPr="009B1A09">
        <w:rPr>
          <w:rFonts w:ascii="Verdana" w:eastAsiaTheme="minorEastAsia" w:hAnsi="Verdana" w:cs="Times New Roman"/>
          <w:sz w:val="20"/>
          <w:szCs w:val="20"/>
          <w:lang w:val="es-ES"/>
        </w:rPr>
        <w:t xml:space="preserve"> Nov 2015]. Disponible en: </w:t>
      </w:r>
      <w:hyperlink r:id="rId26" w:tgtFrame="_blank" w:history="1">
        <w:r w:rsidRPr="009B1A09">
          <w:rPr>
            <w:rFonts w:ascii="Verdana" w:eastAsiaTheme="minorEastAsia" w:hAnsi="Verdana" w:cs="Times New Roman"/>
            <w:color w:val="0000FF"/>
            <w:sz w:val="20"/>
            <w:szCs w:val="20"/>
            <w:u w:val="single"/>
            <w:lang w:val="es-ES"/>
          </w:rPr>
          <w:t>http://www.undp.org/content/dam/cuba/docs/Manual%20Doc%20basicos%20par%20el%20trabjo%20de%20los%20CGRR.pdf</w:t>
        </w:r>
      </w:hyperlink>
      <w:r w:rsidRPr="009B1A09">
        <w:rPr>
          <w:rFonts w:ascii="Verdana" w:eastAsiaTheme="minorEastAsia" w:hAnsi="Verdana" w:cs="Times New Roman"/>
          <w:sz w:val="20"/>
          <w:szCs w:val="20"/>
          <w:lang w:val="es-ES"/>
        </w:rPr>
        <w:t xml:space="preserve"> </w:t>
      </w:r>
      <w:r w:rsidRPr="009B1A09">
        <w:rPr>
          <w:rFonts w:ascii="Verdana" w:eastAsiaTheme="minorEastAsia" w:hAnsi="Verdana" w:cs="Times New Roman"/>
          <w:sz w:val="20"/>
          <w:szCs w:val="20"/>
          <w:lang w:val="es-ES"/>
        </w:rPr>
        <w:br/>
      </w:r>
      <w:r w:rsidRPr="009B1A09">
        <w:rPr>
          <w:rFonts w:ascii="Verdana" w:eastAsiaTheme="minorEastAsia" w:hAnsi="Verdana" w:cs="Times New Roman"/>
          <w:sz w:val="20"/>
          <w:szCs w:val="20"/>
          <w:lang w:val="es-ES"/>
        </w:rPr>
        <w:br/>
        <w:t xml:space="preserve">16- </w:t>
      </w:r>
      <w:proofErr w:type="spellStart"/>
      <w:r w:rsidRPr="009B1A09">
        <w:rPr>
          <w:rFonts w:ascii="Verdana" w:eastAsiaTheme="minorEastAsia" w:hAnsi="Verdana" w:cs="Times New Roman"/>
          <w:sz w:val="20"/>
          <w:szCs w:val="20"/>
          <w:lang w:val="es-ES"/>
        </w:rPr>
        <w:t>Puac</w:t>
      </w:r>
      <w:proofErr w:type="spellEnd"/>
      <w:r w:rsidRPr="009B1A09">
        <w:rPr>
          <w:rFonts w:ascii="Verdana" w:eastAsiaTheme="minorEastAsia" w:hAnsi="Verdana" w:cs="Times New Roman"/>
          <w:sz w:val="20"/>
          <w:szCs w:val="20"/>
          <w:lang w:val="es-ES"/>
        </w:rPr>
        <w:t xml:space="preserve"> </w:t>
      </w:r>
      <w:proofErr w:type="spellStart"/>
      <w:r w:rsidRPr="009B1A09">
        <w:rPr>
          <w:rFonts w:ascii="Verdana" w:eastAsiaTheme="minorEastAsia" w:hAnsi="Verdana" w:cs="Times New Roman"/>
          <w:sz w:val="20"/>
          <w:szCs w:val="20"/>
          <w:lang w:val="es-ES"/>
        </w:rPr>
        <w:t>Tigüilá</w:t>
      </w:r>
      <w:proofErr w:type="spellEnd"/>
      <w:r w:rsidRPr="009B1A09">
        <w:rPr>
          <w:rFonts w:ascii="Verdana" w:eastAsiaTheme="minorEastAsia" w:hAnsi="Verdana" w:cs="Times New Roman"/>
          <w:sz w:val="20"/>
          <w:szCs w:val="20"/>
          <w:lang w:val="es-ES"/>
        </w:rPr>
        <w:t xml:space="preserve"> AC. Acciones Educativas para la Prevención de Desastres Naturales [Internet]. </w:t>
      </w:r>
      <w:proofErr w:type="spellStart"/>
      <w:r w:rsidRPr="009B1A09">
        <w:rPr>
          <w:rFonts w:ascii="Verdana" w:eastAsiaTheme="minorEastAsia" w:hAnsi="Verdana" w:cs="Times New Roman"/>
          <w:sz w:val="20"/>
          <w:szCs w:val="20"/>
          <w:lang w:val="es-ES"/>
        </w:rPr>
        <w:t>Quetzaltenang</w:t>
      </w:r>
      <w:proofErr w:type="spellEnd"/>
      <w:r w:rsidRPr="009B1A09">
        <w:rPr>
          <w:rFonts w:ascii="Verdana" w:eastAsiaTheme="minorEastAsia" w:hAnsi="Verdana" w:cs="Times New Roman"/>
          <w:sz w:val="20"/>
          <w:szCs w:val="20"/>
          <w:lang w:val="es-ES"/>
        </w:rPr>
        <w:t xml:space="preserve">, Guatemala: SCRIBD; 2013 [citado 15 </w:t>
      </w:r>
      <w:proofErr w:type="gramStart"/>
      <w:r w:rsidRPr="009B1A09">
        <w:rPr>
          <w:rFonts w:ascii="Verdana" w:eastAsiaTheme="minorEastAsia" w:hAnsi="Verdana" w:cs="Times New Roman"/>
          <w:sz w:val="20"/>
          <w:szCs w:val="20"/>
          <w:lang w:val="es-ES"/>
        </w:rPr>
        <w:t>Oct.</w:t>
      </w:r>
      <w:proofErr w:type="gramEnd"/>
      <w:r w:rsidRPr="009B1A09">
        <w:rPr>
          <w:rFonts w:ascii="Verdana" w:eastAsiaTheme="minorEastAsia" w:hAnsi="Verdana" w:cs="Times New Roman"/>
          <w:sz w:val="20"/>
          <w:szCs w:val="20"/>
          <w:lang w:val="es-ES"/>
        </w:rPr>
        <w:t xml:space="preserve"> 2015]. Disponible en: </w:t>
      </w:r>
      <w:hyperlink r:id="rId27" w:tgtFrame="_blank" w:history="1">
        <w:r w:rsidRPr="009B1A09">
          <w:rPr>
            <w:rFonts w:ascii="Verdana" w:eastAsiaTheme="minorEastAsia" w:hAnsi="Verdana" w:cs="Times New Roman"/>
            <w:color w:val="0000FF"/>
            <w:sz w:val="20"/>
            <w:szCs w:val="20"/>
            <w:u w:val="single"/>
            <w:lang w:val="es-ES"/>
          </w:rPr>
          <w:t>https://es.scribd.com/document/349775886/Puac-Angela</w:t>
        </w:r>
      </w:hyperlink>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Times New Roman" w:eastAsiaTheme="minorEastAsia" w:hAnsi="Times New Roman" w:cs="Times New Roman"/>
          <w:sz w:val="24"/>
          <w:szCs w:val="24"/>
          <w:lang w:val="es-ES"/>
        </w:rPr>
        <w:t> </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Times New Roman" w:eastAsiaTheme="minorEastAsia" w:hAnsi="Times New Roman" w:cs="Times New Roman"/>
          <w:sz w:val="24"/>
          <w:szCs w:val="24"/>
          <w:lang w:val="es-ES"/>
        </w:rPr>
        <w:t> </w:t>
      </w:r>
    </w:p>
    <w:p w:rsidR="009B1A09" w:rsidRPr="00291A57"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sz w:val="20"/>
          <w:szCs w:val="20"/>
          <w:lang w:val="es-ES"/>
        </w:rPr>
        <w:t xml:space="preserve">Recibido: 6 de abril de 2016. </w:t>
      </w:r>
      <w:r w:rsidRPr="009B1A09">
        <w:rPr>
          <w:rFonts w:ascii="Verdana" w:eastAsiaTheme="minorEastAsia" w:hAnsi="Verdana" w:cs="Times New Roman"/>
          <w:sz w:val="20"/>
          <w:szCs w:val="20"/>
          <w:lang w:val="es-ES"/>
        </w:rPr>
        <w:br/>
      </w:r>
      <w:r w:rsidRPr="00291A57">
        <w:rPr>
          <w:rFonts w:ascii="Verdana" w:eastAsiaTheme="minorEastAsia" w:hAnsi="Verdana" w:cs="Times New Roman"/>
          <w:sz w:val="20"/>
          <w:szCs w:val="20"/>
          <w:lang w:val="es-ES"/>
        </w:rPr>
        <w:t>Aprobado: 16 de junio de 2017.</w:t>
      </w:r>
    </w:p>
    <w:p w:rsidR="009B1A09" w:rsidRPr="00291A57"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291A57">
        <w:rPr>
          <w:rFonts w:ascii="Times New Roman" w:eastAsiaTheme="minorEastAsia" w:hAnsi="Times New Roman" w:cs="Times New Roman"/>
          <w:sz w:val="24"/>
          <w:szCs w:val="24"/>
          <w:lang w:val="es-ES"/>
        </w:rPr>
        <w:t> </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Times New Roman" w:eastAsiaTheme="minorEastAsia" w:hAnsi="Times New Roman" w:cs="Times New Roman"/>
          <w:sz w:val="24"/>
          <w:szCs w:val="24"/>
          <w:lang w:val="es-ES"/>
        </w:rPr>
        <w:t> </w:t>
      </w:r>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Verdana" w:eastAsiaTheme="minorEastAsia" w:hAnsi="Verdana" w:cs="Times New Roman"/>
          <w:i/>
          <w:iCs/>
          <w:sz w:val="20"/>
          <w:szCs w:val="20"/>
          <w:lang w:val="es-ES"/>
        </w:rPr>
        <w:t>Mercedes Vázquez Lugo</w:t>
      </w:r>
      <w:r w:rsidRPr="009B1A09">
        <w:rPr>
          <w:rFonts w:ascii="Verdana" w:eastAsiaTheme="minorEastAsia" w:hAnsi="Verdana" w:cs="Times New Roman"/>
          <w:sz w:val="20"/>
          <w:szCs w:val="20"/>
          <w:lang w:val="es-ES"/>
        </w:rPr>
        <w:t xml:space="preserve">. Filial Universitaria de Ciencias Médicas. Dr. Eusebio Hernández Pérez. Maceo No. 261, e/ López Coloma y Narciso López. Colón. Matanzas, Cuba. Correo electrónico: </w:t>
      </w:r>
      <w:hyperlink r:id="rId28" w:history="1">
        <w:r w:rsidRPr="009B1A09">
          <w:rPr>
            <w:rFonts w:ascii="Verdana" w:eastAsiaTheme="minorEastAsia" w:hAnsi="Verdana" w:cs="Times New Roman"/>
            <w:color w:val="0000FF"/>
            <w:sz w:val="20"/>
            <w:szCs w:val="20"/>
            <w:u w:val="single"/>
            <w:lang w:val="es-ES"/>
          </w:rPr>
          <w:t>mercy23@fcmc.sld.cu</w:t>
        </w:r>
      </w:hyperlink>
    </w:p>
    <w:p w:rsidR="009B1A09" w:rsidRPr="009B1A09" w:rsidRDefault="009B1A09" w:rsidP="009B1A09">
      <w:pPr>
        <w:spacing w:before="100" w:beforeAutospacing="1" w:after="100" w:afterAutospacing="1" w:line="240" w:lineRule="auto"/>
        <w:jc w:val="both"/>
        <w:rPr>
          <w:rFonts w:ascii="Times New Roman" w:eastAsiaTheme="minorEastAsia" w:hAnsi="Times New Roman" w:cs="Times New Roman"/>
          <w:sz w:val="24"/>
          <w:szCs w:val="24"/>
          <w:lang w:val="es-ES"/>
        </w:rPr>
      </w:pPr>
      <w:r w:rsidRPr="009B1A09">
        <w:rPr>
          <w:rFonts w:ascii="Times New Roman" w:eastAsiaTheme="minorEastAsia" w:hAnsi="Times New Roman" w:cs="Times New Roman"/>
          <w:noProof/>
          <w:color w:val="0000FF"/>
          <w:sz w:val="24"/>
          <w:szCs w:val="24"/>
        </w:rPr>
        <w:drawing>
          <wp:inline distT="0" distB="0" distL="0" distR="0" wp14:anchorId="6A6A663A" wp14:editId="0EE0BA68">
            <wp:extent cx="304800" cy="304800"/>
            <wp:effectExtent l="0" t="0" r="0" b="0"/>
            <wp:docPr id="67" name="Imagen 67" descr="Creative Commons Licens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reative Commons License"/>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9B1A09">
        <w:rPr>
          <w:rFonts w:ascii="Times New Roman" w:eastAsiaTheme="minorEastAsia" w:hAnsi="Times New Roman" w:cs="Times New Roman"/>
          <w:sz w:val="24"/>
          <w:szCs w:val="24"/>
          <w:lang w:val="es-ES"/>
        </w:rPr>
        <w:t xml:space="preserve"> Todo el contenido de esta revista, excepto dónde está identificado, está bajo una </w:t>
      </w:r>
      <w:hyperlink r:id="rId31" w:history="1">
        <w:r w:rsidRPr="009B1A09">
          <w:rPr>
            <w:rFonts w:ascii="Times New Roman" w:eastAsiaTheme="minorEastAsia" w:hAnsi="Times New Roman" w:cs="Times New Roman"/>
            <w:color w:val="0000FF"/>
            <w:sz w:val="24"/>
            <w:szCs w:val="24"/>
            <w:u w:val="single"/>
            <w:lang w:val="es-ES"/>
          </w:rPr>
          <w:t xml:space="preserve">Licencia </w:t>
        </w:r>
        <w:proofErr w:type="spellStart"/>
        <w:r w:rsidRPr="009B1A09">
          <w:rPr>
            <w:rFonts w:ascii="Times New Roman" w:eastAsiaTheme="minorEastAsia" w:hAnsi="Times New Roman" w:cs="Times New Roman"/>
            <w:color w:val="0000FF"/>
            <w:sz w:val="24"/>
            <w:szCs w:val="24"/>
            <w:u w:val="single"/>
            <w:lang w:val="es-ES"/>
          </w:rPr>
          <w:t>Creative</w:t>
        </w:r>
        <w:proofErr w:type="spellEnd"/>
        <w:r w:rsidRPr="009B1A09">
          <w:rPr>
            <w:rFonts w:ascii="Times New Roman" w:eastAsiaTheme="minorEastAsia" w:hAnsi="Times New Roman" w:cs="Times New Roman"/>
            <w:color w:val="0000FF"/>
            <w:sz w:val="24"/>
            <w:szCs w:val="24"/>
            <w:u w:val="single"/>
            <w:lang w:val="es-ES"/>
          </w:rPr>
          <w:t xml:space="preserve"> </w:t>
        </w:r>
        <w:proofErr w:type="spellStart"/>
        <w:r w:rsidRPr="009B1A09">
          <w:rPr>
            <w:rFonts w:ascii="Times New Roman" w:eastAsiaTheme="minorEastAsia" w:hAnsi="Times New Roman" w:cs="Times New Roman"/>
            <w:color w:val="0000FF"/>
            <w:sz w:val="24"/>
            <w:szCs w:val="24"/>
            <w:u w:val="single"/>
            <w:lang w:val="es-ES"/>
          </w:rPr>
          <w:t>Commons</w:t>
        </w:r>
        <w:proofErr w:type="spellEnd"/>
      </w:hyperlink>
    </w:p>
    <w:p w:rsidR="009B1A09" w:rsidRPr="009B1A09" w:rsidRDefault="009B1A09" w:rsidP="009B1A09">
      <w:pPr>
        <w:spacing w:after="0" w:line="240" w:lineRule="auto"/>
        <w:jc w:val="both"/>
        <w:rPr>
          <w:rFonts w:ascii="Times New Roman" w:eastAsia="Times New Roman" w:hAnsi="Times New Roman" w:cs="Times New Roman"/>
          <w:sz w:val="24"/>
          <w:szCs w:val="24"/>
          <w:lang w:val="es-ES"/>
        </w:rPr>
      </w:pPr>
      <w:r w:rsidRPr="009B1A09">
        <w:rPr>
          <w:rFonts w:ascii="Times New Roman" w:eastAsia="Times New Roman" w:hAnsi="Times New Roman" w:cs="Times New Roman"/>
          <w:sz w:val="24"/>
          <w:szCs w:val="24"/>
          <w:lang w:val="es-ES"/>
        </w:rPr>
        <w:t xml:space="preserve">Navia esquina Isabel </w:t>
      </w:r>
      <w:proofErr w:type="spellStart"/>
      <w:r w:rsidRPr="009B1A09">
        <w:rPr>
          <w:rFonts w:ascii="Times New Roman" w:eastAsia="Times New Roman" w:hAnsi="Times New Roman" w:cs="Times New Roman"/>
          <w:sz w:val="24"/>
          <w:szCs w:val="24"/>
          <w:lang w:val="es-ES"/>
        </w:rPr>
        <w:t>Primera:Versalles</w:t>
      </w:r>
      <w:proofErr w:type="spellEnd"/>
      <w:r w:rsidRPr="009B1A09">
        <w:rPr>
          <w:rFonts w:ascii="Times New Roman" w:eastAsia="Times New Roman" w:hAnsi="Times New Roman" w:cs="Times New Roman"/>
          <w:sz w:val="24"/>
          <w:szCs w:val="24"/>
          <w:lang w:val="es-ES"/>
        </w:rPr>
        <w:br/>
        <w:t>Matanzas Teléfono 253757</w:t>
      </w:r>
      <w:r w:rsidRPr="009B1A09">
        <w:rPr>
          <w:rFonts w:ascii="Times New Roman" w:eastAsia="Times New Roman" w:hAnsi="Times New Roman" w:cs="Times New Roman"/>
          <w:sz w:val="24"/>
          <w:szCs w:val="24"/>
          <w:lang w:val="es-ES"/>
        </w:rPr>
        <w:br/>
      </w:r>
      <w:r w:rsidRPr="009B1A09">
        <w:rPr>
          <w:rFonts w:ascii="Times New Roman" w:eastAsia="Times New Roman" w:hAnsi="Times New Roman" w:cs="Times New Roman"/>
          <w:noProof/>
          <w:sz w:val="24"/>
          <w:szCs w:val="24"/>
        </w:rPr>
        <w:drawing>
          <wp:inline distT="0" distB="0" distL="0" distR="0" wp14:anchorId="5E5BDA82" wp14:editId="04DA85F2">
            <wp:extent cx="304800" cy="304800"/>
            <wp:effectExtent l="0" t="0" r="0" b="0"/>
            <wp:docPr id="66" name="Imagen 66" descr="C:\img\es\e-mai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img\es\e-mailt.gif"/>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9B1A09">
        <w:rPr>
          <w:rFonts w:ascii="Times New Roman" w:eastAsia="Times New Roman" w:hAnsi="Times New Roman" w:cs="Times New Roman"/>
          <w:sz w:val="24"/>
          <w:szCs w:val="24"/>
          <w:lang w:val="es-ES"/>
        </w:rPr>
        <w:br/>
      </w:r>
      <w:hyperlink r:id="rId33" w:history="1">
        <w:r w:rsidRPr="009B1A09">
          <w:rPr>
            <w:rFonts w:ascii="Times New Roman" w:eastAsia="Times New Roman" w:hAnsi="Times New Roman" w:cs="Times New Roman"/>
            <w:color w:val="0000FF"/>
            <w:sz w:val="24"/>
            <w:szCs w:val="24"/>
            <w:u w:val="single"/>
            <w:lang w:val="es-ES"/>
          </w:rPr>
          <w:t>cpicmmt.mtz@infomed.sld.cu</w:t>
        </w:r>
      </w:hyperlink>
      <w:r w:rsidRPr="009B1A09">
        <w:rPr>
          <w:rFonts w:ascii="Times New Roman" w:eastAsia="Times New Roman" w:hAnsi="Times New Roman" w:cs="Times New Roman"/>
          <w:sz w:val="24"/>
          <w:szCs w:val="24"/>
          <w:lang w:val="es-ES"/>
        </w:rPr>
        <w:t xml:space="preserve"> </w:t>
      </w:r>
    </w:p>
    <w:p w:rsidR="00C53E78" w:rsidRPr="009B1A09" w:rsidRDefault="00C53E78">
      <w:pPr>
        <w:rPr>
          <w:lang w:val="es-ES"/>
        </w:rPr>
      </w:pPr>
    </w:p>
    <w:sectPr w:rsidR="00C53E78" w:rsidRPr="009B1A09">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E5C9E"/>
    <w:multiLevelType w:val="multilevel"/>
    <w:tmpl w:val="C232A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95AAC"/>
    <w:multiLevelType w:val="multilevel"/>
    <w:tmpl w:val="7EA40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5714B"/>
    <w:multiLevelType w:val="multilevel"/>
    <w:tmpl w:val="544A1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C452A"/>
    <w:multiLevelType w:val="multilevel"/>
    <w:tmpl w:val="4F9A5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70647F"/>
    <w:multiLevelType w:val="multilevel"/>
    <w:tmpl w:val="3E8AC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DA67FF"/>
    <w:multiLevelType w:val="multilevel"/>
    <w:tmpl w:val="D758D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C22C02"/>
    <w:multiLevelType w:val="multilevel"/>
    <w:tmpl w:val="20B89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FE7956"/>
    <w:multiLevelType w:val="multilevel"/>
    <w:tmpl w:val="590A2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68296C"/>
    <w:multiLevelType w:val="multilevel"/>
    <w:tmpl w:val="8FAAC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7D26C7"/>
    <w:multiLevelType w:val="multilevel"/>
    <w:tmpl w:val="94E6C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9C2BD7"/>
    <w:multiLevelType w:val="multilevel"/>
    <w:tmpl w:val="3710C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8"/>
  </w:num>
  <w:num w:numId="5">
    <w:abstractNumId w:val="10"/>
  </w:num>
  <w:num w:numId="6">
    <w:abstractNumId w:val="6"/>
  </w:num>
  <w:num w:numId="7">
    <w:abstractNumId w:val="9"/>
  </w:num>
  <w:num w:numId="8">
    <w:abstractNumId w:val="0"/>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F3B"/>
    <w:rsid w:val="00291A57"/>
    <w:rsid w:val="0045190A"/>
    <w:rsid w:val="006751C1"/>
    <w:rsid w:val="006E6CE0"/>
    <w:rsid w:val="00770F3B"/>
    <w:rsid w:val="00944517"/>
    <w:rsid w:val="009B1A09"/>
    <w:rsid w:val="00C53E78"/>
    <w:rsid w:val="00CF0748"/>
    <w:rsid w:val="00E03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7405692"/>
  <w15:chartTrackingRefBased/>
  <w15:docId w15:val="{050555DD-5ED9-4AAA-AA69-AAE8EE46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file:///C:\img\common\icon-close.png" TargetMode="External"/><Relationship Id="rId18" Type="http://schemas.openxmlformats.org/officeDocument/2006/relationships/image" Target="file:///C:\img\revistas\rme\v39n5\g020217.jpg" TargetMode="External"/><Relationship Id="rId26" Type="http://schemas.openxmlformats.org/officeDocument/2006/relationships/hyperlink" Target="http://www.undp.org/content/dam/cuba/docs/Manual%20Doc%20basicos%20par%20el%20trabjo%20de%20los%20CGRR.pdf" TargetMode="External"/><Relationship Id="rId3" Type="http://schemas.openxmlformats.org/officeDocument/2006/relationships/settings" Target="settings.xml"/><Relationship Id="rId21" Type="http://schemas.openxmlformats.org/officeDocument/2006/relationships/hyperlink" Target="http://scielo.sld.cu/scielo.php?script=sci_arttext&amp;pid=S0864-21412011000200010&amp;lng=es" TargetMode="External"/><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control" Target="activeX/activeX6.xml"/><Relationship Id="rId17" Type="http://schemas.openxmlformats.org/officeDocument/2006/relationships/image" Target="file:///C:\img\revistas\rme\v39n5\g010217.jpg" TargetMode="External"/><Relationship Id="rId25" Type="http://schemas.openxmlformats.org/officeDocument/2006/relationships/hyperlink" Target="http://scielo.sld.cu/scielo.php?script=sci_arttext&amp;pid=S1727-81202014000200012" TargetMode="External"/><Relationship Id="rId33" Type="http://schemas.openxmlformats.org/officeDocument/2006/relationships/hyperlink" Target="mailto:cpicmmt.mtz@infomed.sld.cu" TargetMode="External"/><Relationship Id="rId2" Type="http://schemas.openxmlformats.org/officeDocument/2006/relationships/styles" Target="styles.xml"/><Relationship Id="rId16" Type="http://schemas.openxmlformats.org/officeDocument/2006/relationships/hyperlink" Target="http://scielo.sld.cu/scielo.php?script=sci_serial&amp;pid=1684-1824&amp;lng=es&amp;nrm=iso" TargetMode="External"/><Relationship Id="rId20" Type="http://schemas.openxmlformats.org/officeDocument/2006/relationships/hyperlink" Target="http://scielo.sld.cu/scielo.php?script=sci_arttext&amp;pid=S1727-81202014000300012&amp;lng=es" TargetMode="External"/><Relationship Id="rId29" Type="http://schemas.openxmlformats.org/officeDocument/2006/relationships/hyperlink" Target="http://creativecommons.org/licenses/by-nc/4.0/deed.es"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hyperlink" Target="http://cedir.gestiondelriesgo.gov.co/dvd/archivospdf/Guia-para-formacion-comunitaria-grd.pdf" TargetMode="External"/><Relationship Id="rId32" Type="http://schemas.openxmlformats.org/officeDocument/2006/relationships/image" Target="file:///C:\img\es\e-mailt.gif" TargetMode="External"/><Relationship Id="rId5" Type="http://schemas.openxmlformats.org/officeDocument/2006/relationships/image" Target="media/image1.wmf"/><Relationship Id="rId15" Type="http://schemas.openxmlformats.org/officeDocument/2006/relationships/control" Target="activeX/activeX7.xml"/><Relationship Id="rId23" Type="http://schemas.openxmlformats.org/officeDocument/2006/relationships/hyperlink" Target="http://www.bvs.sld.cu/libros_texto/medicina_desastre/autores.pdf" TargetMode="External"/><Relationship Id="rId28" Type="http://schemas.openxmlformats.org/officeDocument/2006/relationships/hyperlink" Target="mailto:%20mercy23@fcmc.sld.cu" TargetMode="External"/><Relationship Id="rId10" Type="http://schemas.openxmlformats.org/officeDocument/2006/relationships/control" Target="activeX/activeX4.xml"/><Relationship Id="rId19" Type="http://schemas.openxmlformats.org/officeDocument/2006/relationships/hyperlink" Target="http://www.investigacionesgeograficas.uchile.cl/index.php/IG/article/viewFile/30283/32044" TargetMode="External"/><Relationship Id="rId31" Type="http://schemas.openxmlformats.org/officeDocument/2006/relationships/hyperlink" Target="http://creativecommons.org/licenses/by-nc/4.0/deed.es" TargetMode="Externa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image" Target="media/image3.wmf"/><Relationship Id="rId22" Type="http://schemas.openxmlformats.org/officeDocument/2006/relationships/hyperlink" Target="http://scielo.sld.cu/scielo.php?script=sci_arttext&amp;pid=S0864-21412013000100014&amp;lng=es" TargetMode="External"/><Relationship Id="rId27" Type="http://schemas.openxmlformats.org/officeDocument/2006/relationships/hyperlink" Target="https://es.scribd.com/document/349775886/Puac-Angela" TargetMode="External"/><Relationship Id="rId30" Type="http://schemas.openxmlformats.org/officeDocument/2006/relationships/image" Target="http://i.creativecommons.org/l/by-nc/4.0/80x15.png" TargetMode="External"/><Relationship Id="rId35" Type="http://schemas.openxmlformats.org/officeDocument/2006/relationships/theme" Target="theme/theme1.xml"/><Relationship Id="rId8"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4368</Words>
  <Characters>24899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2022-04-26T03:42:00Z</dcterms:created>
  <dcterms:modified xsi:type="dcterms:W3CDTF">2022-10-18T15:53:00Z</dcterms:modified>
</cp:coreProperties>
</file>