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4C5B5F" w:rsidRDefault="00154F34" w:rsidP="00154F34">
      <w:pPr>
        <w:spacing w:after="0" w:line="240" w:lineRule="auto"/>
        <w:jc w:val="center"/>
        <w:rPr>
          <w:rFonts w:ascii="Arial" w:hAnsi="Arial" w:cs="Arial"/>
          <w:b/>
          <w:sz w:val="24"/>
          <w:szCs w:val="24"/>
        </w:rPr>
      </w:pPr>
    </w:p>
    <w:p w:rsidR="002D1324" w:rsidRPr="004C5B5F" w:rsidRDefault="00154F34" w:rsidP="00154F34">
      <w:pPr>
        <w:spacing w:after="0" w:line="240" w:lineRule="auto"/>
        <w:jc w:val="center"/>
        <w:rPr>
          <w:rFonts w:ascii="Arial" w:hAnsi="Arial" w:cs="Arial"/>
          <w:b/>
          <w:sz w:val="24"/>
          <w:szCs w:val="24"/>
        </w:rPr>
      </w:pPr>
      <w:r w:rsidRPr="004C5B5F">
        <w:rPr>
          <w:rFonts w:ascii="Arial" w:hAnsi="Arial" w:cs="Arial"/>
          <w:b/>
          <w:sz w:val="24"/>
          <w:szCs w:val="24"/>
        </w:rPr>
        <w:t>UNIVERSIDAD DE CIENCIAS MÉDICAS DE LA HABANA</w:t>
      </w:r>
    </w:p>
    <w:p w:rsidR="00154F34" w:rsidRPr="004C5B5F" w:rsidRDefault="00154F34" w:rsidP="00154F34">
      <w:pPr>
        <w:spacing w:after="0" w:line="240" w:lineRule="auto"/>
        <w:jc w:val="center"/>
        <w:rPr>
          <w:rFonts w:ascii="Arial" w:hAnsi="Arial" w:cs="Arial"/>
          <w:b/>
          <w:sz w:val="24"/>
          <w:szCs w:val="24"/>
        </w:rPr>
      </w:pPr>
      <w:r w:rsidRPr="004C5B5F">
        <w:rPr>
          <w:rFonts w:ascii="Arial" w:hAnsi="Arial" w:cs="Arial"/>
          <w:b/>
          <w:sz w:val="24"/>
          <w:szCs w:val="24"/>
        </w:rPr>
        <w:t>VICERRECTORÍA ACADÉMICA</w:t>
      </w:r>
    </w:p>
    <w:p w:rsidR="00154F34" w:rsidRPr="004C5B5F" w:rsidRDefault="00154F34" w:rsidP="00154F34">
      <w:pPr>
        <w:spacing w:after="0" w:line="240" w:lineRule="auto"/>
        <w:jc w:val="center"/>
        <w:rPr>
          <w:rFonts w:ascii="Arial" w:hAnsi="Arial" w:cs="Arial"/>
          <w:b/>
          <w:sz w:val="24"/>
          <w:szCs w:val="24"/>
        </w:rPr>
      </w:pPr>
      <w:r w:rsidRPr="004C5B5F">
        <w:rPr>
          <w:rFonts w:ascii="Arial" w:hAnsi="Arial" w:cs="Arial"/>
          <w:b/>
          <w:sz w:val="24"/>
          <w:szCs w:val="24"/>
        </w:rPr>
        <w:t>DIRECCIÓN DE FORMACIÓN DE PROFESIONALES</w:t>
      </w:r>
    </w:p>
    <w:p w:rsidR="00154F34" w:rsidRPr="004C5B5F" w:rsidRDefault="00154F34" w:rsidP="00154F34">
      <w:pPr>
        <w:spacing w:after="0" w:line="240" w:lineRule="auto"/>
        <w:jc w:val="center"/>
        <w:rPr>
          <w:rFonts w:ascii="Arial" w:hAnsi="Arial" w:cs="Arial"/>
          <w:b/>
          <w:sz w:val="24"/>
          <w:szCs w:val="24"/>
        </w:rPr>
      </w:pPr>
    </w:p>
    <w:p w:rsidR="00154F34" w:rsidRPr="004C5B5F" w:rsidRDefault="00154F34" w:rsidP="00154F34">
      <w:pPr>
        <w:spacing w:after="0" w:line="240" w:lineRule="auto"/>
        <w:jc w:val="center"/>
        <w:rPr>
          <w:rFonts w:ascii="Arial" w:hAnsi="Arial" w:cs="Arial"/>
          <w:b/>
          <w:sz w:val="24"/>
          <w:szCs w:val="24"/>
        </w:rPr>
      </w:pPr>
      <w:r w:rsidRPr="004C5B5F">
        <w:rPr>
          <w:rFonts w:ascii="Arial" w:hAnsi="Arial" w:cs="Arial"/>
          <w:b/>
          <w:sz w:val="24"/>
          <w:szCs w:val="24"/>
        </w:rPr>
        <w:t xml:space="preserve">GUIA DE </w:t>
      </w:r>
      <w:r w:rsidR="001906CB" w:rsidRPr="004C5B5F">
        <w:rPr>
          <w:rFonts w:ascii="Arial" w:hAnsi="Arial" w:cs="Arial"/>
          <w:b/>
          <w:sz w:val="24"/>
          <w:szCs w:val="24"/>
        </w:rPr>
        <w:t>ESTUDIO INDEPENDIENTE</w:t>
      </w:r>
    </w:p>
    <w:p w:rsidR="00B32E9F" w:rsidRPr="004C5B5F" w:rsidRDefault="00B32E9F" w:rsidP="00154F34">
      <w:pPr>
        <w:spacing w:after="0" w:line="240" w:lineRule="auto"/>
        <w:rPr>
          <w:rFonts w:ascii="Arial" w:hAnsi="Arial" w:cs="Arial"/>
          <w:b/>
          <w:sz w:val="24"/>
          <w:szCs w:val="24"/>
        </w:rPr>
      </w:pPr>
    </w:p>
    <w:p w:rsidR="00154F34" w:rsidRPr="004C5B5F" w:rsidRDefault="00154F34" w:rsidP="00154F34">
      <w:pPr>
        <w:spacing w:after="0" w:line="240" w:lineRule="auto"/>
        <w:rPr>
          <w:rFonts w:ascii="Arial" w:hAnsi="Arial" w:cs="Arial"/>
          <w:b/>
          <w:sz w:val="24"/>
          <w:szCs w:val="24"/>
        </w:rPr>
      </w:pPr>
      <w:r w:rsidRPr="004C5B5F">
        <w:rPr>
          <w:rFonts w:ascii="Arial" w:hAnsi="Arial" w:cs="Arial"/>
          <w:b/>
          <w:sz w:val="24"/>
          <w:szCs w:val="24"/>
        </w:rPr>
        <w:t>CARRERA:</w:t>
      </w:r>
      <w:r w:rsidR="00744D9E" w:rsidRPr="004C5B5F">
        <w:rPr>
          <w:rFonts w:ascii="Arial" w:hAnsi="Arial" w:cs="Arial"/>
          <w:b/>
          <w:sz w:val="24"/>
          <w:szCs w:val="24"/>
        </w:rPr>
        <w:t xml:space="preserve"> Técnico Superior en Radiología</w:t>
      </w:r>
    </w:p>
    <w:p w:rsidR="00137A76" w:rsidRPr="004C5B5F" w:rsidRDefault="00137A76" w:rsidP="00137A76">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Año: 2do.</w:t>
      </w:r>
    </w:p>
    <w:p w:rsidR="00B8023F" w:rsidRPr="004C5B5F" w:rsidRDefault="00154F34" w:rsidP="00B8023F">
      <w:pPr>
        <w:spacing w:after="0" w:line="240" w:lineRule="auto"/>
        <w:jc w:val="both"/>
        <w:rPr>
          <w:rFonts w:ascii="Arial" w:eastAsia="Times New Roman" w:hAnsi="Arial" w:cs="Arial"/>
          <w:b/>
          <w:bCs/>
          <w:sz w:val="24"/>
          <w:szCs w:val="24"/>
          <w:lang w:eastAsia="es-ES"/>
        </w:rPr>
      </w:pPr>
      <w:r w:rsidRPr="004C5B5F">
        <w:rPr>
          <w:rFonts w:ascii="Arial" w:hAnsi="Arial" w:cs="Arial"/>
          <w:b/>
          <w:sz w:val="24"/>
          <w:szCs w:val="24"/>
        </w:rPr>
        <w:t>ASIGNATURA:</w:t>
      </w:r>
      <w:r w:rsidR="00137A76" w:rsidRPr="004C5B5F">
        <w:rPr>
          <w:rFonts w:ascii="Arial" w:hAnsi="Arial" w:cs="Arial"/>
          <w:b/>
          <w:sz w:val="24"/>
          <w:szCs w:val="24"/>
        </w:rPr>
        <w:t xml:space="preserve"> </w:t>
      </w:r>
      <w:r w:rsidR="00B8023F" w:rsidRPr="004C5B5F">
        <w:rPr>
          <w:rFonts w:ascii="Arial" w:eastAsia="Times New Roman" w:hAnsi="Arial" w:cs="Arial"/>
          <w:b/>
          <w:bCs/>
          <w:sz w:val="24"/>
          <w:szCs w:val="24"/>
          <w:lang w:eastAsia="es-ES"/>
        </w:rPr>
        <w:t>Optativa II- Medicina Natural y Tradicional</w:t>
      </w:r>
    </w:p>
    <w:p w:rsidR="00137A76" w:rsidRPr="004C5B5F" w:rsidRDefault="00137A76" w:rsidP="00B8023F">
      <w:pPr>
        <w:spacing w:after="0" w:line="240" w:lineRule="auto"/>
        <w:jc w:val="both"/>
        <w:rPr>
          <w:rFonts w:ascii="Arial" w:eastAsia="Times New Roman" w:hAnsi="Arial" w:cs="Arial"/>
          <w:b/>
          <w:bCs/>
          <w:sz w:val="24"/>
          <w:szCs w:val="24"/>
          <w:lang w:eastAsia="es-ES"/>
        </w:rPr>
      </w:pPr>
    </w:p>
    <w:p w:rsidR="00154F34" w:rsidRPr="004C5B5F" w:rsidRDefault="00B8023F" w:rsidP="00EC651F">
      <w:pPr>
        <w:spacing w:after="0" w:line="240" w:lineRule="auto"/>
        <w:jc w:val="both"/>
        <w:rPr>
          <w:rFonts w:ascii="Arial" w:hAnsi="Arial" w:cs="Arial"/>
          <w:b/>
          <w:sz w:val="24"/>
          <w:szCs w:val="24"/>
        </w:rPr>
      </w:pPr>
      <w:r w:rsidRPr="004C5B5F">
        <w:rPr>
          <w:rFonts w:ascii="Arial" w:eastAsia="Times New Roman" w:hAnsi="Arial" w:cs="Arial"/>
          <w:sz w:val="24"/>
          <w:szCs w:val="24"/>
          <w:lang w:eastAsia="es-ES"/>
        </w:rPr>
        <w:t>.</w:t>
      </w:r>
      <w:r w:rsidRPr="004C5B5F">
        <w:rPr>
          <w:rFonts w:ascii="Arial" w:hAnsi="Arial" w:cs="Arial"/>
          <w:b/>
          <w:sz w:val="24"/>
          <w:szCs w:val="24"/>
        </w:rPr>
        <w:t>PROFESORA</w:t>
      </w:r>
      <w:r w:rsidR="00154F34" w:rsidRPr="004C5B5F">
        <w:rPr>
          <w:rFonts w:ascii="Arial" w:hAnsi="Arial" w:cs="Arial"/>
          <w:b/>
          <w:sz w:val="24"/>
          <w:szCs w:val="24"/>
        </w:rPr>
        <w:t xml:space="preserve">: </w:t>
      </w:r>
      <w:proofErr w:type="spellStart"/>
      <w:r w:rsidRPr="004C5B5F">
        <w:rPr>
          <w:rFonts w:ascii="Arial" w:hAnsi="Arial" w:cs="Arial"/>
          <w:b/>
          <w:sz w:val="24"/>
          <w:szCs w:val="24"/>
        </w:rPr>
        <w:t>Dr.C.</w:t>
      </w:r>
      <w:proofErr w:type="spellEnd"/>
      <w:r w:rsidRPr="004C5B5F">
        <w:rPr>
          <w:rFonts w:ascii="Arial" w:hAnsi="Arial" w:cs="Arial"/>
          <w:b/>
          <w:sz w:val="24"/>
          <w:szCs w:val="24"/>
        </w:rPr>
        <w:t xml:space="preserve"> </w:t>
      </w:r>
      <w:proofErr w:type="spellStart"/>
      <w:r w:rsidRPr="004C5B5F">
        <w:rPr>
          <w:rFonts w:ascii="Arial" w:hAnsi="Arial" w:cs="Arial"/>
          <w:b/>
          <w:sz w:val="24"/>
          <w:szCs w:val="24"/>
        </w:rPr>
        <w:t>Melesia</w:t>
      </w:r>
      <w:proofErr w:type="spellEnd"/>
      <w:r w:rsidRPr="004C5B5F">
        <w:rPr>
          <w:rFonts w:ascii="Arial" w:hAnsi="Arial" w:cs="Arial"/>
          <w:b/>
          <w:sz w:val="24"/>
          <w:szCs w:val="24"/>
        </w:rPr>
        <w:t xml:space="preserve"> Robles </w:t>
      </w:r>
      <w:proofErr w:type="spellStart"/>
      <w:r w:rsidRPr="004C5B5F">
        <w:rPr>
          <w:rFonts w:ascii="Arial" w:hAnsi="Arial" w:cs="Arial"/>
          <w:b/>
          <w:sz w:val="24"/>
          <w:szCs w:val="24"/>
        </w:rPr>
        <w:t>Lamoth</w:t>
      </w:r>
      <w:proofErr w:type="spellEnd"/>
    </w:p>
    <w:p w:rsidR="00154F34" w:rsidRPr="004C5B5F" w:rsidRDefault="00154F34" w:rsidP="00154F34">
      <w:pPr>
        <w:spacing w:after="0" w:line="240" w:lineRule="auto"/>
        <w:rPr>
          <w:rFonts w:ascii="Arial" w:hAnsi="Arial" w:cs="Arial"/>
          <w:sz w:val="24"/>
          <w:szCs w:val="24"/>
        </w:rPr>
      </w:pPr>
    </w:p>
    <w:p w:rsidR="00D844E9" w:rsidRPr="004C5B5F" w:rsidRDefault="00D844E9" w:rsidP="006E3992">
      <w:pPr>
        <w:pStyle w:val="texto"/>
        <w:spacing w:before="0" w:beforeAutospacing="0" w:after="0" w:afterAutospacing="0"/>
        <w:jc w:val="both"/>
        <w:rPr>
          <w:rFonts w:ascii="Arial" w:hAnsi="Arial" w:cs="Arial"/>
          <w:b/>
          <w:sz w:val="24"/>
          <w:szCs w:val="24"/>
        </w:rPr>
      </w:pPr>
      <w:r w:rsidRPr="004C5B5F">
        <w:rPr>
          <w:rFonts w:ascii="Arial" w:hAnsi="Arial" w:cs="Arial"/>
          <w:b/>
          <w:sz w:val="24"/>
          <w:szCs w:val="24"/>
        </w:rPr>
        <w:t xml:space="preserve">Estimados estudiantes: </w:t>
      </w:r>
    </w:p>
    <w:p w:rsidR="00D844E9" w:rsidRPr="004C5B5F" w:rsidRDefault="00D844E9" w:rsidP="006E3992">
      <w:pPr>
        <w:pStyle w:val="texto"/>
        <w:spacing w:before="0" w:beforeAutospacing="0" w:after="0" w:afterAutospacing="0" w:line="276" w:lineRule="auto"/>
        <w:jc w:val="both"/>
        <w:rPr>
          <w:rFonts w:ascii="Arial" w:hAnsi="Arial" w:cs="Arial"/>
          <w:sz w:val="24"/>
          <w:szCs w:val="24"/>
        </w:rPr>
      </w:pPr>
      <w:r w:rsidRPr="004C5B5F">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103CCC" w:rsidRPr="004C5B5F">
        <w:rPr>
          <w:rFonts w:ascii="Arial" w:hAnsi="Arial" w:cs="Arial"/>
          <w:b/>
          <w:bCs/>
          <w:sz w:val="24"/>
          <w:szCs w:val="24"/>
          <w:lang w:eastAsia="es-ES"/>
        </w:rPr>
        <w:t>Optativa II- Medicina Natural y Tradicional</w:t>
      </w:r>
      <w:r w:rsidRPr="004C5B5F">
        <w:rPr>
          <w:rFonts w:ascii="Arial" w:hAnsi="Arial" w:cs="Arial"/>
          <w:sz w:val="24"/>
          <w:szCs w:val="24"/>
        </w:rPr>
        <w:t xml:space="preserve">, imprescindibles para el mejor desempeño de tu labor </w:t>
      </w:r>
      <w:r w:rsidR="00137867" w:rsidRPr="004C5B5F">
        <w:rPr>
          <w:rFonts w:ascii="Arial" w:hAnsi="Arial" w:cs="Arial"/>
          <w:sz w:val="24"/>
          <w:szCs w:val="24"/>
        </w:rPr>
        <w:t>como profesional de la salud.</w:t>
      </w:r>
    </w:p>
    <w:p w:rsidR="00137867" w:rsidRPr="004C5B5F"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4C5B5F">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4C5B5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4C5B5F">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4C5B5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4C5B5F">
        <w:rPr>
          <w:rFonts w:ascii="Arial" w:hAnsi="Arial" w:cs="Arial"/>
          <w:sz w:val="24"/>
          <w:szCs w:val="24"/>
          <w:lang w:val="es-MX"/>
        </w:rPr>
        <w:t xml:space="preserve">Busque los textos que debe estudiar y localice en ellos la información que debe aprender. </w:t>
      </w:r>
    </w:p>
    <w:p w:rsidR="00137867" w:rsidRPr="004C5B5F"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4C5B5F">
        <w:rPr>
          <w:rFonts w:ascii="Arial" w:hAnsi="Arial" w:cs="Arial"/>
          <w:sz w:val="24"/>
          <w:szCs w:val="24"/>
          <w:lang w:val="es-MX"/>
        </w:rPr>
        <w:t>Haga una lectura rápida de todo el material que se le indica en la guía, para tener una visión general de la temática que se trata.</w:t>
      </w:r>
    </w:p>
    <w:p w:rsidR="00137867" w:rsidRPr="004C5B5F"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4C5B5F">
        <w:rPr>
          <w:rFonts w:ascii="Arial" w:hAnsi="Arial" w:cs="Arial"/>
          <w:sz w:val="24"/>
          <w:szCs w:val="24"/>
        </w:rPr>
        <w:t xml:space="preserve">Haga una nueva lectura, esta vez más lenta, por tópicos, epígrafes o acápites. </w:t>
      </w:r>
    </w:p>
    <w:p w:rsidR="00137867" w:rsidRPr="004C5B5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4C5B5F">
        <w:rPr>
          <w:rFonts w:ascii="Arial" w:hAnsi="Arial" w:cs="Arial"/>
          <w:b/>
          <w:sz w:val="24"/>
          <w:szCs w:val="24"/>
          <w:lang w:val="es-MX"/>
        </w:rPr>
        <w:t>Vuelva a leer</w:t>
      </w:r>
      <w:r w:rsidRPr="004C5B5F">
        <w:rPr>
          <w:rFonts w:ascii="Arial" w:hAnsi="Arial" w:cs="Arial"/>
          <w:sz w:val="24"/>
          <w:szCs w:val="24"/>
          <w:lang w:val="es-MX"/>
        </w:rPr>
        <w:t xml:space="preserve"> los </w:t>
      </w:r>
      <w:r w:rsidRPr="004C5B5F">
        <w:rPr>
          <w:rFonts w:ascii="Arial" w:hAnsi="Arial" w:cs="Arial"/>
          <w:b/>
          <w:sz w:val="24"/>
          <w:szCs w:val="24"/>
          <w:lang w:val="es-MX"/>
        </w:rPr>
        <w:t xml:space="preserve">objetivos </w:t>
      </w:r>
      <w:r w:rsidRPr="004C5B5F">
        <w:rPr>
          <w:rFonts w:ascii="Arial" w:hAnsi="Arial" w:cs="Arial"/>
          <w:sz w:val="24"/>
          <w:szCs w:val="24"/>
          <w:lang w:val="es-MX"/>
        </w:rPr>
        <w:t xml:space="preserve">y </w:t>
      </w:r>
      <w:r w:rsidRPr="004C5B5F">
        <w:rPr>
          <w:rFonts w:ascii="Arial" w:hAnsi="Arial" w:cs="Arial"/>
          <w:b/>
          <w:sz w:val="24"/>
          <w:szCs w:val="24"/>
          <w:lang w:val="es-MX"/>
        </w:rPr>
        <w:t>analice</w:t>
      </w:r>
      <w:r w:rsidRPr="004C5B5F">
        <w:rPr>
          <w:rFonts w:ascii="Arial" w:hAnsi="Arial" w:cs="Arial"/>
          <w:sz w:val="24"/>
          <w:szCs w:val="24"/>
          <w:lang w:val="es-MX"/>
        </w:rPr>
        <w:t xml:space="preserve"> si ha comprendido lo que se pretende que usted sea capaz saber hacer.</w:t>
      </w:r>
    </w:p>
    <w:p w:rsidR="00137867" w:rsidRPr="004C5B5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4C5B5F">
        <w:rPr>
          <w:rFonts w:ascii="Arial" w:hAnsi="Arial" w:cs="Arial"/>
          <w:b/>
          <w:sz w:val="24"/>
          <w:szCs w:val="24"/>
          <w:lang w:val="es-MX"/>
        </w:rPr>
        <w:t>Realice</w:t>
      </w:r>
      <w:r w:rsidRPr="004C5B5F">
        <w:rPr>
          <w:rFonts w:ascii="Arial" w:hAnsi="Arial" w:cs="Arial"/>
          <w:sz w:val="24"/>
          <w:szCs w:val="24"/>
          <w:lang w:val="es-MX"/>
        </w:rPr>
        <w:t xml:space="preserve"> las actividades de </w:t>
      </w:r>
      <w:r w:rsidRPr="004C5B5F">
        <w:rPr>
          <w:rFonts w:ascii="Arial" w:hAnsi="Arial" w:cs="Arial"/>
          <w:b/>
          <w:sz w:val="24"/>
          <w:szCs w:val="24"/>
          <w:lang w:val="es-MX"/>
        </w:rPr>
        <w:t>autocontrol</w:t>
      </w:r>
      <w:r w:rsidRPr="004C5B5F">
        <w:rPr>
          <w:rFonts w:ascii="Arial" w:hAnsi="Arial" w:cs="Arial"/>
          <w:sz w:val="24"/>
          <w:szCs w:val="24"/>
          <w:lang w:val="es-MX"/>
        </w:rPr>
        <w:t>.</w:t>
      </w:r>
    </w:p>
    <w:p w:rsidR="00137867" w:rsidRPr="004C5B5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4C5B5F">
        <w:rPr>
          <w:rFonts w:ascii="Arial" w:hAnsi="Arial" w:cs="Arial"/>
          <w:b/>
          <w:sz w:val="24"/>
          <w:szCs w:val="24"/>
          <w:lang w:val="es-MX"/>
        </w:rPr>
        <w:t>Aclare sus dudas</w:t>
      </w:r>
      <w:r w:rsidRPr="004C5B5F">
        <w:rPr>
          <w:rFonts w:ascii="Arial" w:hAnsi="Arial" w:cs="Arial"/>
          <w:sz w:val="24"/>
          <w:szCs w:val="24"/>
          <w:lang w:val="es-MX"/>
        </w:rPr>
        <w:t xml:space="preserve"> con el profesor en el próximo encuentro.</w:t>
      </w:r>
    </w:p>
    <w:p w:rsidR="00137867" w:rsidRPr="004C5B5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4C5B5F">
        <w:rPr>
          <w:rFonts w:ascii="Arial" w:hAnsi="Arial" w:cs="Arial"/>
          <w:b/>
          <w:sz w:val="24"/>
          <w:szCs w:val="24"/>
          <w:lang w:val="es-MX"/>
        </w:rPr>
        <w:t xml:space="preserve">La bibliografía: </w:t>
      </w:r>
      <w:r w:rsidR="0021116F" w:rsidRPr="004C5B5F">
        <w:rPr>
          <w:rFonts w:ascii="Arial" w:hAnsi="Arial" w:cs="Arial"/>
          <w:sz w:val="24"/>
          <w:szCs w:val="24"/>
          <w:lang w:val="es-MX"/>
        </w:rPr>
        <w:t xml:space="preserve">Básica y </w:t>
      </w:r>
      <w:r w:rsidRPr="004C5B5F">
        <w:rPr>
          <w:rFonts w:ascii="Arial" w:hAnsi="Arial" w:cs="Arial"/>
          <w:sz w:val="24"/>
          <w:szCs w:val="24"/>
          <w:lang w:val="es-MX"/>
        </w:rPr>
        <w:t>Cualquier otra bibliografía complementaria se orientará a través del nombre completo del te</w:t>
      </w:r>
      <w:r w:rsidR="0021116F" w:rsidRPr="004C5B5F">
        <w:rPr>
          <w:rFonts w:ascii="Arial" w:hAnsi="Arial" w:cs="Arial"/>
          <w:sz w:val="24"/>
          <w:szCs w:val="24"/>
          <w:lang w:val="es-MX"/>
        </w:rPr>
        <w:t>xto, autores.</w:t>
      </w:r>
    </w:p>
    <w:p w:rsidR="00137867" w:rsidRPr="004C5B5F"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4C5B5F" w:rsidRPr="004C5B5F" w:rsidRDefault="004C5B5F" w:rsidP="006E3992">
      <w:pPr>
        <w:pStyle w:val="texto"/>
        <w:spacing w:before="0" w:beforeAutospacing="0" w:after="0" w:afterAutospacing="0"/>
        <w:jc w:val="both"/>
        <w:rPr>
          <w:rFonts w:ascii="Arial" w:hAnsi="Arial" w:cs="Arial"/>
          <w:b/>
          <w:sz w:val="24"/>
          <w:szCs w:val="24"/>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21116F" w:rsidRPr="004C5B5F" w:rsidRDefault="0021116F" w:rsidP="006E3992">
      <w:pPr>
        <w:pStyle w:val="texto"/>
        <w:spacing w:before="0" w:beforeAutospacing="0" w:after="0" w:afterAutospacing="0"/>
        <w:jc w:val="both"/>
        <w:rPr>
          <w:rFonts w:ascii="Arial" w:hAnsi="Arial" w:cs="Arial"/>
          <w:b/>
          <w:sz w:val="24"/>
          <w:szCs w:val="24"/>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Tema II: Fitoterapia.</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lastRenderedPageBreak/>
        <w:t>Objetivos:</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numPr>
          <w:ilvl w:val="0"/>
          <w:numId w:val="10"/>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Caracterizar las formas de uso de las plantas medicinales: infusión, droga seca, melito, cocimiento, jarabe.  </w:t>
      </w:r>
    </w:p>
    <w:p w:rsidR="00B8023F" w:rsidRPr="004C5B5F" w:rsidRDefault="00B8023F" w:rsidP="00B8023F">
      <w:pPr>
        <w:numPr>
          <w:ilvl w:val="0"/>
          <w:numId w:val="10"/>
        </w:numPr>
        <w:spacing w:after="0" w:line="240" w:lineRule="auto"/>
        <w:jc w:val="both"/>
        <w:rPr>
          <w:rFonts w:ascii="Arial" w:eastAsia="Times New Roman" w:hAnsi="Arial" w:cs="Arial"/>
          <w:b/>
          <w:sz w:val="24"/>
          <w:szCs w:val="24"/>
          <w:lang w:eastAsia="es-ES"/>
        </w:rPr>
      </w:pPr>
      <w:r w:rsidRPr="004C5B5F">
        <w:rPr>
          <w:rFonts w:ascii="Arial" w:eastAsia="Times New Roman" w:hAnsi="Arial" w:cs="Arial"/>
          <w:sz w:val="24"/>
          <w:szCs w:val="24"/>
          <w:lang w:eastAsia="es-ES"/>
        </w:rPr>
        <w:t xml:space="preserve">Explicar la acción farmacológica de las plantas medicinales. </w:t>
      </w:r>
    </w:p>
    <w:p w:rsidR="00B8023F" w:rsidRPr="004C5B5F" w:rsidRDefault="00B8023F" w:rsidP="00B8023F">
      <w:pPr>
        <w:numPr>
          <w:ilvl w:val="0"/>
          <w:numId w:val="10"/>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Explicar la importancia de la Fitoterapia para la salud humana.</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Contenidos:</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numPr>
          <w:ilvl w:val="0"/>
          <w:numId w:val="14"/>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Fitoterapia. Evolución histórica en Cuba. Importancia. Formas de uso tradicional más frecuentemente de las plantas medicinales. Precauciones. </w:t>
      </w:r>
    </w:p>
    <w:p w:rsidR="00B8023F" w:rsidRPr="004C5B5F" w:rsidRDefault="00B8023F" w:rsidP="00B8023F">
      <w:pPr>
        <w:numPr>
          <w:ilvl w:val="0"/>
          <w:numId w:val="14"/>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Plantas aprobadas por el MINSAP para el programa de desarrollo y generalización de la MNT en Cuba. </w:t>
      </w:r>
    </w:p>
    <w:p w:rsidR="00B8023F" w:rsidRPr="004C5B5F" w:rsidRDefault="00B8023F" w:rsidP="00B8023F">
      <w:pPr>
        <w:numPr>
          <w:ilvl w:val="0"/>
          <w:numId w:val="14"/>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Características de: infusión, cocimiento, jarabe, droga seca melito etc.</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Acción farmacológica de las plantas medicinales:</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numPr>
          <w:ilvl w:val="0"/>
          <w:numId w:val="13"/>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Efectos sobre los sistemas: digestivo, respiratorio, nervioso central, </w:t>
      </w:r>
      <w:proofErr w:type="spellStart"/>
      <w:r w:rsidRPr="004C5B5F">
        <w:rPr>
          <w:rFonts w:ascii="Arial" w:eastAsia="Times New Roman" w:hAnsi="Arial" w:cs="Arial"/>
          <w:sz w:val="24"/>
          <w:szCs w:val="24"/>
          <w:lang w:eastAsia="es-ES"/>
        </w:rPr>
        <w:t>osteomuscular</w:t>
      </w:r>
      <w:proofErr w:type="spellEnd"/>
      <w:r w:rsidRPr="004C5B5F">
        <w:rPr>
          <w:rFonts w:ascii="Arial" w:eastAsia="Times New Roman" w:hAnsi="Arial" w:cs="Arial"/>
          <w:sz w:val="24"/>
          <w:szCs w:val="24"/>
          <w:lang w:eastAsia="es-ES"/>
        </w:rPr>
        <w:t>, cardiovascular y circulatorio.</w:t>
      </w:r>
    </w:p>
    <w:p w:rsidR="00B8023F" w:rsidRPr="004C5B5F" w:rsidRDefault="00B8023F" w:rsidP="00B8023F">
      <w:pPr>
        <w:numPr>
          <w:ilvl w:val="0"/>
          <w:numId w:val="13"/>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Efectos sobre la piel y las mucosas.</w:t>
      </w:r>
    </w:p>
    <w:p w:rsidR="00B8023F" w:rsidRPr="004C5B5F" w:rsidRDefault="00B8023F" w:rsidP="00B8023F">
      <w:pPr>
        <w:numPr>
          <w:ilvl w:val="0"/>
          <w:numId w:val="13"/>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Antiespasmódica e hipoglucemiante. antipirética, antidiarreica, laxante, purgante, anti ulcerosa, </w:t>
      </w:r>
      <w:proofErr w:type="spellStart"/>
      <w:r w:rsidRPr="004C5B5F">
        <w:rPr>
          <w:rFonts w:ascii="Arial" w:eastAsia="Times New Roman" w:hAnsi="Arial" w:cs="Arial"/>
          <w:sz w:val="24"/>
          <w:szCs w:val="24"/>
          <w:lang w:eastAsia="es-ES"/>
        </w:rPr>
        <w:t>colerética</w:t>
      </w:r>
      <w:proofErr w:type="spellEnd"/>
      <w:r w:rsidRPr="004C5B5F">
        <w:rPr>
          <w:rFonts w:ascii="Arial" w:eastAsia="Times New Roman" w:hAnsi="Arial" w:cs="Arial"/>
          <w:sz w:val="24"/>
          <w:szCs w:val="24"/>
          <w:lang w:eastAsia="es-ES"/>
        </w:rPr>
        <w:t xml:space="preserve">, </w:t>
      </w:r>
      <w:proofErr w:type="spellStart"/>
      <w:r w:rsidRPr="004C5B5F">
        <w:rPr>
          <w:rFonts w:ascii="Arial" w:eastAsia="Times New Roman" w:hAnsi="Arial" w:cs="Arial"/>
          <w:sz w:val="24"/>
          <w:szCs w:val="24"/>
          <w:lang w:eastAsia="es-ES"/>
        </w:rPr>
        <w:t>hepatoprotector</w:t>
      </w:r>
      <w:proofErr w:type="spellEnd"/>
      <w:r w:rsidRPr="004C5B5F">
        <w:rPr>
          <w:rFonts w:ascii="Arial" w:eastAsia="Times New Roman" w:hAnsi="Arial" w:cs="Arial"/>
          <w:sz w:val="24"/>
          <w:szCs w:val="24"/>
          <w:lang w:eastAsia="es-ES"/>
        </w:rPr>
        <w:t>, antihemorroidal, emética y carminativa.</w:t>
      </w:r>
    </w:p>
    <w:p w:rsidR="00B8023F" w:rsidRPr="004C5B5F" w:rsidRDefault="00B8023F" w:rsidP="00B8023F">
      <w:pPr>
        <w:numPr>
          <w:ilvl w:val="0"/>
          <w:numId w:val="13"/>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Antiparasitaria, anti infecciosa, antibacteriana, </w:t>
      </w:r>
      <w:proofErr w:type="spellStart"/>
      <w:r w:rsidRPr="004C5B5F">
        <w:rPr>
          <w:rFonts w:ascii="Arial" w:eastAsia="Times New Roman" w:hAnsi="Arial" w:cs="Arial"/>
          <w:sz w:val="24"/>
          <w:szCs w:val="24"/>
          <w:lang w:eastAsia="es-ES"/>
        </w:rPr>
        <w:t>antifúngica</w:t>
      </w:r>
      <w:proofErr w:type="spellEnd"/>
      <w:r w:rsidRPr="004C5B5F">
        <w:rPr>
          <w:rFonts w:ascii="Arial" w:eastAsia="Times New Roman" w:hAnsi="Arial" w:cs="Arial"/>
          <w:sz w:val="24"/>
          <w:szCs w:val="24"/>
          <w:lang w:eastAsia="es-ES"/>
        </w:rPr>
        <w:t>, antiséptica.</w:t>
      </w:r>
    </w:p>
    <w:p w:rsidR="00B8023F" w:rsidRPr="004C5B5F" w:rsidRDefault="00B8023F" w:rsidP="00B8023F">
      <w:pPr>
        <w:numPr>
          <w:ilvl w:val="0"/>
          <w:numId w:val="13"/>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Odontología.</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 xml:space="preserve">Tema III. Apiterapia. </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Objetivo:</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numPr>
          <w:ilvl w:val="0"/>
          <w:numId w:val="11"/>
        </w:numPr>
        <w:spacing w:after="0" w:line="240" w:lineRule="auto"/>
        <w:contextualSpacing/>
        <w:jc w:val="both"/>
        <w:rPr>
          <w:rFonts w:ascii="Arial" w:eastAsia="Times New Roman" w:hAnsi="Arial" w:cs="Arial"/>
          <w:w w:val="90"/>
          <w:kern w:val="24"/>
          <w:sz w:val="24"/>
          <w:szCs w:val="24"/>
          <w:lang w:val="es-ES_tradnl" w:eastAsia="es-ES_tradnl"/>
        </w:rPr>
      </w:pPr>
      <w:r w:rsidRPr="004C5B5F">
        <w:rPr>
          <w:rFonts w:ascii="Arial" w:eastAsia="Times New Roman" w:hAnsi="Arial" w:cs="Arial"/>
          <w:w w:val="90"/>
          <w:kern w:val="24"/>
          <w:sz w:val="24"/>
          <w:szCs w:val="24"/>
          <w:lang w:val="es-ES_tradnl" w:eastAsia="es-ES_tradnl"/>
        </w:rPr>
        <w:t xml:space="preserve">Explicar la importancia de la Apiterapia en el tratamiento de las enfermedades y sus contraindicaciones. </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 xml:space="preserve">Contenidos. </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numPr>
          <w:ilvl w:val="0"/>
          <w:numId w:val="15"/>
        </w:numPr>
        <w:spacing w:after="0" w:line="240" w:lineRule="auto"/>
        <w:jc w:val="both"/>
        <w:rPr>
          <w:rFonts w:ascii="Arial" w:eastAsia="Times New Roman" w:hAnsi="Arial" w:cs="Arial"/>
          <w:w w:val="90"/>
          <w:kern w:val="24"/>
          <w:sz w:val="24"/>
          <w:szCs w:val="24"/>
          <w:lang w:eastAsia="es-ES"/>
        </w:rPr>
      </w:pPr>
      <w:r w:rsidRPr="004C5B5F">
        <w:rPr>
          <w:rFonts w:ascii="Arial" w:eastAsia="Times New Roman" w:hAnsi="Arial" w:cs="Arial"/>
          <w:w w:val="90"/>
          <w:kern w:val="24"/>
          <w:sz w:val="24"/>
          <w:szCs w:val="24"/>
          <w:lang w:eastAsia="es-ES"/>
        </w:rPr>
        <w:t xml:space="preserve">Apiterapia. Usos de la miel de abejas en el tratamiento de las enfermedades. </w:t>
      </w:r>
    </w:p>
    <w:p w:rsidR="00B8023F" w:rsidRPr="004C5B5F" w:rsidRDefault="00B8023F" w:rsidP="00B8023F">
      <w:pPr>
        <w:numPr>
          <w:ilvl w:val="0"/>
          <w:numId w:val="15"/>
        </w:numPr>
        <w:spacing w:after="0" w:line="240" w:lineRule="auto"/>
        <w:jc w:val="both"/>
        <w:rPr>
          <w:rFonts w:ascii="Arial" w:eastAsia="Times New Roman" w:hAnsi="Arial" w:cs="Arial"/>
          <w:b/>
          <w:w w:val="90"/>
          <w:kern w:val="24"/>
          <w:sz w:val="24"/>
          <w:szCs w:val="24"/>
          <w:lang w:eastAsia="es-ES"/>
        </w:rPr>
      </w:pPr>
      <w:r w:rsidRPr="004C5B5F">
        <w:rPr>
          <w:rFonts w:ascii="Arial" w:eastAsia="Times New Roman" w:hAnsi="Arial" w:cs="Arial"/>
          <w:w w:val="90"/>
          <w:kern w:val="24"/>
          <w:sz w:val="24"/>
          <w:szCs w:val="24"/>
          <w:lang w:eastAsia="es-ES"/>
        </w:rPr>
        <w:t>Componentes del veneno de la abeja. Contraindicaciones de: propóleos, jalea real, polen, miel de abejas y veneno de abejas.</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val="pt-BR" w:eastAsia="es-ES"/>
        </w:rPr>
        <w:t xml:space="preserve">Tema IV. </w:t>
      </w:r>
      <w:r w:rsidRPr="004C5B5F">
        <w:rPr>
          <w:rFonts w:ascii="Arial" w:eastAsia="Times New Roman" w:hAnsi="Arial" w:cs="Arial"/>
          <w:b/>
          <w:sz w:val="24"/>
          <w:szCs w:val="24"/>
          <w:lang w:eastAsia="es-ES"/>
        </w:rPr>
        <w:t xml:space="preserve">Nociones de </w:t>
      </w:r>
      <w:proofErr w:type="spellStart"/>
      <w:r w:rsidRPr="004C5B5F">
        <w:rPr>
          <w:rFonts w:ascii="Arial" w:eastAsia="Times New Roman" w:hAnsi="Arial" w:cs="Arial"/>
          <w:b/>
          <w:sz w:val="24"/>
          <w:szCs w:val="24"/>
          <w:lang w:eastAsia="es-ES"/>
        </w:rPr>
        <w:t>Digitopuntura</w:t>
      </w:r>
      <w:proofErr w:type="spellEnd"/>
      <w:r w:rsidRPr="004C5B5F">
        <w:rPr>
          <w:rFonts w:ascii="Arial" w:eastAsia="Times New Roman" w:hAnsi="Arial" w:cs="Arial"/>
          <w:b/>
          <w:sz w:val="24"/>
          <w:szCs w:val="24"/>
          <w:lang w:eastAsia="es-ES"/>
        </w:rPr>
        <w:t>.</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spacing w:after="0" w:line="24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Objetivos:</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numPr>
          <w:ilvl w:val="0"/>
          <w:numId w:val="12"/>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Explicar los principios básicos y técnicas en el tratamiento con </w:t>
      </w:r>
      <w:proofErr w:type="spellStart"/>
      <w:r w:rsidRPr="004C5B5F">
        <w:rPr>
          <w:rFonts w:ascii="Arial" w:eastAsia="Times New Roman" w:hAnsi="Arial" w:cs="Arial"/>
          <w:sz w:val="24"/>
          <w:szCs w:val="24"/>
          <w:lang w:eastAsia="es-ES"/>
        </w:rPr>
        <w:t>Digitopuntura</w:t>
      </w:r>
      <w:proofErr w:type="spellEnd"/>
      <w:r w:rsidRPr="004C5B5F">
        <w:rPr>
          <w:rFonts w:ascii="Arial" w:eastAsia="Times New Roman" w:hAnsi="Arial" w:cs="Arial"/>
          <w:sz w:val="24"/>
          <w:szCs w:val="24"/>
          <w:lang w:eastAsia="es-ES"/>
        </w:rPr>
        <w:t>.</w:t>
      </w:r>
    </w:p>
    <w:p w:rsidR="00B8023F" w:rsidRPr="004C5B5F" w:rsidRDefault="00B8023F" w:rsidP="00B8023F">
      <w:pPr>
        <w:spacing w:after="0" w:line="240" w:lineRule="auto"/>
        <w:jc w:val="both"/>
        <w:rPr>
          <w:rFonts w:ascii="Arial" w:eastAsia="Times New Roman" w:hAnsi="Arial" w:cs="Arial"/>
          <w:b/>
          <w:sz w:val="24"/>
          <w:szCs w:val="24"/>
          <w:lang w:eastAsia="es-ES"/>
        </w:rPr>
      </w:pPr>
    </w:p>
    <w:p w:rsidR="00B8023F" w:rsidRPr="004C5B5F" w:rsidRDefault="00B8023F" w:rsidP="00B8023F">
      <w:pPr>
        <w:spacing w:after="0" w:line="240" w:lineRule="auto"/>
        <w:jc w:val="both"/>
        <w:rPr>
          <w:rFonts w:ascii="Arial" w:eastAsia="Times New Roman" w:hAnsi="Arial" w:cs="Arial"/>
          <w:sz w:val="24"/>
          <w:szCs w:val="24"/>
          <w:lang w:eastAsia="es-ES"/>
        </w:rPr>
      </w:pPr>
      <w:r w:rsidRPr="004C5B5F">
        <w:rPr>
          <w:rFonts w:ascii="Arial" w:eastAsia="Times New Roman" w:hAnsi="Arial" w:cs="Arial"/>
          <w:b/>
          <w:sz w:val="24"/>
          <w:szCs w:val="24"/>
          <w:lang w:eastAsia="es-ES"/>
        </w:rPr>
        <w:t>Contenidos.</w:t>
      </w:r>
    </w:p>
    <w:p w:rsidR="00B8023F" w:rsidRPr="004C5B5F" w:rsidRDefault="00B8023F" w:rsidP="00B8023F">
      <w:pPr>
        <w:spacing w:after="0" w:line="240" w:lineRule="auto"/>
        <w:jc w:val="both"/>
        <w:rPr>
          <w:rFonts w:ascii="Arial" w:eastAsia="Times New Roman" w:hAnsi="Arial" w:cs="Arial"/>
          <w:sz w:val="24"/>
          <w:szCs w:val="24"/>
          <w:lang w:eastAsia="es-ES"/>
        </w:rPr>
      </w:pPr>
    </w:p>
    <w:p w:rsidR="00B8023F" w:rsidRPr="004C5B5F" w:rsidRDefault="00B8023F" w:rsidP="00B8023F">
      <w:pPr>
        <w:numPr>
          <w:ilvl w:val="0"/>
          <w:numId w:val="16"/>
        </w:numPr>
        <w:spacing w:after="0" w:line="240" w:lineRule="auto"/>
        <w:jc w:val="both"/>
        <w:rPr>
          <w:rFonts w:ascii="Arial" w:eastAsia="Times New Roman" w:hAnsi="Arial" w:cs="Arial"/>
          <w:sz w:val="24"/>
          <w:szCs w:val="24"/>
          <w:lang w:eastAsia="es-ES"/>
        </w:rPr>
      </w:pPr>
      <w:proofErr w:type="spellStart"/>
      <w:r w:rsidRPr="004C5B5F">
        <w:rPr>
          <w:rFonts w:ascii="Arial" w:eastAsia="Times New Roman" w:hAnsi="Arial" w:cs="Arial"/>
          <w:sz w:val="24"/>
          <w:szCs w:val="24"/>
          <w:lang w:eastAsia="es-ES"/>
        </w:rPr>
        <w:t>Digitopuntura</w:t>
      </w:r>
      <w:proofErr w:type="spellEnd"/>
      <w:r w:rsidRPr="004C5B5F">
        <w:rPr>
          <w:rFonts w:ascii="Arial" w:eastAsia="Times New Roman" w:hAnsi="Arial" w:cs="Arial"/>
          <w:sz w:val="24"/>
          <w:szCs w:val="24"/>
          <w:lang w:eastAsia="es-ES"/>
        </w:rPr>
        <w:t xml:space="preserve">. Principios básicos y técnicas en el tratamiento con </w:t>
      </w:r>
      <w:proofErr w:type="spellStart"/>
      <w:r w:rsidRPr="004C5B5F">
        <w:rPr>
          <w:rFonts w:ascii="Arial" w:eastAsia="Times New Roman" w:hAnsi="Arial" w:cs="Arial"/>
          <w:sz w:val="24"/>
          <w:szCs w:val="24"/>
          <w:lang w:eastAsia="es-ES"/>
        </w:rPr>
        <w:t>Digitopuntura</w:t>
      </w:r>
      <w:proofErr w:type="spellEnd"/>
      <w:r w:rsidRPr="004C5B5F">
        <w:rPr>
          <w:rFonts w:ascii="Arial" w:eastAsia="Times New Roman" w:hAnsi="Arial" w:cs="Arial"/>
          <w:sz w:val="24"/>
          <w:szCs w:val="24"/>
          <w:lang w:eastAsia="es-ES"/>
        </w:rPr>
        <w:t>. Diagrama de los 18 puntos cardinales del Dr. Ralph Alan Dale.</w:t>
      </w:r>
    </w:p>
    <w:p w:rsidR="00B8023F" w:rsidRPr="004C5B5F" w:rsidRDefault="00B8023F" w:rsidP="00B8023F">
      <w:pPr>
        <w:numPr>
          <w:ilvl w:val="0"/>
          <w:numId w:val="16"/>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Criterios a tener en cuenta para la selección de los puntos. Esquemas terapéuticos. </w:t>
      </w:r>
    </w:p>
    <w:p w:rsidR="00B8023F" w:rsidRPr="004C5B5F" w:rsidRDefault="00B8023F" w:rsidP="00B8023F">
      <w:pPr>
        <w:numPr>
          <w:ilvl w:val="0"/>
          <w:numId w:val="16"/>
        </w:numPr>
        <w:spacing w:after="0" w:line="240" w:lineRule="auto"/>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Descripción de los meridianos (canales) y puntos más importantes para conformar esquema de tratamiento con las técnicas de </w:t>
      </w:r>
      <w:proofErr w:type="spellStart"/>
      <w:r w:rsidRPr="004C5B5F">
        <w:rPr>
          <w:rFonts w:ascii="Arial" w:eastAsia="Times New Roman" w:hAnsi="Arial" w:cs="Arial"/>
          <w:sz w:val="24"/>
          <w:szCs w:val="24"/>
          <w:lang w:eastAsia="es-ES"/>
        </w:rPr>
        <w:t>digitopuntura</w:t>
      </w:r>
      <w:proofErr w:type="spellEnd"/>
      <w:r w:rsidRPr="004C5B5F">
        <w:rPr>
          <w:rFonts w:ascii="Arial" w:eastAsia="Times New Roman" w:hAnsi="Arial" w:cs="Arial"/>
          <w:sz w:val="24"/>
          <w:szCs w:val="24"/>
          <w:lang w:eastAsia="es-ES"/>
        </w:rPr>
        <w:t>.</w:t>
      </w:r>
    </w:p>
    <w:p w:rsidR="00471E1C" w:rsidRPr="004C5B5F" w:rsidRDefault="00471E1C" w:rsidP="006E3992">
      <w:pPr>
        <w:pStyle w:val="texto"/>
        <w:spacing w:before="0" w:beforeAutospacing="0" w:after="0" w:afterAutospacing="0"/>
        <w:jc w:val="both"/>
        <w:rPr>
          <w:rFonts w:ascii="Arial" w:hAnsi="Arial" w:cs="Arial"/>
          <w:b/>
          <w:sz w:val="24"/>
          <w:szCs w:val="24"/>
          <w:lang w:val="es-ES"/>
        </w:rPr>
      </w:pPr>
      <w:bookmarkStart w:id="0" w:name="_GoBack"/>
      <w:bookmarkEnd w:id="0"/>
    </w:p>
    <w:p w:rsidR="00D844E9" w:rsidRPr="004C5B5F" w:rsidRDefault="00D844E9" w:rsidP="006E3992">
      <w:pPr>
        <w:spacing w:after="0" w:line="240" w:lineRule="auto"/>
        <w:jc w:val="both"/>
        <w:rPr>
          <w:rFonts w:ascii="Arial" w:hAnsi="Arial" w:cs="Arial"/>
          <w:b/>
          <w:bCs/>
          <w:sz w:val="24"/>
          <w:szCs w:val="24"/>
        </w:rPr>
      </w:pPr>
      <w:r w:rsidRPr="004C5B5F">
        <w:rPr>
          <w:rFonts w:ascii="Arial" w:hAnsi="Arial" w:cs="Arial"/>
          <w:b/>
          <w:bCs/>
          <w:sz w:val="24"/>
          <w:szCs w:val="24"/>
        </w:rPr>
        <w:t>Bibliografía:</w:t>
      </w:r>
    </w:p>
    <w:p w:rsidR="00B8023F" w:rsidRPr="004C5B5F" w:rsidRDefault="00B8023F" w:rsidP="00B8023F">
      <w:pPr>
        <w:numPr>
          <w:ilvl w:val="0"/>
          <w:numId w:val="18"/>
        </w:numPr>
        <w:spacing w:after="0" w:line="240" w:lineRule="atLeast"/>
        <w:ind w:left="426" w:hanging="426"/>
        <w:jc w:val="both"/>
        <w:rPr>
          <w:rFonts w:ascii="Arial" w:eastAsia="Times New Roman" w:hAnsi="Arial" w:cs="Arial"/>
          <w:noProof/>
          <w:sz w:val="24"/>
          <w:szCs w:val="24"/>
          <w:lang w:eastAsia="es-ES"/>
        </w:rPr>
      </w:pPr>
      <w:proofErr w:type="spellStart"/>
      <w:r w:rsidRPr="004C5B5F">
        <w:rPr>
          <w:rFonts w:ascii="Arial" w:eastAsia="Times New Roman" w:hAnsi="Arial" w:cs="Arial"/>
          <w:snapToGrid w:val="0"/>
          <w:sz w:val="24"/>
          <w:szCs w:val="24"/>
          <w:lang w:eastAsia="es-ES"/>
        </w:rPr>
        <w:t>Gandaria</w:t>
      </w:r>
      <w:proofErr w:type="spellEnd"/>
      <w:r w:rsidRPr="004C5B5F">
        <w:rPr>
          <w:rFonts w:ascii="Arial" w:eastAsia="Times New Roman" w:hAnsi="Arial" w:cs="Arial"/>
          <w:snapToGrid w:val="0"/>
          <w:sz w:val="24"/>
          <w:szCs w:val="24"/>
          <w:lang w:eastAsia="es-ES"/>
        </w:rPr>
        <w:t xml:space="preserve">, </w:t>
      </w:r>
      <w:proofErr w:type="spellStart"/>
      <w:r w:rsidRPr="004C5B5F">
        <w:rPr>
          <w:rFonts w:ascii="Arial" w:eastAsia="Times New Roman" w:hAnsi="Arial" w:cs="Arial"/>
          <w:snapToGrid w:val="0"/>
          <w:sz w:val="24"/>
          <w:szCs w:val="24"/>
          <w:lang w:eastAsia="es-ES"/>
        </w:rPr>
        <w:t>Marsellí</w:t>
      </w:r>
      <w:proofErr w:type="spellEnd"/>
      <w:r w:rsidRPr="004C5B5F">
        <w:rPr>
          <w:rFonts w:ascii="Arial" w:eastAsia="Times New Roman" w:hAnsi="Arial" w:cs="Arial"/>
          <w:snapToGrid w:val="0"/>
          <w:sz w:val="24"/>
          <w:szCs w:val="24"/>
          <w:lang w:eastAsia="es-ES"/>
        </w:rPr>
        <w:t>, Á. Libro sob</w:t>
      </w:r>
      <w:r w:rsidR="00722FD3" w:rsidRPr="004C5B5F">
        <w:rPr>
          <w:rFonts w:ascii="Arial" w:eastAsia="Times New Roman" w:hAnsi="Arial" w:cs="Arial"/>
          <w:snapToGrid w:val="0"/>
          <w:sz w:val="24"/>
          <w:szCs w:val="24"/>
          <w:lang w:eastAsia="es-ES"/>
        </w:rPr>
        <w:t xml:space="preserve">re Acupuntura. Versión Digital </w:t>
      </w:r>
      <w:r w:rsidRPr="004C5B5F">
        <w:rPr>
          <w:rFonts w:ascii="Arial" w:eastAsia="Times New Roman" w:hAnsi="Arial" w:cs="Arial"/>
          <w:snapToGrid w:val="0"/>
          <w:sz w:val="24"/>
          <w:szCs w:val="24"/>
          <w:lang w:eastAsia="es-ES"/>
        </w:rPr>
        <w:t>CECAM. Ciudad de la Habana; 2008</w:t>
      </w:r>
      <w:r w:rsidRPr="004C5B5F">
        <w:rPr>
          <w:rFonts w:ascii="Arial" w:eastAsia="Times New Roman" w:hAnsi="Arial" w:cs="Arial"/>
          <w:noProof/>
          <w:snapToGrid w:val="0"/>
          <w:sz w:val="24"/>
          <w:szCs w:val="24"/>
          <w:lang w:eastAsia="es-ES"/>
        </w:rPr>
        <w:t>.</w:t>
      </w:r>
    </w:p>
    <w:p w:rsidR="00B8023F" w:rsidRPr="004C5B5F" w:rsidRDefault="00B8023F" w:rsidP="00B8023F">
      <w:pPr>
        <w:numPr>
          <w:ilvl w:val="0"/>
          <w:numId w:val="18"/>
        </w:numPr>
        <w:spacing w:after="0" w:line="240" w:lineRule="atLeast"/>
        <w:ind w:left="426" w:hanging="426"/>
        <w:jc w:val="both"/>
        <w:rPr>
          <w:rFonts w:ascii="Arial" w:eastAsia="Times New Roman" w:hAnsi="Arial" w:cs="Arial"/>
          <w:noProof/>
          <w:sz w:val="24"/>
          <w:szCs w:val="24"/>
          <w:lang w:eastAsia="es-ES"/>
        </w:rPr>
      </w:pPr>
      <w:r w:rsidRPr="004C5B5F">
        <w:rPr>
          <w:rFonts w:ascii="Arial" w:eastAsia="Times New Roman" w:hAnsi="Arial" w:cs="Arial"/>
          <w:noProof/>
          <w:sz w:val="24"/>
          <w:szCs w:val="24"/>
          <w:lang w:eastAsia="es-ES"/>
        </w:rPr>
        <w:t>Rigol Orlando. Medicina Natural y Tradicional para Médicos de Familia. ECIMED,  2004.</w:t>
      </w:r>
    </w:p>
    <w:p w:rsidR="00744D9E" w:rsidRPr="004C5B5F" w:rsidRDefault="00B8023F" w:rsidP="00B8023F">
      <w:pPr>
        <w:numPr>
          <w:ilvl w:val="0"/>
          <w:numId w:val="18"/>
        </w:numPr>
        <w:spacing w:after="0" w:line="240" w:lineRule="atLeast"/>
        <w:ind w:left="426" w:hanging="426"/>
        <w:jc w:val="both"/>
        <w:rPr>
          <w:rFonts w:ascii="Arial" w:eastAsia="Times New Roman" w:hAnsi="Arial" w:cs="Arial"/>
          <w:noProof/>
          <w:sz w:val="24"/>
          <w:szCs w:val="24"/>
          <w:lang w:eastAsia="es-ES"/>
        </w:rPr>
      </w:pPr>
      <w:proofErr w:type="spellStart"/>
      <w:r w:rsidRPr="004C5B5F">
        <w:rPr>
          <w:rFonts w:ascii="Arial" w:eastAsia="Calibri" w:hAnsi="Arial" w:cs="Arial"/>
          <w:sz w:val="24"/>
          <w:szCs w:val="24"/>
        </w:rPr>
        <w:t>Pergas</w:t>
      </w:r>
      <w:proofErr w:type="spellEnd"/>
      <w:r w:rsidRPr="004C5B5F">
        <w:rPr>
          <w:rFonts w:ascii="Arial" w:eastAsia="Calibri" w:hAnsi="Arial" w:cs="Arial"/>
          <w:sz w:val="24"/>
          <w:szCs w:val="24"/>
        </w:rPr>
        <w:t xml:space="preserve"> Torres F. Enfermería de Medicina Nacional y Tradicional.</w:t>
      </w:r>
    </w:p>
    <w:p w:rsidR="00E1089F" w:rsidRPr="004C5B5F" w:rsidRDefault="00E1089F" w:rsidP="00E1089F">
      <w:pPr>
        <w:spacing w:after="0" w:line="240" w:lineRule="auto"/>
        <w:rPr>
          <w:rFonts w:ascii="Arial" w:hAnsi="Arial" w:cs="Arial"/>
          <w:sz w:val="24"/>
          <w:szCs w:val="24"/>
        </w:rPr>
      </w:pPr>
    </w:p>
    <w:p w:rsidR="00B8023F" w:rsidRPr="004C5B5F" w:rsidRDefault="00B8023F" w:rsidP="00B8023F">
      <w:pPr>
        <w:spacing w:before="100" w:after="100" w:line="240" w:lineRule="auto"/>
        <w:jc w:val="both"/>
        <w:rPr>
          <w:rFonts w:ascii="Arial" w:eastAsia="Times New Roman" w:hAnsi="Arial" w:cs="Arial"/>
          <w:sz w:val="24"/>
          <w:szCs w:val="24"/>
          <w:lang w:eastAsia="es-ES"/>
        </w:rPr>
      </w:pPr>
      <w:r w:rsidRPr="004C5B5F">
        <w:rPr>
          <w:rFonts w:ascii="Arial" w:eastAsia="Times New Roman" w:hAnsi="Arial" w:cs="Arial"/>
          <w:b/>
          <w:bCs/>
          <w:sz w:val="24"/>
          <w:szCs w:val="24"/>
          <w:lang w:eastAsia="es-ES"/>
        </w:rPr>
        <w:t>Complementaria:</w:t>
      </w:r>
    </w:p>
    <w:p w:rsidR="00B8023F" w:rsidRPr="004C5B5F" w:rsidRDefault="00B8023F" w:rsidP="00B8023F">
      <w:pPr>
        <w:widowControl w:val="0"/>
        <w:numPr>
          <w:ilvl w:val="0"/>
          <w:numId w:val="20"/>
        </w:numPr>
        <w:spacing w:after="0" w:line="240" w:lineRule="auto"/>
        <w:ind w:left="425" w:hanging="425"/>
        <w:jc w:val="both"/>
        <w:rPr>
          <w:rFonts w:ascii="Arial" w:eastAsia="Times New Roman" w:hAnsi="Arial" w:cs="Arial"/>
          <w:snapToGrid w:val="0"/>
          <w:sz w:val="24"/>
          <w:szCs w:val="24"/>
          <w:lang w:eastAsia="es-ES"/>
        </w:rPr>
      </w:pPr>
      <w:r w:rsidRPr="004C5B5F">
        <w:rPr>
          <w:rFonts w:ascii="Arial" w:eastAsia="Times New Roman" w:hAnsi="Arial" w:cs="Arial"/>
          <w:sz w:val="24"/>
          <w:szCs w:val="24"/>
          <w:lang w:eastAsia="es-ES"/>
        </w:rPr>
        <w:t>Guajardo Bernal G. La Homeopatía y el métod</w:t>
      </w:r>
      <w:r w:rsidR="00103CCC" w:rsidRPr="004C5B5F">
        <w:rPr>
          <w:rFonts w:ascii="Arial" w:eastAsia="Times New Roman" w:hAnsi="Arial" w:cs="Arial"/>
          <w:sz w:val="24"/>
          <w:szCs w:val="24"/>
          <w:lang w:eastAsia="es-ES"/>
        </w:rPr>
        <w:t xml:space="preserve">o. Editorial </w:t>
      </w:r>
      <w:r w:rsidRPr="004C5B5F">
        <w:rPr>
          <w:rFonts w:ascii="Arial" w:eastAsia="Times New Roman" w:hAnsi="Arial" w:cs="Arial"/>
          <w:sz w:val="24"/>
          <w:szCs w:val="24"/>
          <w:lang w:eastAsia="es-ES"/>
        </w:rPr>
        <w:t>Malabares .México; 2004.</w:t>
      </w:r>
    </w:p>
    <w:p w:rsidR="00B8023F" w:rsidRPr="004C5B5F" w:rsidRDefault="00103CCC" w:rsidP="00B8023F">
      <w:pPr>
        <w:widowControl w:val="0"/>
        <w:numPr>
          <w:ilvl w:val="0"/>
          <w:numId w:val="20"/>
        </w:numPr>
        <w:tabs>
          <w:tab w:val="left" w:pos="426"/>
          <w:tab w:val="left" w:pos="709"/>
          <w:tab w:val="left" w:pos="7776"/>
        </w:tabs>
        <w:spacing w:after="0" w:line="240" w:lineRule="auto"/>
        <w:ind w:left="425" w:hanging="425"/>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Martín </w:t>
      </w:r>
      <w:proofErr w:type="spellStart"/>
      <w:r w:rsidR="00B8023F" w:rsidRPr="004C5B5F">
        <w:rPr>
          <w:rFonts w:ascii="Arial" w:eastAsia="Times New Roman" w:hAnsi="Arial" w:cs="Arial"/>
          <w:sz w:val="24"/>
          <w:szCs w:val="24"/>
          <w:lang w:eastAsia="es-ES"/>
        </w:rPr>
        <w:t>Palancar</w:t>
      </w:r>
      <w:proofErr w:type="spellEnd"/>
      <w:r w:rsidR="00B8023F" w:rsidRPr="004C5B5F">
        <w:rPr>
          <w:rFonts w:ascii="Arial" w:eastAsia="Times New Roman" w:hAnsi="Arial" w:cs="Arial"/>
          <w:sz w:val="24"/>
          <w:szCs w:val="24"/>
          <w:lang w:eastAsia="es-ES"/>
        </w:rPr>
        <w:t xml:space="preserve"> A, Fernánde</w:t>
      </w:r>
      <w:r w:rsidRPr="004C5B5F">
        <w:rPr>
          <w:rFonts w:ascii="Arial" w:eastAsia="Times New Roman" w:hAnsi="Arial" w:cs="Arial"/>
          <w:sz w:val="24"/>
          <w:szCs w:val="24"/>
          <w:lang w:eastAsia="es-ES"/>
        </w:rPr>
        <w:t xml:space="preserve">z R. Proyecto de investigación </w:t>
      </w:r>
      <w:r w:rsidR="00B8023F" w:rsidRPr="004C5B5F">
        <w:rPr>
          <w:rFonts w:ascii="Arial" w:eastAsia="Times New Roman" w:hAnsi="Arial" w:cs="Arial"/>
          <w:sz w:val="24"/>
          <w:szCs w:val="24"/>
          <w:lang w:eastAsia="es-ES"/>
        </w:rPr>
        <w:t xml:space="preserve">en herbolaria </w:t>
      </w:r>
      <w:r w:rsidR="00B8023F" w:rsidRPr="004C5B5F">
        <w:rPr>
          <w:rFonts w:ascii="Arial" w:eastAsia="Times New Roman" w:hAnsi="Arial" w:cs="Arial"/>
          <w:iCs/>
          <w:sz w:val="24"/>
          <w:szCs w:val="24"/>
          <w:lang w:eastAsia="es-ES"/>
        </w:rPr>
        <w:t>la tintura de la flor de majagua.</w:t>
      </w:r>
      <w:r w:rsidR="00B8023F" w:rsidRPr="004C5B5F">
        <w:rPr>
          <w:rFonts w:ascii="Arial" w:eastAsia="Times New Roman" w:hAnsi="Arial" w:cs="Arial"/>
          <w:sz w:val="24"/>
          <w:szCs w:val="24"/>
          <w:lang w:eastAsia="es-ES"/>
        </w:rPr>
        <w:t xml:space="preserve"> Ciego de Ávila. Cuba; 2006.Melgarejo López N. Guía para la utilización de la Fitoterapia en la atención Primaria de salud. CDMNT: Habana Vieja; 2006.</w:t>
      </w:r>
    </w:p>
    <w:p w:rsidR="00B8023F" w:rsidRPr="004C5B5F" w:rsidRDefault="00103CCC" w:rsidP="00B8023F">
      <w:pPr>
        <w:numPr>
          <w:ilvl w:val="0"/>
          <w:numId w:val="20"/>
        </w:numPr>
        <w:spacing w:after="0" w:line="240" w:lineRule="auto"/>
        <w:ind w:left="425" w:hanging="425"/>
        <w:jc w:val="both"/>
        <w:rPr>
          <w:rFonts w:ascii="Arial" w:eastAsia="Times New Roman" w:hAnsi="Arial" w:cs="Arial"/>
          <w:sz w:val="24"/>
          <w:szCs w:val="24"/>
          <w:lang w:eastAsia="es-ES"/>
        </w:rPr>
      </w:pPr>
      <w:r w:rsidRPr="004C5B5F">
        <w:rPr>
          <w:rFonts w:ascii="Arial" w:eastAsia="Times New Roman" w:hAnsi="Arial" w:cs="Arial"/>
          <w:sz w:val="24"/>
          <w:szCs w:val="24"/>
          <w:lang w:eastAsia="es-ES"/>
        </w:rPr>
        <w:t xml:space="preserve">Peña Remigio </w:t>
      </w:r>
      <w:r w:rsidR="00722FD3" w:rsidRPr="004C5B5F">
        <w:rPr>
          <w:rFonts w:ascii="Arial" w:eastAsia="Times New Roman" w:hAnsi="Arial" w:cs="Arial"/>
          <w:sz w:val="24"/>
          <w:szCs w:val="24"/>
          <w:lang w:eastAsia="es-ES"/>
        </w:rPr>
        <w:t xml:space="preserve">A, Díaz </w:t>
      </w:r>
      <w:r w:rsidR="00B8023F" w:rsidRPr="004C5B5F">
        <w:rPr>
          <w:rFonts w:ascii="Arial" w:eastAsia="Times New Roman" w:hAnsi="Arial" w:cs="Arial"/>
          <w:sz w:val="24"/>
          <w:szCs w:val="24"/>
          <w:lang w:eastAsia="es-ES"/>
        </w:rPr>
        <w:t xml:space="preserve">Peña JC. Esencias florales y </w:t>
      </w:r>
      <w:proofErr w:type="spellStart"/>
      <w:r w:rsidR="00B8023F" w:rsidRPr="004C5B5F">
        <w:rPr>
          <w:rFonts w:ascii="Arial" w:eastAsia="Times New Roman" w:hAnsi="Arial" w:cs="Arial"/>
          <w:sz w:val="24"/>
          <w:szCs w:val="24"/>
          <w:lang w:eastAsia="es-ES"/>
        </w:rPr>
        <w:t>Digitopuntura</w:t>
      </w:r>
      <w:proofErr w:type="spellEnd"/>
      <w:r w:rsidR="00B8023F" w:rsidRPr="004C5B5F">
        <w:rPr>
          <w:rFonts w:ascii="Arial" w:eastAsia="Times New Roman" w:hAnsi="Arial" w:cs="Arial"/>
          <w:sz w:val="24"/>
          <w:szCs w:val="24"/>
          <w:lang w:eastAsia="es-ES"/>
        </w:rPr>
        <w:t xml:space="preserve"> en enfermedades diarreicas agudas en lactantes. P. del Río. Cuba; 2006.  </w:t>
      </w:r>
    </w:p>
    <w:p w:rsidR="00B8023F" w:rsidRPr="004C5B5F" w:rsidRDefault="00B8023F" w:rsidP="00B8023F">
      <w:pPr>
        <w:tabs>
          <w:tab w:val="left" w:pos="0"/>
        </w:tabs>
        <w:spacing w:after="0" w:line="360" w:lineRule="auto"/>
        <w:jc w:val="right"/>
        <w:rPr>
          <w:rFonts w:ascii="Arial" w:eastAsia="Times New Roman" w:hAnsi="Arial" w:cs="Arial"/>
          <w:b/>
          <w:sz w:val="24"/>
          <w:szCs w:val="24"/>
          <w:lang w:eastAsia="es-ES"/>
        </w:rPr>
      </w:pPr>
    </w:p>
    <w:p w:rsidR="00B8023F" w:rsidRPr="004C5B5F" w:rsidRDefault="00B8023F" w:rsidP="00B8023F">
      <w:pPr>
        <w:tabs>
          <w:tab w:val="left" w:pos="0"/>
        </w:tabs>
        <w:spacing w:before="120" w:after="120" w:line="360" w:lineRule="auto"/>
        <w:jc w:val="both"/>
        <w:rPr>
          <w:rFonts w:ascii="Arial" w:eastAsia="Times New Roman" w:hAnsi="Arial" w:cs="Arial"/>
          <w:b/>
          <w:sz w:val="24"/>
          <w:szCs w:val="24"/>
          <w:lang w:eastAsia="es-ES"/>
        </w:rPr>
      </w:pPr>
      <w:r w:rsidRPr="004C5B5F">
        <w:rPr>
          <w:rFonts w:ascii="Arial" w:eastAsia="Times New Roman" w:hAnsi="Arial" w:cs="Arial"/>
          <w:b/>
          <w:sz w:val="24"/>
          <w:szCs w:val="24"/>
          <w:lang w:eastAsia="es-ES"/>
        </w:rPr>
        <w:t>Auxiliar:</w:t>
      </w:r>
    </w:p>
    <w:p w:rsidR="00B8023F" w:rsidRPr="004C5B5F" w:rsidRDefault="00B8023F" w:rsidP="00B8023F">
      <w:pPr>
        <w:numPr>
          <w:ilvl w:val="0"/>
          <w:numId w:val="19"/>
        </w:numPr>
        <w:autoSpaceDE w:val="0"/>
        <w:autoSpaceDN w:val="0"/>
        <w:adjustRightInd w:val="0"/>
        <w:spacing w:before="120" w:after="120" w:line="240" w:lineRule="atLeast"/>
        <w:ind w:left="426" w:hanging="426"/>
        <w:jc w:val="both"/>
        <w:rPr>
          <w:rFonts w:ascii="Arial" w:eastAsia="Times New Roman" w:hAnsi="Arial" w:cs="Arial"/>
          <w:sz w:val="24"/>
          <w:szCs w:val="24"/>
          <w:lang w:eastAsia="es-ES"/>
        </w:rPr>
      </w:pPr>
      <w:proofErr w:type="spellStart"/>
      <w:r w:rsidRPr="004C5B5F">
        <w:rPr>
          <w:rFonts w:ascii="Arial" w:eastAsia="Times New Roman" w:hAnsi="Arial" w:cs="Arial"/>
          <w:bCs/>
          <w:sz w:val="24"/>
          <w:szCs w:val="24"/>
          <w:lang w:eastAsia="es-ES"/>
        </w:rPr>
        <w:t>Tosar</w:t>
      </w:r>
      <w:proofErr w:type="spellEnd"/>
      <w:r w:rsidRPr="004C5B5F">
        <w:rPr>
          <w:rFonts w:ascii="Arial" w:eastAsia="Times New Roman" w:hAnsi="Arial" w:cs="Arial"/>
          <w:bCs/>
          <w:sz w:val="24"/>
          <w:szCs w:val="24"/>
          <w:lang w:eastAsia="es-ES"/>
        </w:rPr>
        <w:t xml:space="preserve"> Pérez MA, Álvarez Díaz TA, Ríos Pérez MI. El conocimiento de la ética-bioética del especialista de Medicina Natural y Tradicional. </w:t>
      </w:r>
      <w:r w:rsidRPr="004C5B5F">
        <w:rPr>
          <w:rFonts w:ascii="Arial" w:eastAsia="Times New Roman" w:hAnsi="Arial" w:cs="Arial"/>
          <w:sz w:val="24"/>
          <w:szCs w:val="24"/>
          <w:lang w:eastAsia="es-ES"/>
        </w:rPr>
        <w:t xml:space="preserve">Centro de Desarrollo de la Medicina Natural y Tradicional Dr. Ernesto Guevara. Revista Habanera de Ciencias Médicas; 2009:8(5)149-155. Disponible en: </w:t>
      </w:r>
      <w:hyperlink r:id="rId5" w:history="1">
        <w:r w:rsidRPr="004C5B5F">
          <w:rPr>
            <w:rFonts w:ascii="Arial" w:eastAsia="Times New Roman" w:hAnsi="Arial" w:cs="Arial"/>
            <w:color w:val="0000FF"/>
            <w:sz w:val="24"/>
            <w:szCs w:val="24"/>
            <w:u w:val="single"/>
            <w:lang w:eastAsia="es-ES"/>
          </w:rPr>
          <w:t>http://scielo.sld.cu</w:t>
        </w:r>
      </w:hyperlink>
      <w:r w:rsidRPr="004C5B5F">
        <w:rPr>
          <w:rFonts w:ascii="Arial" w:eastAsia="Times New Roman" w:hAnsi="Arial" w:cs="Arial"/>
          <w:sz w:val="24"/>
          <w:szCs w:val="24"/>
          <w:lang w:eastAsia="es-ES"/>
        </w:rPr>
        <w:t>.</w:t>
      </w:r>
    </w:p>
    <w:p w:rsidR="00B8023F" w:rsidRDefault="00B8023F" w:rsidP="00B8023F">
      <w:pPr>
        <w:tabs>
          <w:tab w:val="left" w:pos="0"/>
        </w:tabs>
        <w:spacing w:before="120" w:after="120" w:line="360" w:lineRule="auto"/>
        <w:jc w:val="both"/>
        <w:rPr>
          <w:rFonts w:ascii="Arial" w:eastAsia="Times New Roman" w:hAnsi="Arial" w:cs="Arial"/>
          <w:b/>
          <w:sz w:val="24"/>
          <w:szCs w:val="24"/>
          <w:lang w:eastAsia="es-ES"/>
        </w:rPr>
      </w:pPr>
    </w:p>
    <w:p w:rsidR="00B30475" w:rsidRDefault="00B30475" w:rsidP="00B30475">
      <w:pPr>
        <w:pStyle w:val="texto"/>
        <w:spacing w:before="0" w:beforeAutospacing="0" w:after="0" w:afterAutospacing="0"/>
        <w:jc w:val="both"/>
        <w:rPr>
          <w:rFonts w:ascii="Arial" w:hAnsi="Arial" w:cs="Arial"/>
          <w:b/>
          <w:sz w:val="24"/>
          <w:szCs w:val="24"/>
        </w:rPr>
      </w:pPr>
      <w:r w:rsidRPr="004C5B5F">
        <w:rPr>
          <w:rFonts w:ascii="Arial" w:hAnsi="Arial" w:cs="Arial"/>
          <w:b/>
          <w:sz w:val="24"/>
          <w:szCs w:val="24"/>
        </w:rPr>
        <w:t>Tareas a realizar para el estudio independiente:</w:t>
      </w:r>
    </w:p>
    <w:p w:rsidR="00B30475" w:rsidRDefault="00B30475" w:rsidP="00B30475">
      <w:pPr>
        <w:pStyle w:val="texto"/>
        <w:spacing w:before="0" w:beforeAutospacing="0" w:after="0" w:afterAutospacing="0"/>
        <w:jc w:val="both"/>
        <w:rPr>
          <w:rFonts w:ascii="Arial" w:hAnsi="Arial" w:cs="Arial"/>
          <w:b/>
          <w:sz w:val="24"/>
          <w:szCs w:val="24"/>
        </w:rPr>
      </w:pPr>
    </w:p>
    <w:p w:rsidR="00B30475" w:rsidRPr="004C5B5F" w:rsidRDefault="00B30475" w:rsidP="00B30475">
      <w:pPr>
        <w:pStyle w:val="texto"/>
        <w:spacing w:before="0" w:beforeAutospacing="0" w:after="0" w:afterAutospacing="0"/>
        <w:jc w:val="both"/>
        <w:rPr>
          <w:rFonts w:ascii="Arial" w:hAnsi="Arial" w:cs="Arial"/>
          <w:sz w:val="24"/>
          <w:szCs w:val="24"/>
        </w:rPr>
      </w:pPr>
      <w:r w:rsidRPr="004C5B5F">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B30475" w:rsidRPr="004C5B5F" w:rsidRDefault="00B30475" w:rsidP="00B30475">
      <w:pPr>
        <w:numPr>
          <w:ilvl w:val="0"/>
          <w:numId w:val="4"/>
        </w:numPr>
        <w:spacing w:after="0" w:line="240" w:lineRule="auto"/>
        <w:jc w:val="both"/>
        <w:rPr>
          <w:rFonts w:ascii="Arial" w:hAnsi="Arial" w:cs="Arial"/>
          <w:sz w:val="24"/>
          <w:szCs w:val="24"/>
        </w:rPr>
      </w:pPr>
      <w:r w:rsidRPr="004C5B5F">
        <w:rPr>
          <w:rFonts w:ascii="Arial" w:hAnsi="Arial" w:cs="Arial"/>
          <w:sz w:val="24"/>
          <w:szCs w:val="24"/>
        </w:rPr>
        <w:t>Lee detenidamente la Bibliografía Básica</w:t>
      </w:r>
    </w:p>
    <w:p w:rsidR="00B30475" w:rsidRPr="004C5B5F" w:rsidRDefault="00B30475" w:rsidP="00B30475">
      <w:pPr>
        <w:numPr>
          <w:ilvl w:val="0"/>
          <w:numId w:val="4"/>
        </w:numPr>
        <w:spacing w:after="0" w:line="240" w:lineRule="auto"/>
        <w:jc w:val="both"/>
        <w:rPr>
          <w:rFonts w:ascii="Arial" w:hAnsi="Arial" w:cs="Arial"/>
          <w:sz w:val="24"/>
          <w:szCs w:val="24"/>
        </w:rPr>
      </w:pPr>
      <w:r w:rsidRPr="004C5B5F">
        <w:rPr>
          <w:rFonts w:ascii="Arial" w:hAnsi="Arial" w:cs="Arial"/>
          <w:sz w:val="24"/>
          <w:szCs w:val="24"/>
        </w:rPr>
        <w:t>Confecciona un resumen de cada uno de los contenidos, pues te servirán posteriormente para tu estudio individual y preparación para tu evaluación.</w:t>
      </w:r>
    </w:p>
    <w:p w:rsidR="00B30475" w:rsidRPr="004C5B5F" w:rsidRDefault="00B30475" w:rsidP="00B30475">
      <w:pPr>
        <w:spacing w:after="0" w:line="240" w:lineRule="auto"/>
        <w:ind w:left="720"/>
        <w:jc w:val="both"/>
        <w:rPr>
          <w:rFonts w:ascii="Arial" w:hAnsi="Arial" w:cs="Arial"/>
          <w:sz w:val="24"/>
          <w:szCs w:val="24"/>
        </w:rPr>
      </w:pPr>
    </w:p>
    <w:p w:rsidR="00B30475" w:rsidRPr="004C5B5F" w:rsidRDefault="00B30475" w:rsidP="00B8023F">
      <w:pPr>
        <w:tabs>
          <w:tab w:val="left" w:pos="0"/>
        </w:tabs>
        <w:spacing w:before="120" w:after="120" w:line="360" w:lineRule="auto"/>
        <w:jc w:val="both"/>
        <w:rPr>
          <w:rFonts w:ascii="Arial" w:eastAsia="Times New Roman" w:hAnsi="Arial" w:cs="Arial"/>
          <w:b/>
          <w:sz w:val="24"/>
          <w:szCs w:val="24"/>
          <w:lang w:eastAsia="es-ES"/>
        </w:rPr>
      </w:pPr>
    </w:p>
    <w:p w:rsidR="00B8023F" w:rsidRPr="004C5B5F" w:rsidRDefault="00B8023F" w:rsidP="00B8023F">
      <w:pPr>
        <w:spacing w:after="0" w:line="240" w:lineRule="auto"/>
        <w:rPr>
          <w:rFonts w:ascii="Arial" w:eastAsia="Times New Roman" w:hAnsi="Arial" w:cs="Arial"/>
          <w:sz w:val="24"/>
          <w:szCs w:val="24"/>
          <w:lang w:eastAsia="es-ES"/>
        </w:rPr>
      </w:pPr>
    </w:p>
    <w:p w:rsidR="00D844E9" w:rsidRPr="004C5B5F" w:rsidRDefault="00D844E9" w:rsidP="00E1089F">
      <w:pPr>
        <w:spacing w:after="0"/>
        <w:rPr>
          <w:rFonts w:ascii="Arial" w:hAnsi="Arial" w:cs="Arial"/>
          <w:sz w:val="24"/>
          <w:szCs w:val="24"/>
        </w:rPr>
      </w:pPr>
    </w:p>
    <w:sectPr w:rsidR="00D844E9" w:rsidRPr="004C5B5F"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B750BF7"/>
    <w:multiLevelType w:val="hybridMultilevel"/>
    <w:tmpl w:val="77C64F92"/>
    <w:lvl w:ilvl="0" w:tplc="92A448C2">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E2B7C9F"/>
    <w:multiLevelType w:val="hybridMultilevel"/>
    <w:tmpl w:val="51DCF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0477063"/>
    <w:multiLevelType w:val="hybridMultilevel"/>
    <w:tmpl w:val="A06CD02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413388B"/>
    <w:multiLevelType w:val="hybridMultilevel"/>
    <w:tmpl w:val="D286DCE8"/>
    <w:lvl w:ilvl="0" w:tplc="92A448C2">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F0D3554"/>
    <w:multiLevelType w:val="hybridMultilevel"/>
    <w:tmpl w:val="24AC49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7">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8">
    <w:nsid w:val="40D91129"/>
    <w:multiLevelType w:val="hybridMultilevel"/>
    <w:tmpl w:val="29D0699A"/>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EE850E2"/>
    <w:multiLevelType w:val="hybridMultilevel"/>
    <w:tmpl w:val="84C01D5E"/>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517133"/>
    <w:multiLevelType w:val="hybridMultilevel"/>
    <w:tmpl w:val="221CEA1E"/>
    <w:lvl w:ilvl="0" w:tplc="92A448C2">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5">
    <w:nsid w:val="5E54015A"/>
    <w:multiLevelType w:val="hybridMultilevel"/>
    <w:tmpl w:val="0D363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0A11A6"/>
    <w:multiLevelType w:val="hybridMultilevel"/>
    <w:tmpl w:val="90488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9">
    <w:nsid w:val="6F140F1B"/>
    <w:multiLevelType w:val="hybridMultilevel"/>
    <w:tmpl w:val="252C7298"/>
    <w:lvl w:ilvl="0" w:tplc="92A448C2">
      <w:start w:val="1"/>
      <w:numFmt w:val="decimal"/>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6F90E82"/>
    <w:multiLevelType w:val="hybridMultilevel"/>
    <w:tmpl w:val="67F49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7"/>
  </w:num>
  <w:num w:numId="4">
    <w:abstractNumId w:val="11"/>
  </w:num>
  <w:num w:numId="5">
    <w:abstractNumId w:val="12"/>
  </w:num>
  <w:num w:numId="6">
    <w:abstractNumId w:val="9"/>
  </w:num>
  <w:num w:numId="7">
    <w:abstractNumId w:val="14"/>
  </w:num>
  <w:num w:numId="8">
    <w:abstractNumId w:val="0"/>
  </w:num>
  <w:num w:numId="9">
    <w:abstractNumId w:val="6"/>
  </w:num>
  <w:num w:numId="10">
    <w:abstractNumId w:val="8"/>
  </w:num>
  <w:num w:numId="11">
    <w:abstractNumId w:val="20"/>
  </w:num>
  <w:num w:numId="12">
    <w:abstractNumId w:val="16"/>
  </w:num>
  <w:num w:numId="13">
    <w:abstractNumId w:val="15"/>
  </w:num>
  <w:num w:numId="14">
    <w:abstractNumId w:val="3"/>
  </w:num>
  <w:num w:numId="15">
    <w:abstractNumId w:val="19"/>
  </w:num>
  <w:num w:numId="16">
    <w:abstractNumId w:val="13"/>
  </w:num>
  <w:num w:numId="17">
    <w:abstractNumId w:val="2"/>
  </w:num>
  <w:num w:numId="18">
    <w:abstractNumId w:val="10"/>
  </w:num>
  <w:num w:numId="19">
    <w:abstractNumId w:val="4"/>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D500D"/>
    <w:rsid w:val="00103CCC"/>
    <w:rsid w:val="00137867"/>
    <w:rsid w:val="00137A76"/>
    <w:rsid w:val="00154F34"/>
    <w:rsid w:val="001906CB"/>
    <w:rsid w:val="0021116F"/>
    <w:rsid w:val="00217AEB"/>
    <w:rsid w:val="002D1324"/>
    <w:rsid w:val="00347FE9"/>
    <w:rsid w:val="003F22B7"/>
    <w:rsid w:val="00471E1C"/>
    <w:rsid w:val="004C5B5F"/>
    <w:rsid w:val="006E3992"/>
    <w:rsid w:val="00722FD3"/>
    <w:rsid w:val="00744D9E"/>
    <w:rsid w:val="00844676"/>
    <w:rsid w:val="009E7F2C"/>
    <w:rsid w:val="00A474AB"/>
    <w:rsid w:val="00B24CE4"/>
    <w:rsid w:val="00B30475"/>
    <w:rsid w:val="00B32E9F"/>
    <w:rsid w:val="00B8023F"/>
    <w:rsid w:val="00CF03F6"/>
    <w:rsid w:val="00D844E9"/>
    <w:rsid w:val="00E1089F"/>
    <w:rsid w:val="00EC651F"/>
    <w:rsid w:val="00F20F2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elo.sld.c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19</cp:revision>
  <dcterms:created xsi:type="dcterms:W3CDTF">2020-03-23T15:42:00Z</dcterms:created>
  <dcterms:modified xsi:type="dcterms:W3CDTF">2020-04-04T16:29:00Z</dcterms:modified>
</cp:coreProperties>
</file>