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>ASIGNATURA SALUD PUBLICA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>5to. Año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 xml:space="preserve">Tema:  Dirección científica. Ciclo administrativo. Planificación, </w:t>
      </w:r>
      <w:proofErr w:type="gramStart"/>
      <w:r w:rsidRPr="00506A31">
        <w:rPr>
          <w:rFonts w:ascii="Arial" w:hAnsi="Arial" w:cs="Arial"/>
          <w:sz w:val="24"/>
          <w:szCs w:val="24"/>
        </w:rPr>
        <w:t xml:space="preserve">organización,   </w:t>
      </w:r>
      <w:proofErr w:type="gramEnd"/>
      <w:r w:rsidRPr="00506A31">
        <w:rPr>
          <w:rFonts w:ascii="Arial" w:hAnsi="Arial" w:cs="Arial"/>
          <w:sz w:val="24"/>
          <w:szCs w:val="24"/>
        </w:rPr>
        <w:t xml:space="preserve">                              Formación de cuadros, dirección y control                                                        S              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>Duración: 2 horas</w:t>
      </w:r>
    </w:p>
    <w:p w:rsidR="00EE7262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 xml:space="preserve">Tipo de actividad: </w:t>
      </w:r>
      <w:r w:rsidR="00EE7262">
        <w:rPr>
          <w:rFonts w:ascii="Arial" w:hAnsi="Arial" w:cs="Arial"/>
          <w:sz w:val="24"/>
          <w:szCs w:val="24"/>
        </w:rPr>
        <w:t>Seminario</w:t>
      </w:r>
      <w:bookmarkStart w:id="0" w:name="_GoBack"/>
      <w:bookmarkEnd w:id="0"/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 xml:space="preserve">Objetivos: </w:t>
      </w:r>
      <w:r w:rsidRPr="00506A31">
        <w:rPr>
          <w:rFonts w:ascii="Arial" w:hAnsi="Arial" w:cs="Arial"/>
          <w:sz w:val="24"/>
          <w:szCs w:val="24"/>
        </w:rPr>
        <w:tab/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>Introducción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>Desarrollo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La Dirección Científica se sustenta sobre leyes y Categorías generales que rigen el desarrollo social y utiliza principios, métodos y procedimientos de la ciencia. 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  <w:lang w:val="es-ES_tradnl"/>
        </w:rPr>
        <w:t>Ciclo Administrativo: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  <w:lang w:val="es-ES_tradnl"/>
        </w:rPr>
        <w:t>La concepción más considerada actualmente es la que aborda 4 importantes funciones: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  <w:lang w:val="es-ES_tradnl"/>
        </w:rPr>
        <w:t xml:space="preserve">    1- Planificación             2- Organización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    3- Dirección                   4- Control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Estas funciones son Cíclicas, se relacionan entre sí y es repetitiva. En la práctica es difícil separar donde comienza una función y termina la otra.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Además, para cada una éstas funciones, se cumple igualmente el Ciclo Administrativo.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506A31">
        <w:rPr>
          <w:rFonts w:ascii="Arial" w:hAnsi="Arial" w:cs="Arial"/>
          <w:noProof/>
          <w:sz w:val="24"/>
          <w:szCs w:val="24"/>
          <w:lang w:eastAsia="es-ES"/>
        </w:rPr>
        <w:lastRenderedPageBreak/>
        <w:t>GRAFICO DEL CICLO ADMINISTRATIVO</w:t>
      </w:r>
      <w:r w:rsidRPr="00506A31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2EC3ACD" wp14:editId="025D7A7F">
            <wp:extent cx="5400040" cy="3790315"/>
            <wp:effectExtent l="0" t="0" r="0" b="635"/>
            <wp:docPr id="19473" name="Picture 17" descr="Mig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" name="Picture 17" descr="Migu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03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noProof/>
          <w:sz w:val="24"/>
          <w:szCs w:val="24"/>
          <w:lang w:eastAsia="es-ES"/>
        </w:rPr>
        <w:t>PLANIFICACIÓN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El ciclo se inicia con esta función. Elimina los inconvenientes de la regulación espontánea.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Todo proceso de planificación da como resultado un Plan.  (Corto, Mediano o Largo plazo)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Se resume en los aspectos siguientes:</w:t>
      </w:r>
    </w:p>
    <w:p w:rsidR="0053066F" w:rsidRPr="00506A31" w:rsidRDefault="00506A31" w:rsidP="00506A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Orienta el desarrollo en función de los objetivos.</w:t>
      </w:r>
    </w:p>
    <w:p w:rsidR="0053066F" w:rsidRPr="00506A31" w:rsidRDefault="00506A31" w:rsidP="00506A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Reduce las improvisaciones.</w:t>
      </w:r>
    </w:p>
    <w:p w:rsidR="0053066F" w:rsidRPr="00506A31" w:rsidRDefault="00506A31" w:rsidP="00506A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Da un sentido inteligente al trabajo.</w:t>
      </w:r>
    </w:p>
    <w:p w:rsidR="0053066F" w:rsidRPr="00506A31" w:rsidRDefault="00506A31" w:rsidP="00506A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Facilita medir la acción individual y colectiva.</w:t>
      </w:r>
    </w:p>
    <w:p w:rsidR="0053066F" w:rsidRPr="00506A31" w:rsidRDefault="00506A31" w:rsidP="00506A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Reduce los costos de operación.</w:t>
      </w:r>
    </w:p>
    <w:p w:rsidR="0053066F" w:rsidRPr="00506A31" w:rsidRDefault="00506A31" w:rsidP="00506A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Organiza el trabajo.</w:t>
      </w:r>
    </w:p>
    <w:p w:rsidR="0053066F" w:rsidRPr="00506A31" w:rsidRDefault="00506A31" w:rsidP="00506A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lastRenderedPageBreak/>
        <w:t xml:space="preserve">Integra esfuerzos hacia un objetivo común.   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ORGANIZACIÓN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   Después de formulado el Plan, surge la necesidad de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asegurar su cumplimiento.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Esta función obliga a un perfeccionamiento constante, a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una estructura organizativa (organigrama) y a crear un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orden entre el subsistema rector (sujeto de dirección) y el subsistema dirigido (objeto de dirección).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Se Complementa con:</w:t>
      </w:r>
    </w:p>
    <w:p w:rsidR="0053066F" w:rsidRPr="00506A31" w:rsidRDefault="00506A31" w:rsidP="00506A3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Establecer relaciones de coordinación y subordinación.</w:t>
      </w:r>
    </w:p>
    <w:p w:rsidR="0053066F" w:rsidRPr="00506A31" w:rsidRDefault="00506A31" w:rsidP="00506A3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Exista correlación orgánica eficaz entre sus componentes.         </w:t>
      </w:r>
    </w:p>
    <w:p w:rsidR="0053066F" w:rsidRPr="00506A31" w:rsidRDefault="00506A31" w:rsidP="00506A3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Aseguramiento Técnico.</w:t>
      </w:r>
    </w:p>
    <w:p w:rsidR="0053066F" w:rsidRPr="00506A31" w:rsidRDefault="00506A31" w:rsidP="00506A3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Recursos materiales y humanos.</w:t>
      </w:r>
    </w:p>
    <w:p w:rsidR="0053066F" w:rsidRPr="00506A31" w:rsidRDefault="00506A31" w:rsidP="00506A3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Crear vía de información certera. 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 xml:space="preserve">Organizar es saber combinar los medios materiales con los Humanos, </w:t>
      </w:r>
      <w:proofErr w:type="gramStart"/>
      <w:r w:rsidRPr="00506A31">
        <w:rPr>
          <w:rFonts w:ascii="Arial" w:hAnsi="Arial" w:cs="Arial"/>
          <w:bCs/>
          <w:sz w:val="24"/>
          <w:szCs w:val="24"/>
        </w:rPr>
        <w:t>la  relación</w:t>
      </w:r>
      <w:proofErr w:type="gramEnd"/>
      <w:r w:rsidRPr="00506A31">
        <w:rPr>
          <w:rFonts w:ascii="Arial" w:hAnsi="Arial" w:cs="Arial"/>
          <w:bCs/>
          <w:sz w:val="24"/>
          <w:szCs w:val="24"/>
        </w:rPr>
        <w:t xml:space="preserve"> entre ellos  (relación interna) y la relación con el exterior (relación externa); además debe  de producirse  en  un concepto de tiempo y  en  un  concepto  de  espacio (lugar).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</w:rPr>
        <w:t>DIRECCIÓN</w:t>
      </w:r>
    </w:p>
    <w:p w:rsidR="0053066F" w:rsidRPr="00506A31" w:rsidRDefault="00506A31" w:rsidP="00506A3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  <w:lang w:val="es-ES_tradnl"/>
        </w:rPr>
        <w:t>Función reguladora y orientadora.</w:t>
      </w:r>
    </w:p>
    <w:p w:rsidR="0053066F" w:rsidRPr="00506A31" w:rsidRDefault="00506A31" w:rsidP="00506A3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  <w:lang w:val="es-ES_tradnl"/>
        </w:rPr>
        <w:t>Función de mando.</w:t>
      </w:r>
    </w:p>
    <w:p w:rsidR="0053066F" w:rsidRPr="00506A31" w:rsidRDefault="00506A31" w:rsidP="00506A3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  <w:lang w:val="es-ES_tradnl"/>
        </w:rPr>
        <w:t>Es la función donde se</w:t>
      </w:r>
      <w:r w:rsidR="00780BDE" w:rsidRPr="00506A31">
        <w:rPr>
          <w:rFonts w:ascii="Arial" w:hAnsi="Arial" w:cs="Arial"/>
          <w:bCs/>
          <w:sz w:val="24"/>
          <w:szCs w:val="24"/>
          <w:lang w:val="es-ES_tradnl"/>
        </w:rPr>
        <w:t xml:space="preserve"> identifica al dirigente, la</w:t>
      </w:r>
      <w:r w:rsidRPr="00506A31">
        <w:rPr>
          <w:rFonts w:ascii="Arial" w:hAnsi="Arial" w:cs="Arial"/>
          <w:bCs/>
          <w:sz w:val="24"/>
          <w:szCs w:val="24"/>
          <w:lang w:val="es-ES_tradnl"/>
        </w:rPr>
        <w:t xml:space="preserve"> autoridad y la toma de decisiones.</w:t>
      </w:r>
    </w:p>
    <w:p w:rsidR="0053066F" w:rsidRPr="00506A31" w:rsidRDefault="00506A31" w:rsidP="00506A3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  <w:lang w:val="es-ES_tradnl"/>
        </w:rPr>
        <w:t>Una cor</w:t>
      </w:r>
      <w:r w:rsidR="00780BDE" w:rsidRPr="00506A31">
        <w:rPr>
          <w:rFonts w:ascii="Arial" w:hAnsi="Arial" w:cs="Arial"/>
          <w:bCs/>
          <w:sz w:val="24"/>
          <w:szCs w:val="24"/>
          <w:lang w:val="es-ES_tradnl"/>
        </w:rPr>
        <w:t xml:space="preserve">recta dirección es evitar la </w:t>
      </w:r>
      <w:r w:rsidRPr="00506A31">
        <w:rPr>
          <w:rFonts w:ascii="Arial" w:hAnsi="Arial" w:cs="Arial"/>
          <w:bCs/>
          <w:sz w:val="24"/>
          <w:szCs w:val="24"/>
          <w:lang w:val="es-ES_tradnl"/>
        </w:rPr>
        <w:t>desorganización.</w:t>
      </w:r>
    </w:p>
    <w:p w:rsidR="00780BDE" w:rsidRPr="00506A31" w:rsidRDefault="00116675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lastRenderedPageBreak/>
        <w:t>CONTROL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 xml:space="preserve">Función propia del dirigente que permite mediante esta función, el cumplimiento de lo planificado, de lo organizado y detectar y poder corregir las desviaciones; encontrar </w:t>
      </w:r>
      <w:r w:rsidR="00116675" w:rsidRPr="00506A31">
        <w:rPr>
          <w:rFonts w:ascii="Arial" w:hAnsi="Arial" w:cs="Arial"/>
          <w:sz w:val="24"/>
          <w:szCs w:val="24"/>
        </w:rPr>
        <w:t>sus causas y responsabilidades.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>El control necesita de la información cualitativa y cuantitativa que permitan medir sus resultados, comprueba</w:t>
      </w:r>
      <w:r w:rsidR="00116675" w:rsidRPr="00506A31">
        <w:rPr>
          <w:rFonts w:ascii="Arial" w:hAnsi="Arial" w:cs="Arial"/>
          <w:sz w:val="24"/>
          <w:szCs w:val="24"/>
        </w:rPr>
        <w:t xml:space="preserve"> el funcionamiento del sistema.</w:t>
      </w:r>
    </w:p>
    <w:p w:rsidR="00780BDE" w:rsidRPr="00506A31" w:rsidRDefault="00780BDE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</w:rPr>
        <w:t>Es la funció</w:t>
      </w:r>
      <w:r w:rsidR="00116675" w:rsidRPr="00506A31">
        <w:rPr>
          <w:rFonts w:ascii="Arial" w:hAnsi="Arial" w:cs="Arial"/>
          <w:sz w:val="24"/>
          <w:szCs w:val="24"/>
        </w:rPr>
        <w:t>n que retroalimenta el sistema.</w:t>
      </w:r>
      <w:r w:rsidRPr="00506A31">
        <w:rPr>
          <w:rFonts w:ascii="Arial" w:hAnsi="Arial" w:cs="Arial"/>
          <w:sz w:val="24"/>
          <w:szCs w:val="24"/>
        </w:rPr>
        <w:t xml:space="preserve">          </w:t>
      </w:r>
      <w:r w:rsidR="00116675" w:rsidRPr="00506A3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116675" w:rsidRPr="00506A31" w:rsidRDefault="00116675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bCs/>
          <w:sz w:val="24"/>
          <w:szCs w:val="24"/>
          <w:lang w:val="es-ES_tradnl"/>
        </w:rPr>
        <w:t>FORMACIÓN DE CUADROS</w:t>
      </w:r>
    </w:p>
    <w:p w:rsidR="00116675" w:rsidRPr="00506A31" w:rsidRDefault="00116675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  <w:lang w:val="es-ES_tradnl"/>
        </w:rPr>
        <w:t>Aunque no constituye una Función del Ciclo Administrativo, es una actividad de gran importancia por la necesidad de Cuadros y Dirigentes.</w:t>
      </w:r>
    </w:p>
    <w:p w:rsidR="00116675" w:rsidRPr="00506A31" w:rsidRDefault="00116675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  <w:lang w:val="es-ES_tradnl"/>
        </w:rPr>
        <w:t xml:space="preserve"> Para esta tarea se seleccionan y se forman hombres con lucidez y sagacidad práctica, fidelidad a la Revolución y la capacidad de dirigir sin alboroto.</w:t>
      </w:r>
    </w:p>
    <w:p w:rsidR="00116675" w:rsidRPr="00506A31" w:rsidRDefault="00116675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  <w:lang w:val="es-ES_tradnl"/>
        </w:rPr>
        <w:t>Es imprescindible que los futuros Cuadros se desarrollen y consoliden, mediante la combinación de la teoría con la experiencia práctica.</w:t>
      </w:r>
    </w:p>
    <w:p w:rsidR="00116675" w:rsidRPr="00506A31" w:rsidRDefault="00116675" w:rsidP="00506A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A31">
        <w:rPr>
          <w:rFonts w:ascii="Arial" w:hAnsi="Arial" w:cs="Arial"/>
          <w:sz w:val="24"/>
          <w:szCs w:val="24"/>
          <w:lang w:val="es-ES_tradnl"/>
        </w:rPr>
        <w:t xml:space="preserve"> </w:t>
      </w:r>
    </w:p>
    <w:sectPr w:rsidR="00116675" w:rsidRPr="00506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74B"/>
    <w:multiLevelType w:val="hybridMultilevel"/>
    <w:tmpl w:val="62F6E06E"/>
    <w:lvl w:ilvl="0" w:tplc="7D5E04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A0B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8C7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AF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43A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ED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21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465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2E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3664"/>
    <w:multiLevelType w:val="hybridMultilevel"/>
    <w:tmpl w:val="D6006528"/>
    <w:lvl w:ilvl="0" w:tplc="4238C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E0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68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6E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85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0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8B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4C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07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D4835"/>
    <w:multiLevelType w:val="hybridMultilevel"/>
    <w:tmpl w:val="ACC0E0CA"/>
    <w:lvl w:ilvl="0" w:tplc="616E2A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CB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6FC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06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CF0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F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89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059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014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DE"/>
    <w:rsid w:val="00116675"/>
    <w:rsid w:val="00506A31"/>
    <w:rsid w:val="0053066F"/>
    <w:rsid w:val="00780BDE"/>
    <w:rsid w:val="00AA4108"/>
    <w:rsid w:val="00E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44D1"/>
  <w15:chartTrackingRefBased/>
  <w15:docId w15:val="{F5426E64-839C-4A01-BBF1-AD957034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B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3</cp:revision>
  <dcterms:created xsi:type="dcterms:W3CDTF">2017-10-12T16:28:00Z</dcterms:created>
  <dcterms:modified xsi:type="dcterms:W3CDTF">2017-11-09T14:36:00Z</dcterms:modified>
</cp:coreProperties>
</file>