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AA" w:rsidRDefault="00FA0CAA" w:rsidP="00FA0CAA">
      <w:r>
        <w:t>ASIGNATURA SALUD PUBLICA</w:t>
      </w:r>
    </w:p>
    <w:p w:rsidR="00FA0CAA" w:rsidRDefault="00FA0CAA" w:rsidP="00FA0CAA">
      <w:r>
        <w:t>5to. Año</w:t>
      </w:r>
    </w:p>
    <w:p w:rsidR="00FA0CAA" w:rsidRDefault="00FA0CAA" w:rsidP="00FA0CAA">
      <w:r>
        <w:t xml:space="preserve">Tema: </w:t>
      </w:r>
    </w:p>
    <w:p w:rsidR="00FA0CAA" w:rsidRPr="00FA0CAA" w:rsidRDefault="00FA0CAA" w:rsidP="00FA0CAA">
      <w:r>
        <w:t xml:space="preserve">Contenido temático:   </w:t>
      </w:r>
      <w:r w:rsidRPr="00FA0CAA">
        <w:rPr>
          <w:bCs/>
          <w:iCs/>
        </w:rPr>
        <w:t xml:space="preserve">Economía de </w:t>
      </w:r>
      <w:smartTag w:uri="urn:schemas-microsoft-com:office:smarttags" w:element="PersonName">
        <w:smartTagPr>
          <w:attr w:name="ProductID" w:val="la salud. Presupuesto."/>
        </w:smartTagPr>
        <w:r w:rsidRPr="00FA0CAA">
          <w:rPr>
            <w:bCs/>
            <w:iCs/>
          </w:rPr>
          <w:t>la salud. Presupuesto.</w:t>
        </w:r>
      </w:smartTag>
      <w:r w:rsidRPr="00FA0CAA">
        <w:rPr>
          <w:bCs/>
          <w:iCs/>
        </w:rPr>
        <w:t xml:space="preserve"> Calidad de los servicios, eficiencia económica.    </w:t>
      </w:r>
      <w:r w:rsidRPr="00FA0CAA">
        <w:t xml:space="preserve"> </w:t>
      </w:r>
    </w:p>
    <w:p w:rsidR="00FA0CAA" w:rsidRDefault="00FA0CAA" w:rsidP="00FA0CAA">
      <w:r>
        <w:t>Duración: 2 horas</w:t>
      </w:r>
    </w:p>
    <w:p w:rsidR="00FA0CAA" w:rsidRDefault="00FA0CAA" w:rsidP="00FA0CAA">
      <w:r>
        <w:t>Tipo de actividad: Conferencia</w:t>
      </w:r>
    </w:p>
    <w:p w:rsidR="00FA0CAA" w:rsidRDefault="00FA0CAA" w:rsidP="00FA0CAA">
      <w:r>
        <w:t xml:space="preserve">Objetivos: </w:t>
      </w:r>
      <w:r>
        <w:tab/>
      </w:r>
    </w:p>
    <w:p w:rsidR="00FA0CAA" w:rsidRDefault="00FA0CAA" w:rsidP="00FA0CAA">
      <w:r>
        <w:t>Introducción</w:t>
      </w:r>
    </w:p>
    <w:p w:rsidR="00FA0CAA" w:rsidRDefault="00FA0CAA" w:rsidP="00FA0CAA"/>
    <w:p w:rsidR="00AA4108" w:rsidRDefault="00FA0CAA" w:rsidP="00FA0CAA">
      <w:r>
        <w:t>Desarrollo</w:t>
      </w:r>
    </w:p>
    <w:p w:rsidR="00FA0CAA" w:rsidRDefault="00FA0CAA" w:rsidP="00FA0CAA">
      <w:r>
        <w:t>Economía de la Salud Pública</w:t>
      </w:r>
    </w:p>
    <w:p w:rsidR="00000000" w:rsidRPr="00FA0CAA" w:rsidRDefault="0031696A" w:rsidP="00FA0CAA">
      <w:pPr>
        <w:numPr>
          <w:ilvl w:val="0"/>
          <w:numId w:val="1"/>
        </w:numPr>
      </w:pPr>
      <w:r w:rsidRPr="00FA0CAA">
        <w:rPr>
          <w:i/>
          <w:iCs/>
          <w:lang w:val="es-ES_tradnl"/>
        </w:rPr>
        <w:t>Estudio de las complejas relaciones que existen entre la Salud Públi</w:t>
      </w:r>
      <w:r w:rsidRPr="00FA0CAA">
        <w:rPr>
          <w:i/>
          <w:iCs/>
          <w:lang w:val="es-ES_tradnl"/>
        </w:rPr>
        <w:t xml:space="preserve">ca, el Estado de Salud y el Desarrollo de los Planes Económicos y su Influencia y Efectos.  </w:t>
      </w:r>
    </w:p>
    <w:p w:rsidR="00FA0CAA" w:rsidRPr="00FA0CAA" w:rsidRDefault="0031696A" w:rsidP="00B26485">
      <w:pPr>
        <w:numPr>
          <w:ilvl w:val="0"/>
          <w:numId w:val="1"/>
        </w:numPr>
      </w:pPr>
      <w:r w:rsidRPr="00FA0CAA">
        <w:rPr>
          <w:i/>
          <w:iCs/>
          <w:lang w:val="es-ES_tradnl"/>
        </w:rPr>
        <w:t xml:space="preserve">Como emplear los recursos para lograr </w:t>
      </w:r>
      <w:r w:rsidR="00FA0CAA" w:rsidRPr="00FA0CAA">
        <w:rPr>
          <w:i/>
          <w:iCs/>
          <w:lang w:val="es-ES_tradnl"/>
        </w:rPr>
        <w:t>el Efecto Máximo con los menores gastos.</w:t>
      </w:r>
    </w:p>
    <w:p w:rsidR="00FA0CAA" w:rsidRPr="00FA0CAA" w:rsidRDefault="00FA0CAA" w:rsidP="00FA0CAA">
      <w:pPr>
        <w:rPr>
          <w:b/>
        </w:rPr>
      </w:pPr>
      <w:r w:rsidRPr="00FA0CAA">
        <w:rPr>
          <w:b/>
          <w:iCs/>
          <w:lang w:val="es-ES_tradnl"/>
        </w:rPr>
        <w:t>Producto Social Global</w:t>
      </w:r>
    </w:p>
    <w:p w:rsidR="00FA0CAA" w:rsidRDefault="00FA0CAA" w:rsidP="00FA0CAA">
      <w:r>
        <w:rPr>
          <w:noProof/>
          <w:lang w:eastAsia="es-ES"/>
        </w:rPr>
        <w:drawing>
          <wp:inline distT="0" distB="0" distL="0" distR="0" wp14:anchorId="2899CCC3" wp14:editId="57C662E6">
            <wp:extent cx="5400040" cy="3037840"/>
            <wp:effectExtent l="0" t="0" r="0" b="0"/>
            <wp:docPr id="35845" name="Picture 5" descr="P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5" name="Picture 5" descr="PR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A0CAA" w:rsidRDefault="00FA0CAA" w:rsidP="00FA0CAA">
      <w:r>
        <w:rPr>
          <w:noProof/>
          <w:lang w:eastAsia="es-ES"/>
        </w:rPr>
        <w:lastRenderedPageBreak/>
        <w:drawing>
          <wp:inline distT="0" distB="0" distL="0" distR="0" wp14:anchorId="0AD2C0CF" wp14:editId="67ACA76A">
            <wp:extent cx="5400040" cy="3121025"/>
            <wp:effectExtent l="0" t="0" r="0" b="3175"/>
            <wp:docPr id="68612" name="Picture 4" descr="Copia P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2" name="Picture 4" descr="Copia PR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1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A0CAA" w:rsidRDefault="00FA0CAA" w:rsidP="00FA0CAA">
      <w:r>
        <w:rPr>
          <w:noProof/>
          <w:lang w:eastAsia="es-ES"/>
        </w:rPr>
        <w:drawing>
          <wp:inline distT="0" distB="0" distL="0" distR="0" wp14:anchorId="2B1F14F6" wp14:editId="1667B2B4">
            <wp:extent cx="5400040" cy="3811270"/>
            <wp:effectExtent l="0" t="0" r="0" b="0"/>
            <wp:docPr id="70660" name="Picture 4" descr="Copia (2) de P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0" name="Picture 4" descr="Copia (2) de PR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12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A0CAA" w:rsidRDefault="00FA0CAA" w:rsidP="00FA0CAA">
      <w:r>
        <w:rPr>
          <w:noProof/>
          <w:lang w:eastAsia="es-ES"/>
        </w:rPr>
        <w:lastRenderedPageBreak/>
        <w:drawing>
          <wp:inline distT="0" distB="0" distL="0" distR="0" wp14:anchorId="3874A5F9" wp14:editId="7B55BFE1">
            <wp:extent cx="5400040" cy="3811270"/>
            <wp:effectExtent l="0" t="0" r="0" b="0"/>
            <wp:docPr id="1" name="Picture 4" descr="Copia (2) de P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0" name="Picture 4" descr="Copia (2) de PR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12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A0CAA" w:rsidRDefault="00FA0CAA" w:rsidP="00FA0CAA"/>
    <w:p w:rsidR="00FA0CAA" w:rsidRDefault="00FA0CAA" w:rsidP="00FA0CAA"/>
    <w:p w:rsidR="00FA0CAA" w:rsidRDefault="00FA0CAA" w:rsidP="00FA0CAA"/>
    <w:p w:rsidR="00FA0CAA" w:rsidRDefault="00FA0CAA" w:rsidP="00FA0CAA"/>
    <w:p w:rsidR="00FA0CAA" w:rsidRDefault="00FA0CAA" w:rsidP="00FA0CAA"/>
    <w:p w:rsidR="0031696A" w:rsidRDefault="0031696A" w:rsidP="00FA0CAA"/>
    <w:p w:rsidR="0031696A" w:rsidRDefault="0031696A" w:rsidP="00FA0CAA"/>
    <w:p w:rsidR="0031696A" w:rsidRDefault="0031696A" w:rsidP="00FA0CAA"/>
    <w:p w:rsidR="0031696A" w:rsidRDefault="0031696A" w:rsidP="00FA0CAA"/>
    <w:p w:rsidR="0031696A" w:rsidRDefault="0031696A" w:rsidP="00FA0CAA"/>
    <w:p w:rsidR="0031696A" w:rsidRDefault="0031696A" w:rsidP="00FA0CAA"/>
    <w:p w:rsidR="00FA0CAA" w:rsidRDefault="00FA0CAA" w:rsidP="00FA0CAA">
      <w:r>
        <w:rPr>
          <w:noProof/>
          <w:lang w:eastAsia="es-ES"/>
        </w:rPr>
        <w:lastRenderedPageBreak/>
        <w:drawing>
          <wp:inline distT="0" distB="0" distL="0" distR="0" wp14:anchorId="0609D6F7" wp14:editId="094175B4">
            <wp:extent cx="5400040" cy="3983355"/>
            <wp:effectExtent l="0" t="0" r="0" b="0"/>
            <wp:docPr id="72707" name="Picture 3" descr="Copia (4) de P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7" name="Picture 3" descr="Copia (4) de PR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833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1696A" w:rsidRPr="0031696A" w:rsidRDefault="0031696A" w:rsidP="0031696A">
      <w:pPr>
        <w:rPr>
          <w:b/>
          <w:iCs/>
          <w:lang w:val="es-ES_tradnl"/>
        </w:rPr>
      </w:pPr>
      <w:r w:rsidRPr="0031696A">
        <w:rPr>
          <w:b/>
          <w:iCs/>
          <w:lang w:val="es-ES_tradnl"/>
        </w:rPr>
        <w:t>Economía de la Salud Pública</w:t>
      </w:r>
    </w:p>
    <w:p w:rsidR="0031696A" w:rsidRPr="0031696A" w:rsidRDefault="0031696A" w:rsidP="0031696A">
      <w:r w:rsidRPr="0031696A">
        <w:rPr>
          <w:i/>
          <w:iCs/>
          <w:lang w:val="es-ES_tradnl"/>
        </w:rPr>
        <w:t>Presupuesto (Acápites):</w:t>
      </w:r>
    </w:p>
    <w:p w:rsidR="00000000" w:rsidRPr="0031696A" w:rsidRDefault="0031696A" w:rsidP="0031696A">
      <w:pPr>
        <w:numPr>
          <w:ilvl w:val="0"/>
          <w:numId w:val="2"/>
        </w:numPr>
      </w:pPr>
      <w:r w:rsidRPr="0031696A">
        <w:rPr>
          <w:i/>
          <w:iCs/>
          <w:lang w:val="es-ES_tradnl"/>
        </w:rPr>
        <w:t>Salarios.</w:t>
      </w:r>
    </w:p>
    <w:p w:rsidR="00000000" w:rsidRPr="0031696A" w:rsidRDefault="0031696A" w:rsidP="0031696A">
      <w:pPr>
        <w:numPr>
          <w:ilvl w:val="0"/>
          <w:numId w:val="2"/>
        </w:numPr>
      </w:pPr>
      <w:r w:rsidRPr="0031696A">
        <w:rPr>
          <w:i/>
          <w:iCs/>
          <w:lang w:val="es-ES_tradnl"/>
        </w:rPr>
        <w:t>Contribución a la Seguridad Social.</w:t>
      </w:r>
    </w:p>
    <w:p w:rsidR="00000000" w:rsidRPr="0031696A" w:rsidRDefault="0031696A" w:rsidP="0031696A">
      <w:pPr>
        <w:numPr>
          <w:ilvl w:val="0"/>
          <w:numId w:val="2"/>
        </w:numPr>
      </w:pPr>
      <w:r w:rsidRPr="0031696A">
        <w:rPr>
          <w:i/>
          <w:iCs/>
          <w:lang w:val="es-ES_tradnl"/>
        </w:rPr>
        <w:t xml:space="preserve">Gastos de Personal </w:t>
      </w:r>
      <w:r w:rsidRPr="0031696A">
        <w:rPr>
          <w:i/>
          <w:iCs/>
          <w:lang w:val="es-ES_tradnl"/>
        </w:rPr>
        <w:t>(Alimentación, Pasajes, Alojamiento).</w:t>
      </w:r>
    </w:p>
    <w:p w:rsidR="00000000" w:rsidRPr="0031696A" w:rsidRDefault="0031696A" w:rsidP="0031696A">
      <w:pPr>
        <w:numPr>
          <w:ilvl w:val="0"/>
          <w:numId w:val="2"/>
        </w:numPr>
      </w:pPr>
      <w:r w:rsidRPr="0031696A">
        <w:rPr>
          <w:i/>
          <w:iCs/>
          <w:lang w:val="es-ES_tradnl"/>
        </w:rPr>
        <w:t>Vestuario y r</w:t>
      </w:r>
      <w:r w:rsidRPr="0031696A">
        <w:rPr>
          <w:i/>
          <w:iCs/>
          <w:lang w:val="es-ES_tradnl"/>
        </w:rPr>
        <w:t xml:space="preserve">opa de cama. </w:t>
      </w:r>
    </w:p>
    <w:p w:rsidR="00000000" w:rsidRPr="0031696A" w:rsidRDefault="0031696A" w:rsidP="0031696A">
      <w:pPr>
        <w:numPr>
          <w:ilvl w:val="0"/>
          <w:numId w:val="2"/>
        </w:numPr>
      </w:pPr>
      <w:r w:rsidRPr="0031696A">
        <w:rPr>
          <w:i/>
          <w:iCs/>
          <w:lang w:val="es-ES_tradnl"/>
        </w:rPr>
        <w:t>Materiales para la Enseñanza.</w:t>
      </w:r>
    </w:p>
    <w:p w:rsidR="00000000" w:rsidRPr="0031696A" w:rsidRDefault="0031696A" w:rsidP="0031696A">
      <w:pPr>
        <w:numPr>
          <w:ilvl w:val="0"/>
          <w:numId w:val="2"/>
        </w:numPr>
      </w:pPr>
      <w:r w:rsidRPr="0031696A">
        <w:rPr>
          <w:i/>
          <w:iCs/>
          <w:lang w:val="es-ES_tradnl"/>
        </w:rPr>
        <w:t>Estipendios.</w:t>
      </w:r>
    </w:p>
    <w:p w:rsidR="00000000" w:rsidRPr="0031696A" w:rsidRDefault="0031696A" w:rsidP="0031696A">
      <w:pPr>
        <w:numPr>
          <w:ilvl w:val="0"/>
          <w:numId w:val="2"/>
        </w:numPr>
      </w:pPr>
      <w:r w:rsidRPr="0031696A">
        <w:rPr>
          <w:i/>
          <w:iCs/>
          <w:lang w:val="es-ES_tradnl"/>
        </w:rPr>
        <w:t>Medicamentos y Materiales Afines.</w:t>
      </w:r>
    </w:p>
    <w:p w:rsidR="00000000" w:rsidRPr="0031696A" w:rsidRDefault="0031696A" w:rsidP="0031696A">
      <w:pPr>
        <w:numPr>
          <w:ilvl w:val="0"/>
          <w:numId w:val="2"/>
        </w:numPr>
      </w:pPr>
      <w:r w:rsidRPr="0031696A">
        <w:rPr>
          <w:i/>
          <w:iCs/>
          <w:lang w:val="es-ES_tradnl"/>
        </w:rPr>
        <w:t>Otros Gastos Fundamentales.</w:t>
      </w:r>
    </w:p>
    <w:p w:rsidR="0031696A" w:rsidRPr="0031696A" w:rsidRDefault="0031696A" w:rsidP="0031696A">
      <w:r w:rsidRPr="0031696A">
        <w:rPr>
          <w:i/>
          <w:iCs/>
          <w:lang w:val="es-ES_tradnl"/>
        </w:rPr>
        <w:t xml:space="preserve">    a- Combustibles y lubricantes.        b- Otros consumos materiales</w:t>
      </w:r>
      <w:r w:rsidRPr="0031696A">
        <w:rPr>
          <w:u w:val="single"/>
          <w:lang w:val="es-ES_tradnl"/>
        </w:rPr>
        <w:t xml:space="preserve"> </w:t>
      </w:r>
      <w:r w:rsidRPr="0031696A">
        <w:rPr>
          <w:i/>
          <w:iCs/>
          <w:lang w:val="es-ES_tradnl"/>
        </w:rPr>
        <w:t xml:space="preserve"> </w:t>
      </w:r>
    </w:p>
    <w:p w:rsidR="0031696A" w:rsidRPr="0031696A" w:rsidRDefault="0031696A" w:rsidP="0031696A">
      <w:r w:rsidRPr="0031696A">
        <w:rPr>
          <w:i/>
          <w:iCs/>
          <w:lang w:val="es-ES_tradnl"/>
        </w:rPr>
        <w:t xml:space="preserve">      c- Electricidad</w:t>
      </w:r>
      <w:r w:rsidRPr="0031696A">
        <w:rPr>
          <w:lang w:val="es-ES_tradnl"/>
        </w:rPr>
        <w:t xml:space="preserve">                                       </w:t>
      </w:r>
      <w:r w:rsidRPr="0031696A">
        <w:rPr>
          <w:i/>
          <w:iCs/>
          <w:lang w:val="es-ES_tradnl"/>
        </w:rPr>
        <w:t xml:space="preserve">d- Transporte </w:t>
      </w:r>
    </w:p>
    <w:p w:rsidR="0031696A" w:rsidRDefault="0031696A" w:rsidP="0031696A">
      <w:pPr>
        <w:rPr>
          <w:rFonts w:ascii="Arial" w:eastAsiaTheme="minorEastAsia" w:hAnsi="Arial"/>
          <w:b/>
          <w:bCs/>
          <w:color w:val="FFFF66"/>
          <w:kern w:val="24"/>
          <w:sz w:val="88"/>
          <w:szCs w:val="88"/>
          <w:lang w:val="es-ES_tradnl" w:eastAsia="es-ES"/>
        </w:rPr>
      </w:pPr>
      <w:r w:rsidRPr="0031696A">
        <w:rPr>
          <w:i/>
          <w:iCs/>
          <w:lang w:val="es-ES_tradnl"/>
        </w:rPr>
        <w:t xml:space="preserve">     e- Otros servicios productivos.        f- Otros g</w:t>
      </w:r>
      <w:r>
        <w:rPr>
          <w:i/>
          <w:iCs/>
          <w:lang w:val="es-ES_tradnl"/>
        </w:rPr>
        <w:t>astos no productivos</w:t>
      </w:r>
      <w:r w:rsidRPr="0031696A">
        <w:rPr>
          <w:rFonts w:ascii="Arial" w:eastAsiaTheme="minorEastAsia" w:hAnsi="Arial"/>
          <w:b/>
          <w:bCs/>
          <w:color w:val="FFFF66"/>
          <w:kern w:val="24"/>
          <w:sz w:val="88"/>
          <w:szCs w:val="88"/>
          <w:lang w:val="es-ES_tradnl" w:eastAsia="es-ES"/>
        </w:rPr>
        <w:t xml:space="preserve"> </w:t>
      </w:r>
    </w:p>
    <w:p w:rsidR="0031696A" w:rsidRPr="0031696A" w:rsidRDefault="0031696A" w:rsidP="0031696A">
      <w:pPr>
        <w:rPr>
          <w:i/>
          <w:iCs/>
        </w:rPr>
      </w:pPr>
      <w:r w:rsidRPr="0031696A">
        <w:rPr>
          <w:b/>
          <w:bCs/>
          <w:i/>
          <w:iCs/>
          <w:lang w:val="es-ES_tradnl"/>
        </w:rPr>
        <w:t>Eficiencia Económica</w:t>
      </w:r>
      <w:r>
        <w:rPr>
          <w:b/>
          <w:bCs/>
          <w:i/>
          <w:iCs/>
          <w:lang w:val="es-ES_tradnl"/>
        </w:rPr>
        <w:t xml:space="preserve"> </w:t>
      </w:r>
      <w:r w:rsidRPr="0031696A">
        <w:rPr>
          <w:b/>
          <w:bCs/>
          <w:i/>
          <w:iCs/>
          <w:lang w:val="es-ES_tradnl"/>
        </w:rPr>
        <w:t>en la Salud Pública:</w:t>
      </w:r>
    </w:p>
    <w:p w:rsidR="00000000" w:rsidRPr="0031696A" w:rsidRDefault="0031696A" w:rsidP="0031696A">
      <w:pPr>
        <w:numPr>
          <w:ilvl w:val="0"/>
          <w:numId w:val="3"/>
        </w:numPr>
        <w:rPr>
          <w:i/>
          <w:iCs/>
        </w:rPr>
      </w:pPr>
      <w:r w:rsidRPr="0031696A">
        <w:rPr>
          <w:i/>
          <w:iCs/>
          <w:lang w:val="es-ES_tradnl"/>
        </w:rPr>
        <w:t>La utilización de las capacidades instaladas.</w:t>
      </w:r>
    </w:p>
    <w:p w:rsidR="00000000" w:rsidRPr="0031696A" w:rsidRDefault="0031696A" w:rsidP="0031696A">
      <w:pPr>
        <w:numPr>
          <w:ilvl w:val="0"/>
          <w:numId w:val="3"/>
        </w:numPr>
        <w:rPr>
          <w:i/>
          <w:iCs/>
        </w:rPr>
      </w:pPr>
      <w:r w:rsidRPr="0031696A">
        <w:rPr>
          <w:i/>
          <w:iCs/>
          <w:lang w:val="es-ES_tradnl"/>
        </w:rPr>
        <w:t>Recursos materiales y equipos que no son utilizados.</w:t>
      </w:r>
    </w:p>
    <w:p w:rsidR="00000000" w:rsidRPr="0031696A" w:rsidRDefault="0031696A" w:rsidP="0031696A">
      <w:pPr>
        <w:numPr>
          <w:ilvl w:val="0"/>
          <w:numId w:val="3"/>
        </w:numPr>
        <w:rPr>
          <w:i/>
          <w:iCs/>
        </w:rPr>
      </w:pPr>
      <w:r w:rsidRPr="0031696A">
        <w:rPr>
          <w:i/>
          <w:iCs/>
          <w:lang w:val="es-ES_tradnl"/>
        </w:rPr>
        <w:lastRenderedPageBreak/>
        <w:t xml:space="preserve">Efectividad de los Sistemas para el control de los Recursos </w:t>
      </w:r>
      <w:r w:rsidRPr="0031696A">
        <w:rPr>
          <w:i/>
          <w:iCs/>
          <w:lang w:val="es-ES_tradnl"/>
        </w:rPr>
        <w:t>humanos, Materiales y Financieros.</w:t>
      </w:r>
    </w:p>
    <w:p w:rsidR="00000000" w:rsidRPr="0031696A" w:rsidRDefault="0031696A" w:rsidP="0031696A">
      <w:pPr>
        <w:numPr>
          <w:ilvl w:val="0"/>
          <w:numId w:val="3"/>
        </w:numPr>
        <w:rPr>
          <w:i/>
          <w:iCs/>
        </w:rPr>
      </w:pPr>
      <w:r w:rsidRPr="0031696A">
        <w:rPr>
          <w:i/>
          <w:iCs/>
          <w:lang w:val="es-ES_tradnl"/>
        </w:rPr>
        <w:t>Costo de unidad de servicio prestado.</w:t>
      </w:r>
    </w:p>
    <w:p w:rsidR="00000000" w:rsidRPr="0031696A" w:rsidRDefault="0031696A" w:rsidP="0031696A">
      <w:pPr>
        <w:numPr>
          <w:ilvl w:val="0"/>
          <w:numId w:val="3"/>
        </w:numPr>
        <w:rPr>
          <w:i/>
          <w:iCs/>
        </w:rPr>
      </w:pPr>
      <w:r w:rsidRPr="0031696A">
        <w:rPr>
          <w:i/>
          <w:iCs/>
          <w:lang w:val="es-ES_tradnl"/>
        </w:rPr>
        <w:t>Control de Ejecución del presupuesto de G</w:t>
      </w:r>
      <w:r w:rsidRPr="0031696A">
        <w:rPr>
          <w:i/>
          <w:iCs/>
          <w:lang w:val="es-ES_tradnl"/>
        </w:rPr>
        <w:t>astos corrientes.</w:t>
      </w:r>
      <w:r w:rsidRPr="0031696A">
        <w:rPr>
          <w:b/>
          <w:bCs/>
          <w:i/>
          <w:iCs/>
          <w:lang w:val="es-ES_tradnl"/>
        </w:rPr>
        <w:t xml:space="preserve"> </w:t>
      </w:r>
    </w:p>
    <w:p w:rsidR="0031696A" w:rsidRPr="0031696A" w:rsidRDefault="0031696A" w:rsidP="0031696A">
      <w:bookmarkStart w:id="0" w:name="_GoBack"/>
      <w:bookmarkEnd w:id="0"/>
    </w:p>
    <w:p w:rsidR="00FA0CAA" w:rsidRDefault="00FA0CAA" w:rsidP="00FA0CAA"/>
    <w:sectPr w:rsidR="00FA0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4F31"/>
    <w:multiLevelType w:val="hybridMultilevel"/>
    <w:tmpl w:val="A254E14A"/>
    <w:lvl w:ilvl="0" w:tplc="5CFA7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F46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EF5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6A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E5E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C4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504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07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06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32EB0"/>
    <w:multiLevelType w:val="hybridMultilevel"/>
    <w:tmpl w:val="99503D08"/>
    <w:lvl w:ilvl="0" w:tplc="DF684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23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C9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86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CC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0F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02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483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4A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D4340"/>
    <w:multiLevelType w:val="hybridMultilevel"/>
    <w:tmpl w:val="6060A6A0"/>
    <w:lvl w:ilvl="0" w:tplc="EBBC2D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EE4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A9A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EDF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A54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1609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FECF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4C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CCF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AA"/>
    <w:rsid w:val="0031696A"/>
    <w:rsid w:val="00AA4108"/>
    <w:rsid w:val="00FA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8F7AFD"/>
  <w15:chartTrackingRefBased/>
  <w15:docId w15:val="{7011E477-A945-493C-9558-C3634AE2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FA0CA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FA0CAA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169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</cp:revision>
  <dcterms:created xsi:type="dcterms:W3CDTF">2017-10-12T15:28:00Z</dcterms:created>
  <dcterms:modified xsi:type="dcterms:W3CDTF">2017-10-12T15:42:00Z</dcterms:modified>
</cp:coreProperties>
</file>