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Semicondensed-Semibold" w:hAnsi="FlamaSemicondensed-Semibold" w:cs="FlamaSemicondensed-Semibold"/>
          <w:color w:val="0079C2"/>
          <w:sz w:val="24"/>
          <w:szCs w:val="24"/>
        </w:rPr>
      </w:pPr>
      <w:r w:rsidRPr="00AA2AE3">
        <w:rPr>
          <w:rFonts w:ascii="FlamaSemicondensed-Semibold" w:hAnsi="FlamaSemicondensed-Semibold" w:cs="FlamaSemicondensed-Semibold"/>
          <w:color w:val="0079C2"/>
          <w:sz w:val="24"/>
          <w:szCs w:val="24"/>
        </w:rPr>
        <w:t>EFICACIA Y SEGURIDAD DEL PARACETAMOL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Semicondensed-Semibold" w:hAnsi="FlamaSemicondensed-Semibold" w:cs="FlamaSemicondensed-Semibold"/>
          <w:color w:val="0079C2"/>
          <w:sz w:val="24"/>
          <w:szCs w:val="24"/>
        </w:rPr>
      </w:pPr>
      <w:r w:rsidRPr="00AA2AE3">
        <w:rPr>
          <w:rFonts w:ascii="FlamaSemicondensed-Semibold" w:hAnsi="FlamaSemicondensed-Semibold" w:cs="FlamaSemicondensed-Semibold"/>
          <w:color w:val="0079C2"/>
          <w:sz w:val="24"/>
          <w:szCs w:val="24"/>
        </w:rPr>
        <w:t>EN EL DOLOR VERTEBRAL Y LA ARTROSIS: REVISIÓN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Semicondensed-Semibold" w:hAnsi="FlamaSemicondensed-Semibold" w:cs="FlamaSemicondensed-Semibold"/>
          <w:color w:val="0079C2"/>
          <w:sz w:val="24"/>
          <w:szCs w:val="24"/>
        </w:rPr>
      </w:pPr>
      <w:r w:rsidRPr="00AA2AE3">
        <w:rPr>
          <w:rFonts w:ascii="FlamaSemicondensed-Semibold" w:hAnsi="FlamaSemicondensed-Semibold" w:cs="FlamaSemicondensed-Semibold"/>
          <w:color w:val="0079C2"/>
          <w:sz w:val="24"/>
          <w:szCs w:val="24"/>
        </w:rPr>
        <w:t>SISTEMÁTICA Y METANÁLISIS DE ENSAYOS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Semicondensed-Semibold" w:hAnsi="FlamaSemicondensed-Semibold" w:cs="FlamaSemicondensed-Semibold"/>
          <w:color w:val="0079C2"/>
          <w:sz w:val="24"/>
          <w:szCs w:val="24"/>
        </w:rPr>
      </w:pPr>
      <w:r w:rsidRPr="00AA2AE3">
        <w:rPr>
          <w:rFonts w:ascii="FlamaSemicondensed-Semibold" w:hAnsi="FlamaSemicondensed-Semibold" w:cs="FlamaSemicondensed-Semibold"/>
          <w:color w:val="0079C2"/>
          <w:sz w:val="24"/>
          <w:szCs w:val="24"/>
        </w:rPr>
        <w:t>ALEATORIZADOS CONTROLADOS CON PLACEBO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Semicondensed-Light" w:hAnsi="FlamaSemicondensed-Light" w:cs="FlamaSemicondensed-Light"/>
          <w:color w:val="0079C2"/>
          <w:sz w:val="24"/>
          <w:szCs w:val="24"/>
        </w:rPr>
      </w:pPr>
      <w:r w:rsidRPr="00AA2AE3">
        <w:rPr>
          <w:rFonts w:ascii="FlamaSemicondensed-Light" w:hAnsi="FlamaSemicondensed-Light" w:cs="FlamaSemicondensed-Light"/>
          <w:color w:val="0079C2"/>
          <w:sz w:val="24"/>
          <w:szCs w:val="24"/>
        </w:rPr>
        <w:t>Machado GC et al. BMJ 2015</w:t>
      </w:r>
      <w:proofErr w:type="gramStart"/>
      <w:r w:rsidRPr="00AA2AE3">
        <w:rPr>
          <w:rFonts w:ascii="FlamaSemicondensed-Light" w:hAnsi="FlamaSemicondensed-Light" w:cs="FlamaSemicondensed-Light"/>
          <w:color w:val="0079C2"/>
          <w:sz w:val="24"/>
          <w:szCs w:val="24"/>
        </w:rPr>
        <w:t>;350:h1225</w:t>
      </w:r>
      <w:proofErr w:type="gramEnd"/>
      <w:r w:rsidRPr="00AA2AE3">
        <w:rPr>
          <w:rFonts w:ascii="FlamaSemicondensed-Light" w:hAnsi="FlamaSemicondensed-Light" w:cs="FlamaSemicondensed-Light"/>
          <w:color w:val="0079C2"/>
          <w:sz w:val="24"/>
          <w:szCs w:val="24"/>
        </w:rPr>
        <w:t xml:space="preserve"> (In -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Semicondensed-Light" w:hAnsi="FlamaSemicondensed-Light" w:cs="FlamaSemicondensed-Light"/>
          <w:color w:val="0079C2"/>
          <w:sz w:val="24"/>
          <w:szCs w:val="24"/>
        </w:rPr>
      </w:pPr>
      <w:proofErr w:type="spellStart"/>
      <w:proofErr w:type="gramStart"/>
      <w:r w:rsidRPr="00AA2AE3">
        <w:rPr>
          <w:rFonts w:ascii="FlamaSemicondensed-Light" w:hAnsi="FlamaSemicondensed-Light" w:cs="FlamaSemicondensed-Light"/>
          <w:color w:val="0079C2"/>
          <w:sz w:val="24"/>
          <w:szCs w:val="24"/>
        </w:rPr>
        <w:t>glés</w:t>
      </w:r>
      <w:proofErr w:type="spellEnd"/>
      <w:proofErr w:type="gramEnd"/>
      <w:r w:rsidRPr="00AA2AE3">
        <w:rPr>
          <w:rFonts w:ascii="FlamaSemicondensed-Light" w:hAnsi="FlamaSemicondensed-Light" w:cs="FlamaSemicondensed-Light"/>
          <w:color w:val="0079C2"/>
          <w:sz w:val="24"/>
          <w:szCs w:val="24"/>
        </w:rPr>
        <w:t xml:space="preserve">) </w:t>
      </w:r>
      <w:proofErr w:type="spellStart"/>
      <w:r w:rsidRPr="00AA2AE3">
        <w:rPr>
          <w:rFonts w:ascii="FlamaSemicondensed-Light" w:hAnsi="FlamaSemicondensed-Light" w:cs="FlamaSemicondensed-Light"/>
          <w:color w:val="0079C2"/>
          <w:sz w:val="24"/>
          <w:szCs w:val="24"/>
        </w:rPr>
        <w:t>Doi</w:t>
      </w:r>
      <w:proofErr w:type="spellEnd"/>
      <w:r w:rsidRPr="00AA2AE3">
        <w:rPr>
          <w:rFonts w:ascii="FlamaSemicondensed-Light" w:hAnsi="FlamaSemicondensed-Light" w:cs="FlamaSemicondensed-Light"/>
          <w:color w:val="0079C2"/>
          <w:sz w:val="24"/>
          <w:szCs w:val="24"/>
        </w:rPr>
        <w:t>: 10.1136/bmj.h1225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Se llevo a cabo un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metanalisis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con el objetivo de investigar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la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eficacia y seguridad del paracetamol en el tratamiento del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dolor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vertebral y en la artrosis.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Se realizo una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busqueda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, en diferentes bases de datos, de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ensayos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controlados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aleatorizados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en los que se comparaba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la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eficacia y seguridad del paracetamol frente a placebo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en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el tratamiento del dolor vertebral (cervical o lumbar) y en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la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artrosis de cadera y rodilla. Dos revisores independientes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extrajeron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los datos de dolor, incapacidad y calidad de vida.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Las variables secundarias fueron efectos adversos, adherencia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del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paciente y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utilizacion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de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medicacion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de rescate. El dolor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y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la discapacidad se convirtieron a una escala de 0 (no dolor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o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discapacidad) a 100 (el peor dolor o discapacidad). Se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calcularon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las diferencias de la media ponderada o la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razon</w:t>
      </w:r>
      <w:proofErr w:type="spellEnd"/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de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riesgos y los intervalos de confianza del 95% utilizando un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modelo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de efectos aleatorios. Se utilizo la herramienta de la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Colaboracion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Cochrane para valorar los riesgos de sesgos y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el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GRADE para evaluar la calidad de la evidencia y resumir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las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conclusiones.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Se incluyeron 13 ensayos. Hubo una evidencia de </w:t>
      </w:r>
      <w:r w:rsidRPr="00AA2AE3">
        <w:rPr>
          <w:rFonts w:ascii="Flama-Light" w:eastAsia="Flama-Light" w:hAnsi="FlamaSemicondensed-Semibold" w:cs="Flama-Light" w:hint="eastAsia"/>
          <w:color w:val="000000"/>
          <w:sz w:val="24"/>
          <w:szCs w:val="24"/>
        </w:rPr>
        <w:t>“</w:t>
      </w: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alta calidad</w:t>
      </w:r>
      <w:r w:rsidRPr="00AA2AE3">
        <w:rPr>
          <w:rFonts w:ascii="Flama-Light" w:eastAsia="Flama-Light" w:hAnsi="FlamaSemicondensed-Semibold" w:cs="Flama-Light" w:hint="eastAsia"/>
          <w:color w:val="000000"/>
          <w:sz w:val="24"/>
          <w:szCs w:val="24"/>
        </w:rPr>
        <w:t>”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sobre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la ineficacia del paracetamol en la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reduccion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de la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intensidad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del dolor y discapacidad o en la mejora de la calidad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de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vida a corto plazo (&gt;2 semanas </w:t>
      </w:r>
      <w:r w:rsidRPr="00AA2AE3">
        <w:rPr>
          <w:rFonts w:ascii="Flama-Light" w:eastAsia="Flama-Light" w:hAnsi="FlamaSemicondensed-Semibold" w:cs="Flama-Light" w:hint="eastAsia"/>
          <w:color w:val="000000"/>
          <w:sz w:val="24"/>
          <w:szCs w:val="24"/>
        </w:rPr>
        <w:t>≤</w:t>
      </w: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3 meses) en personas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con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dolor lumbar. En el caso de la artrosis de cadera o rodilla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hubo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una evidencia de </w:t>
      </w:r>
      <w:r w:rsidRPr="00AA2AE3">
        <w:rPr>
          <w:rFonts w:ascii="Flama-Light" w:eastAsia="Flama-Light" w:hAnsi="FlamaSemicondensed-Semibold" w:cs="Flama-Light" w:hint="eastAsia"/>
          <w:color w:val="000000"/>
          <w:sz w:val="24"/>
          <w:szCs w:val="24"/>
        </w:rPr>
        <w:t>“</w:t>
      </w: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alta calidad</w:t>
      </w:r>
      <w:r w:rsidRPr="00AA2AE3">
        <w:rPr>
          <w:rFonts w:ascii="Flama-Light" w:eastAsia="Flama-Light" w:hAnsi="FlamaSemicondensed-Semibold" w:cs="Flama-Light" w:hint="eastAsia"/>
          <w:color w:val="000000"/>
          <w:sz w:val="24"/>
          <w:szCs w:val="24"/>
        </w:rPr>
        <w:t>”</w:t>
      </w: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que el paracetamol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proporcionaba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, a corto plazo, un efecto significativo, aunque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no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clinicamente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relevante, en el dolor (-3,7: -5,5 a -1,9) y en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la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discapacidad (-2,9: -4,9 a -0,9. El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numero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de pacientes que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comunicaron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algun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efecto adverso, efectos adversos graves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o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abandonos fue similar entre el paracetamol y el placebo. La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hAnsi="FlamaSemicondensed-Semibold" w:cs="Flama-Light"/>
          <w:color w:val="000000"/>
          <w:sz w:val="24"/>
          <w:szCs w:val="24"/>
        </w:rPr>
      </w:pPr>
      <w:proofErr w:type="spellStart"/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utilizacion</w:t>
      </w:r>
      <w:proofErr w:type="spellEnd"/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de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medicacion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de rescate y la adherencia al tratamiento</w:t>
      </w:r>
    </w:p>
    <w:p w:rsidR="00AA2AE3" w:rsidRDefault="00AA2AE3" w:rsidP="00AA2AE3">
      <w:pPr>
        <w:autoSpaceDE w:val="0"/>
        <w:autoSpaceDN w:val="0"/>
        <w:adjustRightInd w:val="0"/>
        <w:spacing w:after="0" w:line="240" w:lineRule="auto"/>
        <w:rPr>
          <w:rFonts w:ascii="Flama-Light" w:eastAsia="Flama-Light" w:cs="Flama-Light"/>
          <w:color w:val="000000"/>
          <w:sz w:val="18"/>
          <w:szCs w:val="18"/>
        </w:rPr>
      </w:pPr>
      <w:proofErr w:type="gram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fue</w:t>
      </w:r>
      <w:proofErr w:type="gram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</w:t>
      </w:r>
      <w:proofErr w:type="spellStart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similar</w:t>
      </w: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en</w:t>
      </w:r>
      <w:proofErr w:type="spellEnd"/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ambos grupos. Los pacientes en tratamiento</w:t>
      </w:r>
      <w:r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</w:t>
      </w: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con paracetamol ten</w:t>
      </w: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í</w:t>
      </w:r>
      <w:r w:rsidRPr="00AA2AE3">
        <w:rPr>
          <w:rFonts w:ascii="Flama-Light" w:eastAsia="Flama-Light" w:hAnsi="FlamaSemicondensed-Semibold" w:cs="Flama-Light"/>
          <w:color w:val="000000"/>
          <w:sz w:val="24"/>
          <w:szCs w:val="24"/>
        </w:rPr>
        <w:t>an una probabilidad cuatro veces</w:t>
      </w:r>
      <w:r>
        <w:rPr>
          <w:rFonts w:ascii="Flama-Light" w:eastAsia="Flama-Light" w:hAnsi="FlamaSemicondensed-Semibold" w:cs="Flama-Light"/>
          <w:color w:val="000000"/>
          <w:sz w:val="24"/>
          <w:szCs w:val="24"/>
        </w:rPr>
        <w:t xml:space="preserve"> </w:t>
      </w:r>
      <w:r>
        <w:rPr>
          <w:rFonts w:ascii="Flama-Light" w:eastAsia="Flama-Light" w:cs="Flama-Light"/>
          <w:color w:val="000000"/>
          <w:sz w:val="18"/>
          <w:szCs w:val="18"/>
        </w:rPr>
        <w:t xml:space="preserve">mayor de tener resultados </w:t>
      </w:r>
      <w:proofErr w:type="spellStart"/>
      <w:r>
        <w:rPr>
          <w:rFonts w:ascii="Flama-Light" w:eastAsia="Flama-Light" w:cs="Flama-Light"/>
          <w:color w:val="000000"/>
          <w:sz w:val="18"/>
          <w:szCs w:val="18"/>
        </w:rPr>
        <w:t>anomalos</w:t>
      </w:r>
      <w:proofErr w:type="spellEnd"/>
      <w:r>
        <w:rPr>
          <w:rFonts w:ascii="Flama-Light" w:eastAsia="Flama-Light" w:cs="Flama-Light"/>
          <w:color w:val="000000"/>
          <w:sz w:val="18"/>
          <w:szCs w:val="18"/>
        </w:rPr>
        <w:t xml:space="preserve"> en los </w:t>
      </w:r>
      <w:proofErr w:type="spellStart"/>
      <w:r>
        <w:rPr>
          <w:rFonts w:ascii="Flama-Light" w:eastAsia="Flama-Light" w:cs="Flama-Light"/>
          <w:color w:val="000000"/>
          <w:sz w:val="18"/>
          <w:szCs w:val="18"/>
        </w:rPr>
        <w:t>tests</w:t>
      </w:r>
      <w:proofErr w:type="spellEnd"/>
      <w:r>
        <w:rPr>
          <w:rFonts w:ascii="Flama-Light" w:eastAsia="Flama-Light" w:cs="Flama-Light"/>
          <w:color w:val="000000"/>
          <w:sz w:val="18"/>
          <w:szCs w:val="18"/>
        </w:rPr>
        <w:t xml:space="preserve"> de </w:t>
      </w:r>
      <w:proofErr w:type="spellStart"/>
      <w:r>
        <w:rPr>
          <w:rFonts w:ascii="Flama-Light" w:eastAsia="Flama-Light" w:cs="Flama-Light"/>
          <w:color w:val="000000"/>
          <w:sz w:val="18"/>
          <w:szCs w:val="18"/>
        </w:rPr>
        <w:t>funcion</w:t>
      </w:r>
      <w:proofErr w:type="spellEnd"/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cs="Flama-Light"/>
          <w:color w:val="000000"/>
          <w:sz w:val="24"/>
          <w:szCs w:val="18"/>
        </w:rPr>
      </w:pPr>
      <w:proofErr w:type="spellStart"/>
      <w:proofErr w:type="gramStart"/>
      <w:r w:rsidRPr="00AA2AE3">
        <w:rPr>
          <w:rFonts w:ascii="Flama-Light" w:eastAsia="Flama-Light" w:cs="Flama-Light"/>
          <w:color w:val="000000"/>
          <w:sz w:val="24"/>
          <w:szCs w:val="18"/>
        </w:rPr>
        <w:t>hepatica</w:t>
      </w:r>
      <w:proofErr w:type="spellEnd"/>
      <w:proofErr w:type="gram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(3,8: 1,9 a 7,4), aunque la importancia </w:t>
      </w:r>
      <w:proofErr w:type="spellStart"/>
      <w:r w:rsidRPr="00AA2AE3">
        <w:rPr>
          <w:rFonts w:ascii="Flama-Light" w:eastAsia="Flama-Light" w:cs="Flama-Light"/>
          <w:color w:val="000000"/>
          <w:sz w:val="24"/>
          <w:szCs w:val="18"/>
        </w:rPr>
        <w:t>clinica</w:t>
      </w:r>
      <w:proofErr w:type="spell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de este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cs="Flama-Light"/>
          <w:color w:val="000000"/>
          <w:sz w:val="24"/>
          <w:szCs w:val="18"/>
        </w:rPr>
      </w:pPr>
      <w:proofErr w:type="gramStart"/>
      <w:r w:rsidRPr="00AA2AE3">
        <w:rPr>
          <w:rFonts w:ascii="Flama-Light" w:eastAsia="Flama-Light" w:cs="Flama-Light"/>
          <w:color w:val="000000"/>
          <w:sz w:val="24"/>
          <w:szCs w:val="18"/>
        </w:rPr>
        <w:t>efecto</w:t>
      </w:r>
      <w:proofErr w:type="gram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es incierta.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cs="Flama-Light"/>
          <w:color w:val="000000"/>
          <w:sz w:val="24"/>
          <w:szCs w:val="18"/>
        </w:rPr>
      </w:pPr>
      <w:r w:rsidRPr="00AA2AE3">
        <w:rPr>
          <w:rFonts w:ascii="Flama-Light" w:eastAsia="Flama-Light" w:cs="Flama-Light"/>
          <w:color w:val="000000"/>
          <w:sz w:val="24"/>
          <w:szCs w:val="18"/>
        </w:rPr>
        <w:t>Los autores concluyen que el paracetamol es ineficaz en el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cs="Flama-Light"/>
          <w:color w:val="000000"/>
          <w:sz w:val="24"/>
          <w:szCs w:val="18"/>
        </w:rPr>
      </w:pPr>
      <w:proofErr w:type="gramStart"/>
      <w:r w:rsidRPr="00AA2AE3">
        <w:rPr>
          <w:rFonts w:ascii="Flama-Light" w:eastAsia="Flama-Light" w:cs="Flama-Light"/>
          <w:color w:val="000000"/>
          <w:sz w:val="24"/>
          <w:szCs w:val="18"/>
        </w:rPr>
        <w:t>dolor</w:t>
      </w:r>
      <w:proofErr w:type="gram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lumbar y que proporciona pocos beneficios a corto plazo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cs="Flama-Light"/>
          <w:color w:val="000000"/>
          <w:sz w:val="24"/>
          <w:szCs w:val="18"/>
        </w:rPr>
      </w:pPr>
      <w:proofErr w:type="gramStart"/>
      <w:r w:rsidRPr="00AA2AE3">
        <w:rPr>
          <w:rFonts w:ascii="Flama-Light" w:eastAsia="Flama-Light" w:cs="Flama-Light"/>
          <w:color w:val="000000"/>
          <w:sz w:val="24"/>
          <w:szCs w:val="18"/>
        </w:rPr>
        <w:t>en</w:t>
      </w:r>
      <w:proofErr w:type="gram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los pacientes con artrosis. Estos resultados apoyan que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cs="Flama-Light"/>
          <w:color w:val="000000"/>
          <w:sz w:val="24"/>
          <w:szCs w:val="18"/>
        </w:rPr>
      </w:pPr>
      <w:proofErr w:type="gramStart"/>
      <w:r w:rsidRPr="00AA2AE3">
        <w:rPr>
          <w:rFonts w:ascii="Flama-Light" w:eastAsia="Flama-Light" w:cs="Flama-Light"/>
          <w:color w:val="000000"/>
          <w:sz w:val="24"/>
          <w:szCs w:val="18"/>
        </w:rPr>
        <w:lastRenderedPageBreak/>
        <w:t>se</w:t>
      </w:r>
      <w:proofErr w:type="gram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reconsidere la </w:t>
      </w:r>
      <w:proofErr w:type="spellStart"/>
      <w:r w:rsidRPr="00AA2AE3">
        <w:rPr>
          <w:rFonts w:ascii="Flama-Light" w:eastAsia="Flama-Light" w:cs="Flama-Light"/>
          <w:color w:val="000000"/>
          <w:sz w:val="24"/>
          <w:szCs w:val="18"/>
        </w:rPr>
        <w:t>recomendacion</w:t>
      </w:r>
      <w:proofErr w:type="spell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de usar paracetamol en el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cs="Flama-Light"/>
          <w:color w:val="000000"/>
          <w:sz w:val="24"/>
          <w:szCs w:val="18"/>
        </w:rPr>
      </w:pPr>
      <w:proofErr w:type="gramStart"/>
      <w:r w:rsidRPr="00AA2AE3">
        <w:rPr>
          <w:rFonts w:ascii="Flama-Light" w:eastAsia="Flama-Light" w:cs="Flama-Light"/>
          <w:color w:val="000000"/>
          <w:sz w:val="24"/>
          <w:szCs w:val="18"/>
        </w:rPr>
        <w:t>dolor</w:t>
      </w:r>
      <w:proofErr w:type="gram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lumbar y la artrosis de rodilla o cadera en las </w:t>
      </w:r>
      <w:proofErr w:type="spellStart"/>
      <w:r w:rsidRPr="00AA2AE3">
        <w:rPr>
          <w:rFonts w:ascii="Flama-Light" w:eastAsia="Flama-Light" w:cs="Flama-Light"/>
          <w:color w:val="000000"/>
          <w:sz w:val="24"/>
          <w:szCs w:val="18"/>
        </w:rPr>
        <w:t>guias</w:t>
      </w:r>
      <w:proofErr w:type="spell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de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cs="Flama-Light"/>
          <w:color w:val="000000"/>
          <w:sz w:val="24"/>
          <w:szCs w:val="18"/>
        </w:rPr>
      </w:pPr>
      <w:proofErr w:type="gramStart"/>
      <w:r w:rsidRPr="00AA2AE3">
        <w:rPr>
          <w:rFonts w:ascii="Flama-Light" w:eastAsia="Flama-Light" w:cs="Flama-Light"/>
          <w:color w:val="000000"/>
          <w:sz w:val="24"/>
          <w:szCs w:val="18"/>
        </w:rPr>
        <w:t>practica</w:t>
      </w:r>
      <w:proofErr w:type="gram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</w:t>
      </w:r>
      <w:proofErr w:type="spellStart"/>
      <w:r w:rsidRPr="00AA2AE3">
        <w:rPr>
          <w:rFonts w:ascii="Flama-Light" w:eastAsia="Flama-Light" w:cs="Flama-Light"/>
          <w:color w:val="000000"/>
          <w:sz w:val="24"/>
          <w:szCs w:val="18"/>
        </w:rPr>
        <w:t>clinica</w:t>
      </w:r>
      <w:proofErr w:type="spellEnd"/>
      <w:r w:rsidRPr="00AA2AE3">
        <w:rPr>
          <w:rFonts w:ascii="Flama-Light" w:eastAsia="Flama-Light" w:cs="Flama-Light"/>
          <w:color w:val="000000"/>
          <w:sz w:val="24"/>
          <w:szCs w:val="18"/>
        </w:rPr>
        <w:t>.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Light" w:eastAsia="Flama-Light" w:cs="Flama-Light"/>
          <w:color w:val="000000"/>
          <w:sz w:val="24"/>
          <w:szCs w:val="18"/>
        </w:rPr>
      </w:pPr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Se ha publicado </w:t>
      </w:r>
      <w:proofErr w:type="spellStart"/>
      <w:r w:rsidRPr="00AA2AE3">
        <w:rPr>
          <w:rFonts w:ascii="Flama-Light" w:eastAsia="Flama-Light" w:cs="Flama-Light"/>
          <w:color w:val="000000"/>
          <w:sz w:val="24"/>
          <w:szCs w:val="18"/>
        </w:rPr>
        <w:t>tambien</w:t>
      </w:r>
      <w:proofErr w:type="spellEnd"/>
      <w:r w:rsidRPr="00AA2AE3">
        <w:rPr>
          <w:rFonts w:ascii="Flama-Light" w:eastAsia="Flama-Light" w:cs="Flama-Light"/>
          <w:color w:val="000000"/>
          <w:sz w:val="24"/>
          <w:szCs w:val="18"/>
        </w:rPr>
        <w:t xml:space="preserve"> un editorial en referencia al </w:t>
      </w:r>
      <w:proofErr w:type="spellStart"/>
      <w:proofErr w:type="gramStart"/>
      <w:r w:rsidRPr="00AA2AE3">
        <w:rPr>
          <w:rFonts w:ascii="Flama-Light" w:eastAsia="Flama-Light" w:cs="Flama-Light"/>
          <w:color w:val="000000"/>
          <w:sz w:val="24"/>
          <w:szCs w:val="18"/>
        </w:rPr>
        <w:t>articulo</w:t>
      </w:r>
      <w:proofErr w:type="spellEnd"/>
      <w:proofErr w:type="gramEnd"/>
      <w:r w:rsidRPr="00AA2AE3">
        <w:rPr>
          <w:rFonts w:ascii="Flama-Light" w:eastAsia="Flama-Light" w:cs="Flama-Light"/>
          <w:color w:val="000000"/>
          <w:sz w:val="24"/>
          <w:szCs w:val="18"/>
        </w:rPr>
        <w:t>:</w:t>
      </w:r>
    </w:p>
    <w:p w:rsidR="00AA2AE3" w:rsidRPr="00AA2AE3" w:rsidRDefault="00AA2AE3" w:rsidP="00AA2AE3">
      <w:pPr>
        <w:autoSpaceDE w:val="0"/>
        <w:autoSpaceDN w:val="0"/>
        <w:adjustRightInd w:val="0"/>
        <w:spacing w:after="0" w:line="240" w:lineRule="auto"/>
        <w:jc w:val="both"/>
        <w:rPr>
          <w:rFonts w:ascii="Flama-BookItalic" w:eastAsia="Flama-Light" w:hAnsi="Flama-BookItalic" w:cs="Flama-BookItalic"/>
          <w:i/>
          <w:iCs/>
          <w:color w:val="1922FC"/>
          <w:sz w:val="24"/>
          <w:szCs w:val="18"/>
          <w:lang w:val="en-US"/>
        </w:rPr>
      </w:pPr>
      <w:r w:rsidRPr="00AA2AE3">
        <w:rPr>
          <w:rFonts w:ascii="Flama-BookItalic" w:eastAsia="Flama-Light" w:hAnsi="Flama-BookItalic" w:cs="Flama-BookItalic"/>
          <w:i/>
          <w:iCs/>
          <w:color w:val="1922FC"/>
          <w:sz w:val="24"/>
          <w:szCs w:val="18"/>
          <w:lang w:val="en-US"/>
        </w:rPr>
        <w:t>Managing back pain and osteoarthritis without paracetamol.</w:t>
      </w:r>
    </w:p>
    <w:p w:rsidR="00385496" w:rsidRPr="00AA2AE3" w:rsidRDefault="00AA2AE3" w:rsidP="00AA2AE3">
      <w:pPr>
        <w:jc w:val="both"/>
        <w:rPr>
          <w:sz w:val="36"/>
          <w:szCs w:val="24"/>
        </w:rPr>
      </w:pPr>
      <w:r w:rsidRPr="00AA2AE3">
        <w:rPr>
          <w:rFonts w:ascii="Flama-Light" w:eastAsia="Flama-Light" w:cs="Flama-Light"/>
          <w:color w:val="000000"/>
          <w:sz w:val="24"/>
          <w:szCs w:val="18"/>
        </w:rPr>
        <w:t>BMJ 2015</w:t>
      </w:r>
      <w:proofErr w:type="gramStart"/>
      <w:r w:rsidRPr="00AA2AE3">
        <w:rPr>
          <w:rFonts w:ascii="Flama-Light" w:eastAsia="Flama-Light" w:cs="Flama-Light"/>
          <w:color w:val="000000"/>
          <w:sz w:val="24"/>
          <w:szCs w:val="18"/>
        </w:rPr>
        <w:t>;350:h1352</w:t>
      </w:r>
      <w:proofErr w:type="gramEnd"/>
    </w:p>
    <w:sectPr w:rsidR="00385496" w:rsidRPr="00AA2AE3" w:rsidSect="00385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maSemicondensed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Semi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lama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2AE3"/>
    <w:rsid w:val="00385496"/>
    <w:rsid w:val="00AA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mariaida</dc:creator>
  <cp:lastModifiedBy>mariaida</cp:lastModifiedBy>
  <cp:revision>1</cp:revision>
  <dcterms:created xsi:type="dcterms:W3CDTF">2016-02-05T15:16:00Z</dcterms:created>
  <dcterms:modified xsi:type="dcterms:W3CDTF">2016-02-05T15:17:00Z</dcterms:modified>
</cp:coreProperties>
</file>