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647B" w:rsidRPr="006F161B" w:rsidRDefault="0074647B" w:rsidP="0074647B">
      <w:pPr>
        <w:jc w:val="both"/>
        <w:rPr>
          <w:rFonts w:ascii="Arial" w:hAnsi="Arial" w:cs="Arial"/>
          <w:b/>
          <w:sz w:val="24"/>
          <w:szCs w:val="24"/>
          <w:lang w:val="es-US"/>
        </w:rPr>
      </w:pPr>
      <w:r w:rsidRPr="008614A7">
        <w:rPr>
          <w:rFonts w:ascii="Arial" w:hAnsi="Arial" w:cs="Arial"/>
          <w:b/>
          <w:sz w:val="24"/>
          <w:szCs w:val="24"/>
          <w:lang w:val="es-US"/>
        </w:rPr>
        <w:t xml:space="preserve">GUÍA DIDÁCTICA No </w:t>
      </w:r>
      <w:r>
        <w:rPr>
          <w:rFonts w:ascii="Arial" w:hAnsi="Arial" w:cs="Arial"/>
          <w:b/>
          <w:sz w:val="24"/>
          <w:szCs w:val="24"/>
          <w:lang w:val="es-US"/>
        </w:rPr>
        <w:t>6</w:t>
      </w:r>
      <w:r w:rsidRPr="008614A7">
        <w:rPr>
          <w:rFonts w:ascii="Arial" w:hAnsi="Arial" w:cs="Arial"/>
          <w:sz w:val="24"/>
          <w:szCs w:val="24"/>
          <w:lang w:val="es-US"/>
        </w:rPr>
        <w:t xml:space="preserve">: </w:t>
      </w:r>
      <w:r>
        <w:rPr>
          <w:rFonts w:ascii="Arial" w:hAnsi="Arial" w:cs="Arial"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sz w:val="24"/>
          <w:szCs w:val="24"/>
          <w:lang w:val="es-US"/>
        </w:rPr>
        <w:t>SISTEMA DIGESTIVO</w:t>
      </w:r>
    </w:p>
    <w:p w:rsidR="00EC741F" w:rsidRPr="00EC741F" w:rsidRDefault="00EC741F" w:rsidP="00EC741F">
      <w:pPr>
        <w:rPr>
          <w:rFonts w:ascii="Arial" w:hAnsi="Arial" w:cs="Arial"/>
          <w:b/>
          <w:lang w:val="es-US"/>
        </w:rPr>
      </w:pPr>
      <w:r>
        <w:rPr>
          <w:rFonts w:ascii="Arial" w:hAnsi="Arial" w:cs="Arial"/>
          <w:b/>
          <w:lang w:val="es-US"/>
        </w:rPr>
        <w:t xml:space="preserve">I. </w:t>
      </w:r>
      <w:r w:rsidRPr="00EC741F">
        <w:rPr>
          <w:rFonts w:ascii="Arial" w:hAnsi="Arial" w:cs="Arial"/>
          <w:b/>
          <w:lang w:val="es-US"/>
        </w:rPr>
        <w:t>RELACIONE LA COLUMNA A (ORGANOS Y VÍSCERAS DEL APARATO DIGESTIVO) CON LA COLUMNA B (CARACTERÍSTICAS DESCRIPTIVAS)</w:t>
      </w: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6159"/>
      </w:tblGrid>
      <w:tr w:rsidR="00EC741F" w:rsidRPr="00E11114" w:rsidTr="001A66C7">
        <w:tc>
          <w:tcPr>
            <w:tcW w:w="2766" w:type="dxa"/>
            <w:shd w:val="clear" w:color="auto" w:fill="auto"/>
          </w:tcPr>
          <w:p w:rsidR="00EC741F" w:rsidRPr="00E11114" w:rsidRDefault="00EC741F" w:rsidP="00830E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114">
              <w:rPr>
                <w:rFonts w:ascii="Arial" w:hAnsi="Arial" w:cs="Arial"/>
              </w:rPr>
              <w:t>ÓRGANOS</w:t>
            </w:r>
          </w:p>
        </w:tc>
        <w:tc>
          <w:tcPr>
            <w:tcW w:w="6159" w:type="dxa"/>
            <w:shd w:val="clear" w:color="auto" w:fill="auto"/>
          </w:tcPr>
          <w:p w:rsidR="00EC741F" w:rsidRPr="00E11114" w:rsidRDefault="00EC741F" w:rsidP="00830E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114">
              <w:rPr>
                <w:rFonts w:ascii="Arial" w:hAnsi="Arial" w:cs="Arial"/>
              </w:rPr>
              <w:t>CARACTERÍSTICAS</w:t>
            </w:r>
          </w:p>
        </w:tc>
      </w:tr>
      <w:tr w:rsidR="00EC741F" w:rsidRPr="00EC741F" w:rsidTr="001A66C7">
        <w:trPr>
          <w:trHeight w:val="1384"/>
        </w:trPr>
        <w:tc>
          <w:tcPr>
            <w:tcW w:w="2766" w:type="dxa"/>
            <w:shd w:val="clear" w:color="auto" w:fill="auto"/>
          </w:tcPr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1. ESTÓMAGO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2. DUODENO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3. HÍGADO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4. CAVIDAD BUCAL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5. ESÓFAGO</w:t>
            </w:r>
          </w:p>
          <w:p w:rsidR="003F44C5" w:rsidRDefault="003F44C5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3F44C5" w:rsidRPr="00EC741F" w:rsidRDefault="003F44C5" w:rsidP="003F44C5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>
              <w:rPr>
                <w:rFonts w:ascii="Arial" w:hAnsi="Arial" w:cs="Arial"/>
                <w:lang w:val="es-US"/>
              </w:rPr>
              <w:t>6. I</w:t>
            </w:r>
            <w:r w:rsidR="001A66C7">
              <w:rPr>
                <w:rFonts w:ascii="Arial" w:hAnsi="Arial" w:cs="Arial"/>
                <w:lang w:val="es-US"/>
              </w:rPr>
              <w:t xml:space="preserve">NTESTINO </w:t>
            </w:r>
            <w:r>
              <w:rPr>
                <w:rFonts w:ascii="Arial" w:hAnsi="Arial" w:cs="Arial"/>
                <w:lang w:val="es-US"/>
              </w:rPr>
              <w:t xml:space="preserve"> GRUESO</w:t>
            </w:r>
          </w:p>
        </w:tc>
        <w:tc>
          <w:tcPr>
            <w:tcW w:w="6159" w:type="dxa"/>
            <w:shd w:val="clear" w:color="auto" w:fill="auto"/>
          </w:tcPr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a.___ Entre sus funciones está almacenar metabolitos, proteínas, vitaminas y minerales. </w:t>
            </w:r>
            <w:r w:rsidRPr="00EC741F">
              <w:rPr>
                <w:rFonts w:ascii="Arial" w:hAnsi="Arial" w:cs="Arial"/>
                <w:lang w:val="es-US"/>
              </w:rPr>
              <w:t>Además,</w:t>
            </w:r>
            <w:r w:rsidRPr="00EC741F">
              <w:rPr>
                <w:rFonts w:ascii="Arial" w:hAnsi="Arial" w:cs="Arial"/>
                <w:lang w:val="es-US"/>
              </w:rPr>
              <w:t xml:space="preserve"> participa en la defensa del organismo, así como en la regulación metabólica de proteínas, carbohidratos y grasas.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b.___ Se relaciona comunica por delante con cavidad nasal, bucal y laríngea. Uno de sus segmentos es mixto para los sistemas respiratorio y digestivo.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c.___ Posee tres porciones, en la porción torácica se relaciona con la tráquea y su bifurcación, bronquio izquierdo, aorta torácica, corazón, pericardio, vena ácigos, conducto torácico y los nervios vagos.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d.___ Su mucosa se caracteriza por poseer los pliegues circulares o válvulas de Kerckring, las vellosidades intestinales y las microvellosidades.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e.___Órgano intraperitoneal, que al estar lleno desplaza al colon transverso hacia abajo y participa en la elaboración química de los alimentos transformándolos en Quimo y absorbe alcohol y algunos fármacos. 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f. ___ Se encuentra situado en la parte superior de la cavidad abdominal, por detrás del peritoneo y aplicado a la pared posterior del abdomen. Se dispone transversalmente desde el duodeno hasta el bazo.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g.___ Su función es fundamentalmente mecánica pues almacena y transporta residuos, su función absortiva se limita a la absorción de agua. Posee 7 porciones. 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u w:val="single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h.___ Sus estructuras participan en procesos digestivos como la ingestión, la masticación y la deglución de los alimentos y forman parte además del aparato de fonación.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i. ___</w:t>
            </w:r>
            <w:r w:rsidR="003F44C5">
              <w:rPr>
                <w:rFonts w:ascii="Arial" w:hAnsi="Arial" w:cs="Arial"/>
                <w:lang w:val="es-US"/>
              </w:rPr>
              <w:t>Tiene función endocrina y exocrina. Esta última posee un conducto excretor que desemboca en la primera porción del intestino delgado</w:t>
            </w:r>
            <w:r w:rsidRPr="00EC741F">
              <w:rPr>
                <w:rFonts w:ascii="Arial" w:hAnsi="Arial" w:cs="Arial"/>
                <w:lang w:val="es-US"/>
              </w:rPr>
              <w:t>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j. ___Tiene forma de herradura que rodea la cabeza del páncreas y posee cuatro porciones y recibe la secreción de jugo pancreático y bilis.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</w:tc>
      </w:tr>
    </w:tbl>
    <w:p w:rsidR="00EC741F" w:rsidRPr="00EC741F" w:rsidRDefault="00EC741F" w:rsidP="00EC741F">
      <w:pPr>
        <w:jc w:val="both"/>
        <w:rPr>
          <w:rFonts w:ascii="Arial" w:hAnsi="Arial" w:cs="Arial"/>
          <w:lang w:val="es-US"/>
        </w:rPr>
      </w:pPr>
    </w:p>
    <w:p w:rsidR="00EC741F" w:rsidRPr="00EC741F" w:rsidRDefault="00EC741F" w:rsidP="00EC741F">
      <w:pPr>
        <w:jc w:val="both"/>
        <w:rPr>
          <w:rFonts w:ascii="Arial" w:hAnsi="Arial" w:cs="Arial"/>
          <w:b/>
          <w:color w:val="FF0000"/>
          <w:lang w:val="es-US"/>
        </w:rPr>
      </w:pPr>
    </w:p>
    <w:p w:rsidR="00EC741F" w:rsidRPr="00EC741F" w:rsidRDefault="00EC741F" w:rsidP="00EC741F">
      <w:pPr>
        <w:jc w:val="both"/>
        <w:rPr>
          <w:rFonts w:ascii="Arial" w:hAnsi="Arial" w:cs="Arial"/>
          <w:b/>
          <w:color w:val="FF0000"/>
          <w:lang w:val="es-US"/>
        </w:rPr>
      </w:pPr>
    </w:p>
    <w:p w:rsidR="00EC741F" w:rsidRPr="00EC741F" w:rsidRDefault="00EC741F" w:rsidP="00EC741F">
      <w:pPr>
        <w:jc w:val="both"/>
        <w:rPr>
          <w:rFonts w:ascii="Arial" w:hAnsi="Arial" w:cs="Arial"/>
          <w:b/>
          <w:color w:val="FF0000"/>
          <w:lang w:val="es-US"/>
        </w:rPr>
      </w:pPr>
    </w:p>
    <w:p w:rsidR="00EC741F" w:rsidRPr="00EC741F" w:rsidRDefault="00EC741F" w:rsidP="00EC741F">
      <w:pPr>
        <w:jc w:val="both"/>
        <w:rPr>
          <w:rFonts w:ascii="Arial" w:hAnsi="Arial" w:cs="Arial"/>
          <w:b/>
          <w:color w:val="FF0000"/>
          <w:lang w:val="es-US"/>
        </w:rPr>
      </w:pPr>
    </w:p>
    <w:p w:rsidR="00EC741F" w:rsidRPr="00EC741F" w:rsidRDefault="00EC741F" w:rsidP="00EC741F">
      <w:pPr>
        <w:jc w:val="both"/>
        <w:rPr>
          <w:rFonts w:ascii="Arial" w:hAnsi="Arial" w:cs="Arial"/>
          <w:b/>
          <w:color w:val="FF0000"/>
          <w:lang w:val="es-US"/>
        </w:rPr>
      </w:pPr>
    </w:p>
    <w:p w:rsidR="00EC741F" w:rsidRPr="00EC741F" w:rsidRDefault="00EC741F" w:rsidP="00EC741F">
      <w:pPr>
        <w:jc w:val="both"/>
        <w:rPr>
          <w:rFonts w:ascii="Arial" w:hAnsi="Arial" w:cs="Arial"/>
          <w:b/>
          <w:color w:val="FF0000"/>
          <w:lang w:val="es-US"/>
        </w:rPr>
      </w:pPr>
    </w:p>
    <w:p w:rsidR="00EC741F" w:rsidRPr="00EC741F" w:rsidRDefault="00D57F02" w:rsidP="00EC741F">
      <w:pPr>
        <w:jc w:val="both"/>
        <w:rPr>
          <w:rFonts w:ascii="Arial" w:hAnsi="Arial" w:cs="Arial"/>
          <w:b/>
          <w:color w:val="000000"/>
          <w:lang w:val="es-US"/>
        </w:rPr>
      </w:pPr>
      <w:r>
        <w:rPr>
          <w:rFonts w:ascii="Arial" w:hAnsi="Arial" w:cs="Arial"/>
          <w:b/>
          <w:lang w:val="es-US"/>
        </w:rPr>
        <w:t>II.</w:t>
      </w:r>
      <w:r w:rsidR="001A66C7" w:rsidRPr="001A66C7">
        <w:rPr>
          <w:rFonts w:ascii="Arial" w:hAnsi="Arial" w:cs="Arial"/>
          <w:b/>
          <w:lang w:val="es-US"/>
        </w:rPr>
        <w:t xml:space="preserve"> </w:t>
      </w:r>
      <w:r w:rsidR="001A66C7" w:rsidRPr="00EC741F">
        <w:rPr>
          <w:rFonts w:ascii="Arial" w:hAnsi="Arial" w:cs="Arial"/>
          <w:b/>
          <w:lang w:val="es-US"/>
        </w:rPr>
        <w:t>RELACIONE LA COLUMNA A (ORGANOS Y VÍSCERAS DEL APARATO DIGESTIVO) CON LA COLUMNA B (CARACTERÍSTICAS DESCRIPTIVAS)</w:t>
      </w:r>
      <w:r>
        <w:rPr>
          <w:rFonts w:ascii="Arial" w:hAnsi="Arial" w:cs="Arial"/>
          <w:b/>
          <w:lang w:val="es-US"/>
        </w:rPr>
        <w:t xml:space="preserve"> </w:t>
      </w:r>
    </w:p>
    <w:tbl>
      <w:tblPr>
        <w:tblW w:w="964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6"/>
        <w:gridCol w:w="6694"/>
      </w:tblGrid>
      <w:tr w:rsidR="00EC741F" w:rsidRPr="00E11114" w:rsidTr="009D362C">
        <w:tc>
          <w:tcPr>
            <w:tcW w:w="2946" w:type="dxa"/>
            <w:shd w:val="clear" w:color="auto" w:fill="auto"/>
          </w:tcPr>
          <w:p w:rsidR="00EC741F" w:rsidRPr="00E11114" w:rsidRDefault="00EC741F" w:rsidP="00830E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114">
              <w:rPr>
                <w:rFonts w:ascii="Arial" w:hAnsi="Arial" w:cs="Arial"/>
              </w:rPr>
              <w:t>ÓRGANOS</w:t>
            </w:r>
          </w:p>
        </w:tc>
        <w:tc>
          <w:tcPr>
            <w:tcW w:w="6694" w:type="dxa"/>
            <w:shd w:val="clear" w:color="auto" w:fill="auto"/>
          </w:tcPr>
          <w:p w:rsidR="00EC741F" w:rsidRPr="00E11114" w:rsidRDefault="00EC741F" w:rsidP="00830E7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11114">
              <w:rPr>
                <w:rFonts w:ascii="Arial" w:hAnsi="Arial" w:cs="Arial"/>
              </w:rPr>
              <w:t>CARACTERÍSTICAS</w:t>
            </w:r>
          </w:p>
        </w:tc>
      </w:tr>
      <w:tr w:rsidR="00EC741F" w:rsidRPr="00EC741F" w:rsidTr="009D362C">
        <w:trPr>
          <w:trHeight w:val="1384"/>
        </w:trPr>
        <w:tc>
          <w:tcPr>
            <w:tcW w:w="2946" w:type="dxa"/>
            <w:shd w:val="clear" w:color="auto" w:fill="auto"/>
          </w:tcPr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1. INTESTINO </w:t>
            </w:r>
            <w:r w:rsidR="009D362C">
              <w:rPr>
                <w:rFonts w:ascii="Arial" w:hAnsi="Arial" w:cs="Arial"/>
                <w:lang w:val="es-US"/>
              </w:rPr>
              <w:t>GRUESO</w:t>
            </w:r>
          </w:p>
          <w:p w:rsidR="00EC741F" w:rsidRPr="00E11114" w:rsidRDefault="00EC741F" w:rsidP="00830E79">
            <w:pPr>
              <w:pStyle w:val="Prrafodelista"/>
              <w:spacing w:after="0" w:line="240" w:lineRule="auto"/>
              <w:rPr>
                <w:rFonts w:ascii="Arial" w:hAnsi="Arial" w:cs="Arial"/>
              </w:rPr>
            </w:pP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2. ESTÓMAGO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3. HÍGADO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4.PÁNCREAS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5.FARINGE</w:t>
            </w:r>
          </w:p>
          <w:p w:rsidR="009D362C" w:rsidRDefault="009D362C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  <w:p w:rsidR="009D362C" w:rsidRPr="00EC741F" w:rsidRDefault="009D362C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>
              <w:rPr>
                <w:rFonts w:ascii="Arial" w:hAnsi="Arial" w:cs="Arial"/>
                <w:lang w:val="es-US"/>
              </w:rPr>
              <w:t>6. INTESTINO DELGADO</w:t>
            </w:r>
          </w:p>
        </w:tc>
        <w:tc>
          <w:tcPr>
            <w:tcW w:w="6694" w:type="dxa"/>
            <w:shd w:val="clear" w:color="auto" w:fill="auto"/>
          </w:tcPr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a.___ Es un tubo de 5 metros de largo, que se inicia en el esfínter pilórico y termina en el orificio ileocecal. Sus funciones son elaboración química y mecánica de los alimentos, secreción de enzimas digestivas y absorción de las sustancias nutritivas.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b.___ Deriva del intestino anterior, posee una mucosa llena de pliegues que a nivel de su curvatura menor son longitudinales y en el resto son en forma de áreas de borde elevado. </w:t>
            </w:r>
            <w:r w:rsidR="009D362C" w:rsidRPr="00EC741F">
              <w:rPr>
                <w:rFonts w:ascii="Arial" w:hAnsi="Arial" w:cs="Arial"/>
                <w:lang w:val="es-US"/>
              </w:rPr>
              <w:t>Además,</w:t>
            </w:r>
            <w:r w:rsidRPr="00EC741F">
              <w:rPr>
                <w:rFonts w:ascii="Arial" w:hAnsi="Arial" w:cs="Arial"/>
                <w:lang w:val="es-US"/>
              </w:rPr>
              <w:t xml:space="preserve"> </w:t>
            </w:r>
            <w:r w:rsidR="009D362C" w:rsidRPr="00EC741F">
              <w:rPr>
                <w:rFonts w:ascii="Arial" w:hAnsi="Arial" w:cs="Arial"/>
                <w:lang w:val="es-US"/>
              </w:rPr>
              <w:t>posee submucosa</w:t>
            </w:r>
            <w:r w:rsidRPr="00EC741F">
              <w:rPr>
                <w:rFonts w:ascii="Arial" w:hAnsi="Arial" w:cs="Arial"/>
                <w:lang w:val="es-US"/>
              </w:rPr>
              <w:t>, muscular y adventicia.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c.___ Primer segmento del tubo digestivo desarrollado a expensas del intestino anterior. En él comienza la elaboración mecánica y química de los alimentos.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d.___ Su mucosa forma pliegues semilunares, tiene aspecto liso ya que carece de vellosidades y microvellosidades. Está constituida por un epitelio cilíndrico simple con células caliciformes. En la lámina propia se encuentran las glándulas de tipo mucoso </w:t>
            </w:r>
            <w:r w:rsidR="009D362C" w:rsidRPr="00EC741F">
              <w:rPr>
                <w:rFonts w:ascii="Arial" w:hAnsi="Arial" w:cs="Arial"/>
                <w:lang w:val="es-US"/>
              </w:rPr>
              <w:t>y nódulos</w:t>
            </w:r>
            <w:r w:rsidRPr="00EC741F">
              <w:rPr>
                <w:rFonts w:ascii="Arial" w:hAnsi="Arial" w:cs="Arial"/>
                <w:lang w:val="es-US"/>
              </w:rPr>
              <w:t xml:space="preserve"> linfáticos 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e.___ En su pared se encuentran acúmulos de tejido linfoide </w:t>
            </w:r>
            <w:r w:rsidR="009D362C" w:rsidRPr="00EC741F">
              <w:rPr>
                <w:rFonts w:ascii="Arial" w:hAnsi="Arial" w:cs="Arial"/>
                <w:lang w:val="es-US"/>
              </w:rPr>
              <w:t>como,</w:t>
            </w:r>
            <w:r w:rsidRPr="00EC741F">
              <w:rPr>
                <w:rFonts w:ascii="Arial" w:hAnsi="Arial" w:cs="Arial"/>
                <w:lang w:val="es-US"/>
              </w:rPr>
              <w:t xml:space="preserve"> por ejemplo, la tonsila tubaria, que contribuyen a formar el anillo linfático epitelial o de Waldeyer. 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f. ___ Posee tres porciones, su función es motora pues propulsa el bolo alimenticio hacia abajo. Es un</w:t>
            </w:r>
            <w:r w:rsidRPr="00EC741F">
              <w:rPr>
                <w:lang w:val="es-US"/>
              </w:rPr>
              <w:t xml:space="preserve"> </w:t>
            </w:r>
            <w:r w:rsidRPr="00EC741F">
              <w:rPr>
                <w:rFonts w:ascii="Arial" w:hAnsi="Arial" w:cs="Arial"/>
                <w:lang w:val="es-US"/>
              </w:rPr>
              <w:t xml:space="preserve">tubo músculo-membranoso de aproximadamente 25cm de longitud.  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 xml:space="preserve">g.___ Posee estroma formado por una cápsula de tejido conectivo y tabiques que lo dividen en lóbulos y el parénquima constituido por islotes de Langerhans (porción endocrina) y acinos serosos con un sistema de conductos (porción exocrina).  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h.___ Tiene forma de herradura que rodea la cabeza del páncreas y posee cuatro porciones y recibe la secreción de jugo pancreático y bilis.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i. ___ Órgano mesoperitoneal que se proyecta en hipocondrio derecho, epigastrio e hipocondrio izquierdo, posee una cara diafragmática y una visceral y se relaciona con la flexura cólica derecha, vesícula biliar y duodeno, entre otros.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u w:val="single"/>
                <w:lang w:val="es-US"/>
              </w:rPr>
            </w:pPr>
            <w:r w:rsidRPr="00EC741F">
              <w:rPr>
                <w:rFonts w:ascii="Arial" w:hAnsi="Arial" w:cs="Arial"/>
                <w:lang w:val="es-US"/>
              </w:rPr>
              <w:t>j. ___ Sus estructuras participan en procesos digestivos como la ingestión, la masticación y la deglución de los alimentos y forman parte además del aparato de fonación.</w:t>
            </w:r>
          </w:p>
          <w:p w:rsidR="00EC741F" w:rsidRPr="00EC741F" w:rsidRDefault="00EC741F" w:rsidP="00830E79">
            <w:pPr>
              <w:spacing w:after="0" w:line="240" w:lineRule="auto"/>
              <w:rPr>
                <w:rFonts w:ascii="Arial" w:hAnsi="Arial" w:cs="Arial"/>
                <w:lang w:val="es-US"/>
              </w:rPr>
            </w:pPr>
          </w:p>
        </w:tc>
      </w:tr>
    </w:tbl>
    <w:p w:rsidR="00EC741F" w:rsidRPr="00EC741F" w:rsidRDefault="00EC741F" w:rsidP="00EC741F">
      <w:pPr>
        <w:rPr>
          <w:rFonts w:ascii="Arial" w:hAnsi="Arial" w:cs="Arial"/>
          <w:lang w:val="es-US"/>
        </w:rPr>
      </w:pPr>
    </w:p>
    <w:p w:rsidR="00EC741F" w:rsidRPr="00EC741F" w:rsidRDefault="00EC741F" w:rsidP="00EC741F">
      <w:pPr>
        <w:rPr>
          <w:rFonts w:ascii="Arial" w:hAnsi="Arial" w:cs="Arial"/>
          <w:lang w:val="es-US"/>
        </w:rPr>
      </w:pPr>
    </w:p>
    <w:p w:rsidR="00EC741F" w:rsidRPr="00EC741F" w:rsidRDefault="00EC741F" w:rsidP="00EC741F">
      <w:pPr>
        <w:rPr>
          <w:rFonts w:ascii="Arial" w:hAnsi="Arial" w:cs="Arial"/>
          <w:lang w:val="es-US"/>
        </w:rPr>
      </w:pPr>
    </w:p>
    <w:p w:rsidR="00EC741F" w:rsidRPr="00EC741F" w:rsidRDefault="00EC741F" w:rsidP="00EC741F">
      <w:pPr>
        <w:rPr>
          <w:rFonts w:ascii="Arial" w:hAnsi="Arial" w:cs="Arial"/>
          <w:lang w:val="es-US"/>
        </w:rPr>
      </w:pPr>
    </w:p>
    <w:p w:rsidR="00EC741F" w:rsidRPr="00EC741F" w:rsidRDefault="00EC741F" w:rsidP="00EC741F">
      <w:pPr>
        <w:rPr>
          <w:rFonts w:ascii="Arial" w:hAnsi="Arial" w:cs="Arial"/>
          <w:lang w:val="es-US"/>
        </w:rPr>
      </w:pPr>
    </w:p>
    <w:p w:rsidR="00EC741F" w:rsidRPr="004D4E53" w:rsidRDefault="004D4E53" w:rsidP="00EC741F">
      <w:pPr>
        <w:rPr>
          <w:rFonts w:ascii="Arial" w:hAnsi="Arial" w:cs="Arial"/>
          <w:b/>
          <w:color w:val="000000" w:themeColor="text1"/>
          <w:sz w:val="24"/>
          <w:szCs w:val="24"/>
          <w:lang w:val="es-US"/>
        </w:rPr>
      </w:pPr>
      <w:r w:rsidRPr="004D4E53">
        <w:rPr>
          <w:rFonts w:ascii="Arial" w:hAnsi="Arial" w:cs="Arial"/>
          <w:b/>
          <w:color w:val="000000" w:themeColor="text1"/>
          <w:sz w:val="24"/>
          <w:szCs w:val="24"/>
          <w:lang w:val="es-US"/>
        </w:rPr>
        <w:lastRenderedPageBreak/>
        <w:t>III.</w:t>
      </w:r>
      <w:r>
        <w:rPr>
          <w:rFonts w:ascii="Arial" w:hAnsi="Arial" w:cs="Arial"/>
          <w:b/>
          <w:color w:val="000000" w:themeColor="text1"/>
          <w:sz w:val="24"/>
          <w:szCs w:val="24"/>
          <w:lang w:val="es-US"/>
        </w:rPr>
        <w:t xml:space="preserve"> </w:t>
      </w:r>
      <w:r w:rsidRPr="004D4E53">
        <w:rPr>
          <w:rFonts w:ascii="Arial" w:hAnsi="Arial" w:cs="Arial"/>
          <w:b/>
          <w:color w:val="000000" w:themeColor="text1"/>
          <w:sz w:val="24"/>
          <w:szCs w:val="24"/>
          <w:lang w:val="es-US"/>
        </w:rPr>
        <w:t xml:space="preserve">ANALICE LAS SIGUIENTES SITUACIONES CLÍNICAS Y SELECCIONE LA ALTERNATIVA CORRECTA EN CADA CASO: 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>1. En el intestino delgado predomina la función de absorción y transporte por lo que su mucosa posee un epitelio de tipo</w:t>
      </w: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: 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a. ___ simple plano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b. ___ simple cilíndrico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c. ___ estratificado húmedo cúbico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>2. El esófago, en su porción cervical, se relaciona por detrás con: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a. ___ el paquete vasculonervioso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b. ___ la tráquea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c. ___ la fascia prevertebral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>3. El segmento de tubo digestivo que presenta disposición discontinua en la capa longitudinal externa de la muscular externa (tenias), apéndices de grasa (haustros) y pliegues semilunares: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a. ___intestino grueso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b. ___intestino delgado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c. ___duodeno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>4.</w:t>
      </w:r>
      <w:r w:rsidRPr="0026385C">
        <w:rPr>
          <w:rFonts w:ascii="Times New Roman" w:eastAsia="Times New Roman" w:hAnsi="Times New Roman" w:cs="Times New Roman"/>
          <w:sz w:val="24"/>
          <w:szCs w:val="24"/>
          <w:lang w:val="es-ES" w:eastAsia="es-ES"/>
        </w:rPr>
        <w:t xml:space="preserve"> </w:t>
      </w: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>La glándula mixta, cuya función exocrina es producir una sustancia que contiene enzimas que intervienen en la digestión de proteínas, carbohidratos y grasas y que solo se activa en la luz del intestino es: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a. ___ Bazo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 xml:space="preserve">b. ___ Páncreas 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c. ___ Hígado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>5. La vena que sale del hígado con sangre carente de O</w:t>
      </w:r>
      <w:r w:rsidRPr="0026385C">
        <w:rPr>
          <w:rFonts w:ascii="Arial" w:eastAsia="Times New Roman" w:hAnsi="Arial" w:cs="Arial"/>
          <w:b/>
          <w:sz w:val="24"/>
          <w:szCs w:val="24"/>
          <w:vertAlign w:val="subscript"/>
          <w:lang w:val="es-ES" w:eastAsia="es-ES"/>
        </w:rPr>
        <w:t>2</w:t>
      </w:r>
      <w:r w:rsidRPr="0026385C">
        <w:rPr>
          <w:rFonts w:ascii="Arial" w:eastAsia="Times New Roman" w:hAnsi="Arial" w:cs="Arial"/>
          <w:b/>
          <w:sz w:val="24"/>
          <w:szCs w:val="24"/>
          <w:lang w:val="es-ES" w:eastAsia="es-ES"/>
        </w:rPr>
        <w:t xml:space="preserve"> y rica en nutrientes sale del órgano por las venas hepáticas que desembocan en: 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a. ___vena porta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b. ___vena cava superior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  <w:r w:rsidRPr="0026385C">
        <w:rPr>
          <w:rFonts w:ascii="Arial" w:eastAsia="Times New Roman" w:hAnsi="Arial" w:cs="Arial"/>
          <w:sz w:val="24"/>
          <w:szCs w:val="24"/>
          <w:lang w:val="es-ES" w:eastAsia="es-ES"/>
        </w:rPr>
        <w:t>c. ___vena cava inferior</w:t>
      </w:r>
    </w:p>
    <w:p w:rsidR="0026385C" w:rsidRPr="0026385C" w:rsidRDefault="0026385C" w:rsidP="0026385C">
      <w:pPr>
        <w:spacing w:after="0" w:line="240" w:lineRule="auto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s-ES" w:eastAsia="es-ES"/>
        </w:rPr>
      </w:pPr>
    </w:p>
    <w:p w:rsidR="006C278A" w:rsidRDefault="004D4E53" w:rsidP="00EC741F">
      <w:pPr>
        <w:ind w:left="-627"/>
        <w:rPr>
          <w:rFonts w:ascii="Arial" w:hAnsi="Arial" w:cs="Arial"/>
          <w:b/>
          <w:color w:val="000000" w:themeColor="text1"/>
          <w:sz w:val="24"/>
          <w:szCs w:val="24"/>
          <w:lang w:val="es-US"/>
        </w:rPr>
      </w:pPr>
      <w:r>
        <w:rPr>
          <w:rFonts w:ascii="Arial" w:hAnsi="Arial" w:cs="Arial"/>
          <w:b/>
          <w:color w:val="000000" w:themeColor="text1"/>
          <w:sz w:val="24"/>
          <w:szCs w:val="24"/>
          <w:lang w:val="es-US"/>
        </w:rPr>
        <w:t xml:space="preserve">         </w:t>
      </w:r>
      <w:r w:rsidRPr="004D4E53">
        <w:rPr>
          <w:rFonts w:ascii="Arial" w:hAnsi="Arial" w:cs="Arial"/>
          <w:b/>
          <w:color w:val="000000" w:themeColor="text1"/>
          <w:sz w:val="24"/>
          <w:szCs w:val="24"/>
          <w:lang w:val="es-US"/>
        </w:rPr>
        <w:t>IV. IDENTIFIQUE</w:t>
      </w:r>
      <w:r w:rsidR="006C278A">
        <w:rPr>
          <w:rFonts w:ascii="Arial" w:hAnsi="Arial" w:cs="Arial"/>
          <w:b/>
          <w:color w:val="000000" w:themeColor="text1"/>
          <w:sz w:val="24"/>
          <w:szCs w:val="24"/>
          <w:lang w:val="es-US"/>
        </w:rPr>
        <w:t xml:space="preserve"> EN LA SIGUIENTE LÁMINA HISTOLÓGICA:</w:t>
      </w:r>
    </w:p>
    <w:p w:rsidR="006C278A" w:rsidRPr="004D4E53" w:rsidRDefault="006C278A" w:rsidP="006C278A">
      <w:pPr>
        <w:rPr>
          <w:rFonts w:ascii="Arial" w:hAnsi="Arial" w:cs="Arial"/>
          <w:b/>
          <w:sz w:val="24"/>
          <w:szCs w:val="24"/>
          <w:lang w:val="es-US"/>
        </w:rPr>
      </w:pPr>
      <w:r w:rsidRPr="004D4E53">
        <w:rPr>
          <w:rFonts w:ascii="Arial" w:hAnsi="Arial" w:cs="Arial"/>
          <w:b/>
          <w:sz w:val="24"/>
          <w:szCs w:val="24"/>
          <w:lang w:val="es-US"/>
        </w:rPr>
        <w:t>ÓRGANO</w:t>
      </w:r>
      <w:r>
        <w:rPr>
          <w:rFonts w:ascii="Arial" w:hAnsi="Arial" w:cs="Arial"/>
          <w:b/>
          <w:sz w:val="24"/>
          <w:szCs w:val="24"/>
          <w:lang w:val="es-US"/>
        </w:rPr>
        <w:t>S A</w:t>
      </w:r>
      <w:r>
        <w:rPr>
          <w:rFonts w:ascii="Arial" w:hAnsi="Arial" w:cs="Arial"/>
          <w:b/>
          <w:sz w:val="24"/>
          <w:szCs w:val="24"/>
          <w:lang w:val="es-US"/>
        </w:rPr>
        <w:t xml:space="preserve">, </w:t>
      </w:r>
      <w:r>
        <w:rPr>
          <w:rFonts w:ascii="Arial" w:hAnsi="Arial" w:cs="Arial"/>
          <w:b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sz w:val="24"/>
          <w:szCs w:val="24"/>
          <w:lang w:val="es-US"/>
        </w:rPr>
        <w:t>B y C</w:t>
      </w:r>
    </w:p>
    <w:p w:rsidR="004D4E53" w:rsidRPr="004D4E53" w:rsidRDefault="004C78DF" w:rsidP="00EC741F">
      <w:pPr>
        <w:ind w:left="-627"/>
        <w:rPr>
          <w:rFonts w:ascii="Arial" w:hAnsi="Arial" w:cs="Arial"/>
          <w:b/>
          <w:color w:val="000000" w:themeColor="text1"/>
          <w:sz w:val="24"/>
          <w:szCs w:val="24"/>
          <w:lang w:val="es-US"/>
        </w:rPr>
      </w:pP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>
            <wp:extent cx="1858617" cy="2275840"/>
            <wp:effectExtent l="0" t="0" r="889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7692" cy="2286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3781">
        <w:rPr>
          <w:rFonts w:ascii="Arial" w:hAnsi="Arial" w:cs="Arial"/>
          <w:b/>
          <w:noProof/>
          <w:sz w:val="24"/>
          <w:szCs w:val="24"/>
          <w:lang w:val="es-US"/>
        </w:rPr>
        <w:t xml:space="preserve"> </w:t>
      </w:r>
      <w:r w:rsidR="004D4E53" w:rsidRPr="006C278A">
        <w:rPr>
          <w:rFonts w:ascii="Arial" w:hAnsi="Arial" w:cs="Arial"/>
          <w:b/>
          <w:noProof/>
          <w:sz w:val="24"/>
          <w:szCs w:val="24"/>
          <w:lang w:val="es-US"/>
        </w:rPr>
        <w:t xml:space="preserve">  </w:t>
      </w:r>
      <w:r>
        <w:rPr>
          <w:rFonts w:ascii="Arial" w:hAnsi="Arial" w:cs="Arial"/>
          <w:b/>
          <w:noProof/>
          <w:sz w:val="24"/>
          <w:szCs w:val="24"/>
          <w:lang w:val="es-US"/>
        </w:rPr>
        <w:t xml:space="preserve"> </w:t>
      </w: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25361AA6" wp14:editId="27A92999">
            <wp:extent cx="1818861" cy="2236470"/>
            <wp:effectExtent l="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2859" cy="2253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385C">
        <w:rPr>
          <w:rFonts w:ascii="Arial" w:hAnsi="Arial" w:cs="Arial"/>
          <w:b/>
          <w:noProof/>
          <w:sz w:val="24"/>
          <w:szCs w:val="24"/>
          <w:lang w:val="es-US"/>
        </w:rPr>
        <w:t xml:space="preserve">  </w:t>
      </w:r>
      <w:r>
        <w:rPr>
          <w:rFonts w:ascii="Arial" w:hAnsi="Arial" w:cs="Arial"/>
          <w:b/>
          <w:noProof/>
          <w:sz w:val="24"/>
          <w:szCs w:val="24"/>
        </w:rPr>
        <w:drawing>
          <wp:inline distT="0" distB="0" distL="0" distR="0" wp14:anchorId="72862E04" wp14:editId="20A04385">
            <wp:extent cx="1878495" cy="2225040"/>
            <wp:effectExtent l="0" t="0" r="7620" b="381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595" cy="2264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741F" w:rsidRPr="008E2417" w:rsidRDefault="004D4E53" w:rsidP="00EC741F">
      <w:pPr>
        <w:ind w:left="-627"/>
        <w:rPr>
          <w:rFonts w:ascii="Arial" w:hAnsi="Arial" w:cs="Arial"/>
          <w:b/>
          <w:sz w:val="24"/>
          <w:szCs w:val="24"/>
          <w:u w:val="single"/>
          <w:lang w:val="es-US"/>
        </w:rPr>
      </w:pPr>
      <w:r w:rsidRPr="006C278A">
        <w:rPr>
          <w:rFonts w:ascii="Arial" w:hAnsi="Arial" w:cs="Arial"/>
          <w:lang w:val="es-US"/>
        </w:rPr>
        <w:lastRenderedPageBreak/>
        <w:t xml:space="preserve">         </w:t>
      </w:r>
      <w:r w:rsidR="008E2417" w:rsidRPr="008E2417">
        <w:rPr>
          <w:rFonts w:ascii="Arial" w:hAnsi="Arial" w:cs="Arial"/>
          <w:b/>
          <w:sz w:val="24"/>
          <w:szCs w:val="24"/>
          <w:lang w:val="es-US"/>
        </w:rPr>
        <w:t>V. RESPONDA V O F SEGÚN CORRESPONDA</w:t>
      </w:r>
      <w:r w:rsidR="008E2417">
        <w:rPr>
          <w:rFonts w:ascii="Arial" w:hAnsi="Arial" w:cs="Arial"/>
          <w:b/>
          <w:sz w:val="24"/>
          <w:szCs w:val="24"/>
          <w:lang w:val="es-US"/>
        </w:rPr>
        <w:t>:</w:t>
      </w:r>
      <w:r w:rsidR="008E2417" w:rsidRPr="008E2417">
        <w:rPr>
          <w:rFonts w:ascii="Arial" w:hAnsi="Arial" w:cs="Arial"/>
          <w:b/>
          <w:sz w:val="24"/>
          <w:szCs w:val="24"/>
          <w:lang w:val="es-US"/>
        </w:rPr>
        <w:t xml:space="preserve">   </w:t>
      </w:r>
    </w:p>
    <w:p w:rsidR="008E2417" w:rsidRPr="008E2417" w:rsidRDefault="008E2417" w:rsidP="008E2417">
      <w:p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2417">
        <w:rPr>
          <w:rFonts w:ascii="Arial" w:hAnsi="Arial" w:cs="Arial"/>
          <w:sz w:val="24"/>
          <w:szCs w:val="24"/>
          <w:lang w:val="es-US"/>
        </w:rPr>
        <w:t xml:space="preserve">a.___ El epitelio de revestimiento varía según la función que realice el segmento; por </w:t>
      </w:r>
      <w:r w:rsidRPr="008E2417">
        <w:rPr>
          <w:rFonts w:ascii="Arial" w:hAnsi="Arial" w:cs="Arial"/>
          <w:sz w:val="24"/>
          <w:szCs w:val="24"/>
          <w:lang w:val="es-US"/>
        </w:rPr>
        <w:t>ejemplo,</w:t>
      </w:r>
      <w:r w:rsidRPr="008E2417">
        <w:rPr>
          <w:rFonts w:ascii="Arial" w:hAnsi="Arial" w:cs="Arial"/>
          <w:sz w:val="24"/>
          <w:szCs w:val="24"/>
          <w:lang w:val="es-US"/>
        </w:rPr>
        <w:t xml:space="preserve"> donde predomina el transporte es de tipo estratificado plano no queratinizado o húmedo </w:t>
      </w:r>
    </w:p>
    <w:p w:rsidR="008E2417" w:rsidRPr="008E2417" w:rsidRDefault="008E2417" w:rsidP="008E2417">
      <w:p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2417">
        <w:rPr>
          <w:rFonts w:ascii="Arial" w:hAnsi="Arial" w:cs="Arial"/>
          <w:sz w:val="24"/>
          <w:szCs w:val="24"/>
          <w:lang w:val="es-US"/>
        </w:rPr>
        <w:t>b.___ La bucofaringe comunica con la cavidad bucal por el istmo de las fauces</w:t>
      </w:r>
    </w:p>
    <w:p w:rsidR="008E2417" w:rsidRPr="008E2417" w:rsidRDefault="008E2417" w:rsidP="008E2417">
      <w:p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2417">
        <w:rPr>
          <w:rFonts w:ascii="Arial" w:hAnsi="Arial" w:cs="Arial"/>
          <w:sz w:val="24"/>
          <w:szCs w:val="24"/>
          <w:lang w:val="es-US"/>
        </w:rPr>
        <w:t>c.___ En el tubo digestivo la túnica muscular externa posee músculo estriado en todos sus segmentos.</w:t>
      </w:r>
    </w:p>
    <w:p w:rsidR="008E2417" w:rsidRPr="008E2417" w:rsidRDefault="008E2417" w:rsidP="008E2417">
      <w:p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2417">
        <w:rPr>
          <w:rFonts w:ascii="Arial" w:hAnsi="Arial" w:cs="Arial"/>
          <w:sz w:val="24"/>
          <w:szCs w:val="24"/>
          <w:lang w:val="es-US"/>
        </w:rPr>
        <w:t xml:space="preserve">d.___ En el estómago el epitelio es </w:t>
      </w:r>
      <w:r>
        <w:rPr>
          <w:rFonts w:ascii="Arial" w:hAnsi="Arial" w:cs="Arial"/>
          <w:sz w:val="24"/>
          <w:szCs w:val="24"/>
          <w:lang w:val="es-US"/>
        </w:rPr>
        <w:t xml:space="preserve">de tipo </w:t>
      </w:r>
      <w:r w:rsidRPr="008E2417">
        <w:rPr>
          <w:rFonts w:ascii="Arial" w:hAnsi="Arial" w:cs="Arial"/>
          <w:sz w:val="24"/>
          <w:szCs w:val="24"/>
          <w:lang w:val="es-US"/>
        </w:rPr>
        <w:t>estratificado húmedo.</w:t>
      </w:r>
    </w:p>
    <w:p w:rsidR="008E2417" w:rsidRPr="008E2417" w:rsidRDefault="008E2417" w:rsidP="008E2417">
      <w:p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2417">
        <w:rPr>
          <w:rFonts w:ascii="Arial" w:hAnsi="Arial" w:cs="Arial"/>
          <w:sz w:val="24"/>
          <w:szCs w:val="24"/>
          <w:lang w:val="es-US"/>
        </w:rPr>
        <w:t>e.___ El Páncreas se relaciona por delante con hígado y bazo.</w:t>
      </w:r>
    </w:p>
    <w:p w:rsidR="00EC741F" w:rsidRPr="00EC741F" w:rsidRDefault="00EC741F" w:rsidP="008E2417">
      <w:pPr>
        <w:rPr>
          <w:rFonts w:ascii="Arial" w:hAnsi="Arial" w:cs="Arial"/>
          <w:u w:val="single"/>
          <w:lang w:val="es-US"/>
        </w:rPr>
      </w:pPr>
    </w:p>
    <w:p w:rsidR="000B7C0B" w:rsidRDefault="00B47279" w:rsidP="00EC741F">
      <w:pPr>
        <w:ind w:left="-627"/>
        <w:rPr>
          <w:rFonts w:ascii="Arial" w:hAnsi="Arial" w:cs="Arial"/>
          <w:b/>
          <w:sz w:val="24"/>
          <w:szCs w:val="24"/>
          <w:lang w:val="es-US"/>
        </w:rPr>
      </w:pPr>
      <w:r w:rsidRPr="00B47279">
        <w:rPr>
          <w:rFonts w:ascii="Arial" w:hAnsi="Arial" w:cs="Arial"/>
          <w:b/>
          <w:sz w:val="24"/>
          <w:szCs w:val="24"/>
          <w:lang w:val="es-US"/>
        </w:rPr>
        <w:t xml:space="preserve">   </w:t>
      </w:r>
      <w:r>
        <w:rPr>
          <w:rFonts w:ascii="Arial" w:hAnsi="Arial" w:cs="Arial"/>
          <w:b/>
          <w:sz w:val="24"/>
          <w:szCs w:val="24"/>
          <w:lang w:val="es-US"/>
        </w:rPr>
        <w:t xml:space="preserve">      </w:t>
      </w:r>
      <w:r w:rsidRPr="00B47279">
        <w:rPr>
          <w:rFonts w:ascii="Arial" w:hAnsi="Arial" w:cs="Arial"/>
          <w:b/>
          <w:sz w:val="24"/>
          <w:szCs w:val="24"/>
          <w:lang w:val="es-US"/>
        </w:rPr>
        <w:t>VI</w:t>
      </w:r>
      <w:r>
        <w:rPr>
          <w:rFonts w:ascii="Arial" w:hAnsi="Arial" w:cs="Arial"/>
          <w:b/>
          <w:sz w:val="24"/>
          <w:szCs w:val="24"/>
          <w:lang w:val="es-US"/>
        </w:rPr>
        <w:t>. IDENTIFIQUE EN LA</w:t>
      </w:r>
      <w:r w:rsidR="000B7C0B">
        <w:rPr>
          <w:rFonts w:ascii="Arial" w:hAnsi="Arial" w:cs="Arial"/>
          <w:b/>
          <w:sz w:val="24"/>
          <w:szCs w:val="24"/>
          <w:lang w:val="es-US"/>
        </w:rPr>
        <w:t>S</w:t>
      </w:r>
      <w:r>
        <w:rPr>
          <w:rFonts w:ascii="Arial" w:hAnsi="Arial" w:cs="Arial"/>
          <w:b/>
          <w:sz w:val="24"/>
          <w:szCs w:val="24"/>
          <w:lang w:val="es-US"/>
        </w:rPr>
        <w:t xml:space="preserve"> FIGURA</w:t>
      </w:r>
      <w:r w:rsidR="000B7C0B">
        <w:rPr>
          <w:rFonts w:ascii="Arial" w:hAnsi="Arial" w:cs="Arial"/>
          <w:b/>
          <w:sz w:val="24"/>
          <w:szCs w:val="24"/>
          <w:lang w:val="es-US"/>
        </w:rPr>
        <w:t xml:space="preserve">S A, B y C </w:t>
      </w:r>
      <w:r>
        <w:rPr>
          <w:rFonts w:ascii="Arial" w:hAnsi="Arial" w:cs="Arial"/>
          <w:b/>
          <w:sz w:val="24"/>
          <w:szCs w:val="24"/>
          <w:lang w:val="es-US"/>
        </w:rPr>
        <w:t xml:space="preserve"> LOS </w:t>
      </w:r>
      <w:r w:rsidR="00157592">
        <w:rPr>
          <w:rFonts w:ascii="Arial" w:hAnsi="Arial" w:cs="Arial"/>
          <w:b/>
          <w:sz w:val="24"/>
          <w:szCs w:val="24"/>
          <w:lang w:val="es-US"/>
        </w:rPr>
        <w:t xml:space="preserve">SIGUIENTES </w:t>
      </w:r>
      <w:r w:rsidR="000B7C0B">
        <w:rPr>
          <w:rFonts w:ascii="Arial" w:hAnsi="Arial" w:cs="Arial"/>
          <w:b/>
          <w:sz w:val="24"/>
          <w:szCs w:val="24"/>
          <w:lang w:val="es-US"/>
        </w:rPr>
        <w:t xml:space="preserve">  </w:t>
      </w:r>
    </w:p>
    <w:p w:rsidR="00B47279" w:rsidRDefault="000B7C0B" w:rsidP="000B7C0B">
      <w:pPr>
        <w:spacing w:after="0" w:line="240" w:lineRule="auto"/>
        <w:ind w:left="-634"/>
        <w:rPr>
          <w:rFonts w:ascii="Arial" w:hAnsi="Arial" w:cs="Arial"/>
          <w:b/>
          <w:sz w:val="24"/>
          <w:szCs w:val="24"/>
          <w:lang w:val="es-US"/>
        </w:rPr>
      </w:pPr>
      <w:r>
        <w:rPr>
          <w:rFonts w:ascii="Arial" w:hAnsi="Arial" w:cs="Arial"/>
          <w:b/>
          <w:sz w:val="24"/>
          <w:szCs w:val="24"/>
          <w:lang w:val="es-US"/>
        </w:rPr>
        <w:t xml:space="preserve">              </w:t>
      </w:r>
      <w:r w:rsidR="00B47279">
        <w:rPr>
          <w:rFonts w:ascii="Arial" w:hAnsi="Arial" w:cs="Arial"/>
          <w:b/>
          <w:sz w:val="24"/>
          <w:szCs w:val="24"/>
          <w:lang w:val="es-US"/>
        </w:rPr>
        <w:t xml:space="preserve">SEÑALAMIENTOS </w:t>
      </w:r>
    </w:p>
    <w:p w:rsidR="000B7C0B" w:rsidRDefault="0026385C" w:rsidP="00EC741F">
      <w:pPr>
        <w:ind w:left="-627"/>
        <w:rPr>
          <w:rFonts w:ascii="Arial" w:hAnsi="Arial" w:cs="Arial"/>
          <w:b/>
          <w:noProof/>
          <w:sz w:val="24"/>
          <w:szCs w:val="24"/>
        </w:rPr>
      </w:pPr>
      <w:r w:rsidRPr="005C4032">
        <w:rPr>
          <w:rFonts w:ascii="Arial" w:hAnsi="Arial" w:cs="Arial"/>
          <w:b/>
          <w:noProof/>
          <w:sz w:val="24"/>
          <w:szCs w:val="24"/>
          <w:bdr w:val="single" w:sz="4" w:space="0" w:color="auto"/>
        </w:rPr>
        <w:drawing>
          <wp:anchor distT="0" distB="0" distL="114300" distR="114300" simplePos="0" relativeHeight="251658240" behindDoc="1" locked="0" layoutInCell="1" allowOverlap="1" wp14:anchorId="6AFEA2C5" wp14:editId="45B75401">
            <wp:simplePos x="0" y="0"/>
            <wp:positionH relativeFrom="column">
              <wp:posOffset>763270</wp:posOffset>
            </wp:positionH>
            <wp:positionV relativeFrom="paragraph">
              <wp:posOffset>294640</wp:posOffset>
            </wp:positionV>
            <wp:extent cx="2886710" cy="2573655"/>
            <wp:effectExtent l="0" t="0" r="8890" b="0"/>
            <wp:wrapTight wrapText="bothSides">
              <wp:wrapPolygon edited="0">
                <wp:start x="0" y="0"/>
                <wp:lineTo x="0" y="21424"/>
                <wp:lineTo x="21524" y="21424"/>
                <wp:lineTo x="21524" y="0"/>
                <wp:lineTo x="0" y="0"/>
              </wp:wrapPolygon>
            </wp:wrapTight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57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47279">
        <w:rPr>
          <w:rFonts w:ascii="Arial" w:hAnsi="Arial" w:cs="Arial"/>
          <w:b/>
          <w:sz w:val="24"/>
          <w:szCs w:val="24"/>
          <w:lang w:val="es-US"/>
        </w:rPr>
        <w:t xml:space="preserve">                           </w:t>
      </w:r>
    </w:p>
    <w:p w:rsidR="000B7C0B" w:rsidRDefault="000B7C0B" w:rsidP="00EC741F">
      <w:pPr>
        <w:ind w:left="-627"/>
        <w:rPr>
          <w:rFonts w:ascii="Arial" w:hAnsi="Arial" w:cs="Arial"/>
          <w:b/>
          <w:noProof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          </w:t>
      </w:r>
    </w:p>
    <w:p w:rsidR="00EC741F" w:rsidRPr="00994A9A" w:rsidRDefault="000B7C0B" w:rsidP="00EC741F">
      <w:pPr>
        <w:ind w:left="-627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</w:rPr>
        <w:t xml:space="preserve">                     </w:t>
      </w:r>
      <w:r w:rsidR="00B47279">
        <w:rPr>
          <w:rFonts w:ascii="Arial" w:hAnsi="Arial" w:cs="Arial"/>
          <w:b/>
          <w:sz w:val="24"/>
          <w:szCs w:val="24"/>
          <w:lang w:val="es-US"/>
        </w:rPr>
        <w:t xml:space="preserve">   </w:t>
      </w:r>
      <w:r w:rsidR="00B47279" w:rsidRPr="00B47279">
        <w:rPr>
          <w:rFonts w:ascii="Arial" w:hAnsi="Arial" w:cs="Arial"/>
          <w:b/>
          <w:sz w:val="24"/>
          <w:szCs w:val="24"/>
          <w:lang w:val="es-US"/>
        </w:rPr>
        <w:t xml:space="preserve"> </w:t>
      </w:r>
    </w:p>
    <w:p w:rsidR="00994A9A" w:rsidRPr="00994A9A" w:rsidRDefault="00994A9A" w:rsidP="00EC741F">
      <w:pPr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1A3CB9" w:rsidRDefault="001A3CB9">
      <w:pPr>
        <w:rPr>
          <w:lang w:val="es-US"/>
        </w:rPr>
      </w:pPr>
    </w:p>
    <w:p w:rsidR="005C4032" w:rsidRDefault="005C4032">
      <w:pPr>
        <w:rPr>
          <w:lang w:val="es-US"/>
        </w:rPr>
      </w:pPr>
      <w:r>
        <w:rPr>
          <w:noProof/>
        </w:rPr>
        <w:drawing>
          <wp:inline distT="0" distB="0" distL="0" distR="0">
            <wp:extent cx="4006646" cy="2146568"/>
            <wp:effectExtent l="0" t="0" r="0" b="635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2187" cy="2160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F3D" w:rsidRDefault="00B23F3D">
      <w:pPr>
        <w:rPr>
          <w:lang w:val="es-US"/>
        </w:rPr>
      </w:pPr>
    </w:p>
    <w:p w:rsidR="00B23F3D" w:rsidRDefault="00B23F3D">
      <w:pPr>
        <w:rPr>
          <w:lang w:val="es-US"/>
        </w:rPr>
      </w:pPr>
      <w:r>
        <w:rPr>
          <w:noProof/>
        </w:rPr>
        <w:drawing>
          <wp:inline distT="0" distB="0" distL="0" distR="0">
            <wp:extent cx="4919870" cy="2632031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9528" cy="26478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274B">
        <w:rPr>
          <w:lang w:val="es-US"/>
        </w:rPr>
        <w:t>1</w:t>
      </w:r>
    </w:p>
    <w:p w:rsidR="00A40E27" w:rsidRDefault="00A40E27">
      <w:pPr>
        <w:rPr>
          <w:lang w:val="es-US"/>
        </w:rPr>
      </w:pPr>
    </w:p>
    <w:p w:rsidR="008E5BFD" w:rsidRDefault="00A40E27" w:rsidP="008E5BFD">
      <w:pPr>
        <w:spacing w:after="0" w:line="240" w:lineRule="auto"/>
        <w:ind w:left="-629"/>
        <w:rPr>
          <w:rFonts w:ascii="Arial" w:hAnsi="Arial" w:cs="Arial"/>
          <w:b/>
          <w:sz w:val="24"/>
          <w:szCs w:val="24"/>
          <w:lang w:val="es-US"/>
        </w:rPr>
      </w:pPr>
      <w:r w:rsidRPr="00A40E27">
        <w:rPr>
          <w:rFonts w:ascii="Arial" w:hAnsi="Arial" w:cs="Arial"/>
          <w:b/>
          <w:sz w:val="24"/>
          <w:szCs w:val="24"/>
          <w:lang w:val="es-US"/>
        </w:rPr>
        <w:t xml:space="preserve">VII. </w:t>
      </w:r>
      <w:r w:rsidR="008E5BFD">
        <w:rPr>
          <w:rFonts w:ascii="Arial" w:hAnsi="Arial" w:cs="Arial"/>
          <w:b/>
          <w:sz w:val="24"/>
          <w:szCs w:val="24"/>
          <w:lang w:val="es-US"/>
        </w:rPr>
        <w:t>LLENE LOS ESPACIOS EN BLANCO EN LAS SIGUIENTES AFIRMACIONES:</w:t>
      </w:r>
    </w:p>
    <w:p w:rsidR="008E5BFD" w:rsidRPr="008E5BFD" w:rsidRDefault="008E5BFD" w:rsidP="00E27118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 xml:space="preserve">La estructura histológica del hígado está </w:t>
      </w:r>
      <w:r w:rsidRPr="008E5BFD">
        <w:rPr>
          <w:rFonts w:ascii="Arial" w:hAnsi="Arial" w:cs="Arial"/>
          <w:sz w:val="24"/>
          <w:szCs w:val="24"/>
          <w:lang w:val="es-US"/>
        </w:rPr>
        <w:t>constituida principalmente</w:t>
      </w:r>
      <w:r w:rsidRPr="008E5BFD">
        <w:rPr>
          <w:rFonts w:ascii="Arial" w:hAnsi="Arial" w:cs="Arial"/>
          <w:sz w:val="24"/>
          <w:szCs w:val="24"/>
          <w:lang w:val="es-US"/>
        </w:rPr>
        <w:t xml:space="preserve"> como todo órgano macizo por Estroma y Parénquima.</w:t>
      </w:r>
    </w:p>
    <w:p w:rsidR="008E5BFD" w:rsidRDefault="008E5BFD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>El Estroma</w:t>
      </w:r>
      <w:r>
        <w:rPr>
          <w:rFonts w:ascii="Arial" w:hAnsi="Arial" w:cs="Arial"/>
          <w:sz w:val="24"/>
          <w:szCs w:val="24"/>
          <w:lang w:val="es-US"/>
        </w:rPr>
        <w:t xml:space="preserve"> está c</w:t>
      </w:r>
      <w:r w:rsidRPr="008E5BFD">
        <w:rPr>
          <w:rFonts w:ascii="Arial" w:hAnsi="Arial" w:cs="Arial"/>
          <w:sz w:val="24"/>
          <w:szCs w:val="24"/>
          <w:lang w:val="es-US"/>
        </w:rPr>
        <w:t>onstituido por __________________________</w:t>
      </w:r>
      <w:r>
        <w:rPr>
          <w:rFonts w:ascii="Arial" w:hAnsi="Arial" w:cs="Arial"/>
          <w:sz w:val="24"/>
          <w:szCs w:val="24"/>
          <w:lang w:val="es-US"/>
        </w:rPr>
        <w:t>_____</w:t>
      </w:r>
      <w:r w:rsidRPr="008E5BFD">
        <w:rPr>
          <w:rFonts w:ascii="Arial" w:hAnsi="Arial" w:cs="Arial"/>
          <w:sz w:val="24"/>
          <w:szCs w:val="24"/>
          <w:lang w:val="es-US"/>
        </w:rPr>
        <w:t>_______</w:t>
      </w:r>
    </w:p>
    <w:p w:rsidR="00A40E27" w:rsidRDefault="008E5BFD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>El Parénquima</w:t>
      </w:r>
      <w:r>
        <w:rPr>
          <w:rFonts w:ascii="Arial" w:hAnsi="Arial" w:cs="Arial"/>
          <w:sz w:val="24"/>
          <w:szCs w:val="24"/>
          <w:lang w:val="es-US"/>
        </w:rPr>
        <w:t xml:space="preserve"> e</w:t>
      </w:r>
      <w:r w:rsidRPr="008E5BFD">
        <w:rPr>
          <w:rFonts w:ascii="Arial" w:hAnsi="Arial" w:cs="Arial"/>
          <w:sz w:val="24"/>
          <w:szCs w:val="24"/>
          <w:lang w:val="es-US"/>
        </w:rPr>
        <w:t xml:space="preserve">stá constituido por </w:t>
      </w:r>
      <w:r>
        <w:rPr>
          <w:rFonts w:ascii="Arial" w:hAnsi="Arial" w:cs="Arial"/>
          <w:sz w:val="24"/>
          <w:szCs w:val="24"/>
          <w:lang w:val="es-US"/>
        </w:rPr>
        <w:t>_____</w:t>
      </w:r>
      <w:r w:rsidRPr="008E5BFD">
        <w:rPr>
          <w:rFonts w:ascii="Arial" w:hAnsi="Arial" w:cs="Arial"/>
          <w:sz w:val="24"/>
          <w:szCs w:val="24"/>
          <w:lang w:val="es-US"/>
        </w:rPr>
        <w:t>______________________________</w:t>
      </w:r>
    </w:p>
    <w:p w:rsidR="00A655E4" w:rsidRDefault="00A655E4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sz w:val="24"/>
          <w:szCs w:val="24"/>
          <w:lang w:val="es-US"/>
        </w:rPr>
        <w:t xml:space="preserve">Dos de sus relaciones anatómicas </w:t>
      </w:r>
      <w:r w:rsidR="00877B10">
        <w:rPr>
          <w:rFonts w:ascii="Arial" w:hAnsi="Arial" w:cs="Arial"/>
          <w:sz w:val="24"/>
          <w:szCs w:val="24"/>
          <w:lang w:val="es-US"/>
        </w:rPr>
        <w:t xml:space="preserve">por su cara visceral </w:t>
      </w:r>
      <w:r>
        <w:rPr>
          <w:rFonts w:ascii="Arial" w:hAnsi="Arial" w:cs="Arial"/>
          <w:sz w:val="24"/>
          <w:szCs w:val="24"/>
          <w:lang w:val="es-US"/>
        </w:rPr>
        <w:t>son</w:t>
      </w:r>
      <w:r w:rsidR="00877B10">
        <w:rPr>
          <w:rFonts w:ascii="Arial" w:hAnsi="Arial" w:cs="Arial"/>
          <w:sz w:val="24"/>
          <w:szCs w:val="24"/>
          <w:lang w:val="es-US"/>
        </w:rPr>
        <w:t>_____________</w:t>
      </w:r>
      <w:r>
        <w:rPr>
          <w:rFonts w:ascii="Arial" w:hAnsi="Arial" w:cs="Arial"/>
          <w:sz w:val="24"/>
          <w:szCs w:val="24"/>
          <w:lang w:val="es-US"/>
        </w:rPr>
        <w:t xml:space="preserve">__ </w:t>
      </w:r>
      <w:r w:rsidR="00877B10">
        <w:rPr>
          <w:rFonts w:ascii="Arial" w:hAnsi="Arial" w:cs="Arial"/>
          <w:sz w:val="24"/>
          <w:szCs w:val="24"/>
          <w:lang w:val="es-US"/>
        </w:rPr>
        <w:t>y</w:t>
      </w:r>
    </w:p>
    <w:p w:rsidR="00877B10" w:rsidRDefault="00877B10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sz w:val="24"/>
          <w:szCs w:val="24"/>
          <w:lang w:val="es-US"/>
        </w:rPr>
        <w:t>____________________________</w:t>
      </w:r>
    </w:p>
    <w:p w:rsidR="008E5BFD" w:rsidRPr="008E5BFD" w:rsidRDefault="008E5BFD" w:rsidP="008E5BFD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>Las relaciones del esófago en su porción cervical son:</w:t>
      </w:r>
    </w:p>
    <w:p w:rsidR="008E5BFD" w:rsidRPr="008E5BFD" w:rsidRDefault="008E5BFD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>Por delante: ______________________________________________________</w:t>
      </w:r>
    </w:p>
    <w:p w:rsidR="00A40E27" w:rsidRPr="008E5BFD" w:rsidRDefault="008E5BFD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>Por detrás_______________________________________________________</w:t>
      </w:r>
    </w:p>
    <w:p w:rsidR="008E5BFD" w:rsidRDefault="008E5BFD" w:rsidP="008E5BF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8E5BFD">
        <w:rPr>
          <w:rFonts w:ascii="Arial" w:hAnsi="Arial" w:cs="Arial"/>
          <w:sz w:val="24"/>
          <w:szCs w:val="24"/>
          <w:lang w:val="es-US"/>
        </w:rPr>
        <w:t>Lateralmente_____________________________________________________</w:t>
      </w:r>
    </w:p>
    <w:p w:rsidR="00275D7D" w:rsidRDefault="00275D7D" w:rsidP="001B6BA4">
      <w:pPr>
        <w:pStyle w:val="Prrafodelista"/>
        <w:numPr>
          <w:ilvl w:val="0"/>
          <w:numId w:val="2"/>
        </w:numPr>
        <w:spacing w:after="0" w:line="240" w:lineRule="auto"/>
        <w:rPr>
          <w:rFonts w:ascii="Arial" w:hAnsi="Arial" w:cs="Arial"/>
          <w:sz w:val="24"/>
          <w:szCs w:val="24"/>
          <w:lang w:val="es-US"/>
        </w:rPr>
      </w:pPr>
      <w:r w:rsidRPr="00275D7D">
        <w:rPr>
          <w:rFonts w:ascii="Arial" w:hAnsi="Arial" w:cs="Arial"/>
          <w:sz w:val="24"/>
          <w:szCs w:val="24"/>
          <w:lang w:val="es-US"/>
        </w:rPr>
        <w:t xml:space="preserve">Del estómago responda: </w:t>
      </w:r>
    </w:p>
    <w:p w:rsidR="00275D7D" w:rsidRPr="00275D7D" w:rsidRDefault="00275D7D" w:rsidP="00275D7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275D7D">
        <w:rPr>
          <w:rFonts w:ascii="Arial" w:hAnsi="Arial" w:cs="Arial"/>
          <w:sz w:val="24"/>
          <w:szCs w:val="24"/>
          <w:lang w:val="es-US"/>
        </w:rPr>
        <w:t>Situación</w:t>
      </w:r>
      <w:r>
        <w:rPr>
          <w:rFonts w:ascii="Arial" w:hAnsi="Arial" w:cs="Arial"/>
          <w:sz w:val="24"/>
          <w:szCs w:val="24"/>
          <w:lang w:val="es-US"/>
        </w:rPr>
        <w:t>________________________________________________________</w:t>
      </w:r>
    </w:p>
    <w:p w:rsidR="00275D7D" w:rsidRDefault="00275D7D" w:rsidP="00275D7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275D7D">
        <w:rPr>
          <w:rFonts w:ascii="Arial" w:hAnsi="Arial" w:cs="Arial"/>
          <w:sz w:val="24"/>
          <w:szCs w:val="24"/>
          <w:lang w:val="es-US"/>
        </w:rPr>
        <w:t>Caras y bordes que posee</w:t>
      </w:r>
      <w:r>
        <w:rPr>
          <w:rFonts w:ascii="Arial" w:hAnsi="Arial" w:cs="Arial"/>
          <w:sz w:val="24"/>
          <w:szCs w:val="24"/>
          <w:lang w:val="es-US"/>
        </w:rPr>
        <w:t>__________________________________________</w:t>
      </w:r>
    </w:p>
    <w:p w:rsidR="00275D7D" w:rsidRPr="00275D7D" w:rsidRDefault="00275D7D" w:rsidP="00275D7D">
      <w:pPr>
        <w:pStyle w:val="Prrafodelista"/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>
        <w:rPr>
          <w:rFonts w:ascii="Arial" w:hAnsi="Arial" w:cs="Arial"/>
          <w:sz w:val="24"/>
          <w:szCs w:val="24"/>
          <w:lang w:val="es-US"/>
        </w:rPr>
        <w:t>_______________________________________________________________</w:t>
      </w:r>
    </w:p>
    <w:p w:rsidR="00275D7D" w:rsidRDefault="00275D7D" w:rsidP="00275D7D">
      <w:pPr>
        <w:pStyle w:val="Prrafodelista"/>
        <w:pBdr>
          <w:bottom w:val="single" w:sz="12" w:space="1" w:color="auto"/>
        </w:pBdr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  <w:r w:rsidRPr="00275D7D">
        <w:rPr>
          <w:rFonts w:ascii="Arial" w:hAnsi="Arial" w:cs="Arial"/>
          <w:sz w:val="24"/>
          <w:szCs w:val="24"/>
          <w:lang w:val="es-US"/>
        </w:rPr>
        <w:t xml:space="preserve">3 relaciones anatómicas (por </w:t>
      </w:r>
      <w:r w:rsidRPr="00275D7D">
        <w:rPr>
          <w:rFonts w:ascii="Arial" w:hAnsi="Arial" w:cs="Arial"/>
          <w:sz w:val="24"/>
          <w:szCs w:val="24"/>
          <w:lang w:val="es-US"/>
        </w:rPr>
        <w:t>dónde)</w:t>
      </w:r>
      <w:r>
        <w:rPr>
          <w:rFonts w:ascii="Arial" w:hAnsi="Arial" w:cs="Arial"/>
          <w:sz w:val="24"/>
          <w:szCs w:val="24"/>
          <w:lang w:val="es-US"/>
        </w:rPr>
        <w:t xml:space="preserve"> __________________________________</w:t>
      </w:r>
    </w:p>
    <w:p w:rsidR="009D183C" w:rsidRDefault="009D183C" w:rsidP="00275D7D">
      <w:pPr>
        <w:pStyle w:val="Prrafodelista"/>
        <w:pBdr>
          <w:bottom w:val="single" w:sz="12" w:space="1" w:color="auto"/>
        </w:pBdr>
        <w:spacing w:after="0" w:line="240" w:lineRule="auto"/>
        <w:ind w:left="-269"/>
        <w:rPr>
          <w:rFonts w:ascii="Arial" w:hAnsi="Arial" w:cs="Arial"/>
          <w:sz w:val="24"/>
          <w:szCs w:val="24"/>
          <w:lang w:val="es-US"/>
        </w:rPr>
      </w:pPr>
    </w:p>
    <w:p w:rsidR="009D183C" w:rsidRDefault="009D183C" w:rsidP="009D183C">
      <w:pPr>
        <w:pStyle w:val="Prrafodelista"/>
        <w:spacing w:after="0" w:line="240" w:lineRule="auto"/>
        <w:ind w:left="0"/>
        <w:rPr>
          <w:rFonts w:ascii="Arial" w:hAnsi="Arial" w:cs="Arial"/>
          <w:b/>
          <w:sz w:val="24"/>
          <w:szCs w:val="24"/>
          <w:lang w:val="es-US"/>
        </w:rPr>
      </w:pPr>
    </w:p>
    <w:p w:rsidR="00275D7D" w:rsidRPr="009D183C" w:rsidRDefault="00275D7D" w:rsidP="009D183C">
      <w:pPr>
        <w:pStyle w:val="Prrafodelista"/>
        <w:spacing w:after="0" w:line="240" w:lineRule="auto"/>
        <w:ind w:left="-288"/>
        <w:rPr>
          <w:rFonts w:ascii="Arial" w:hAnsi="Arial" w:cs="Arial"/>
          <w:sz w:val="24"/>
          <w:szCs w:val="24"/>
          <w:lang w:val="es-US"/>
        </w:rPr>
      </w:pPr>
      <w:r w:rsidRPr="00A40E27">
        <w:rPr>
          <w:rFonts w:ascii="Arial" w:hAnsi="Arial" w:cs="Arial"/>
          <w:b/>
          <w:sz w:val="24"/>
          <w:szCs w:val="24"/>
          <w:lang w:val="es-US"/>
        </w:rPr>
        <w:t>V</w:t>
      </w:r>
      <w:r w:rsidR="0026385C">
        <w:rPr>
          <w:rFonts w:ascii="Arial" w:hAnsi="Arial" w:cs="Arial"/>
          <w:b/>
          <w:sz w:val="24"/>
          <w:szCs w:val="24"/>
          <w:lang w:val="es-US"/>
        </w:rPr>
        <w:t>I</w:t>
      </w:r>
      <w:r w:rsidRPr="00A40E27">
        <w:rPr>
          <w:rFonts w:ascii="Arial" w:hAnsi="Arial" w:cs="Arial"/>
          <w:b/>
          <w:sz w:val="24"/>
          <w:szCs w:val="24"/>
          <w:lang w:val="es-US"/>
        </w:rPr>
        <w:t xml:space="preserve">II. </w:t>
      </w:r>
      <w:r w:rsidR="009D183C">
        <w:rPr>
          <w:rFonts w:ascii="Arial" w:hAnsi="Arial" w:cs="Arial"/>
          <w:b/>
          <w:sz w:val="24"/>
          <w:szCs w:val="24"/>
          <w:lang w:val="es-US"/>
        </w:rPr>
        <w:t>MENCIONE LAS CAPAS QUE SE ESTUDIAN EN EL PLAN HISTOLÓGICO GE</w:t>
      </w:r>
      <w:bookmarkStart w:id="0" w:name="_GoBack"/>
      <w:bookmarkEnd w:id="0"/>
      <w:r w:rsidR="009D183C">
        <w:rPr>
          <w:rFonts w:ascii="Arial" w:hAnsi="Arial" w:cs="Arial"/>
          <w:b/>
          <w:sz w:val="24"/>
          <w:szCs w:val="24"/>
          <w:lang w:val="es-US"/>
        </w:rPr>
        <w:t>NERAL DEL TUBO DIGESTIVO Y ESPECIFIQUE TIPO DE EPITELIO DE LA MUCOSA POR REGIONES.</w:t>
      </w:r>
    </w:p>
    <w:p w:rsidR="009D183C" w:rsidRPr="009D183C" w:rsidRDefault="009D183C">
      <w:pPr>
        <w:pStyle w:val="Prrafodelista"/>
        <w:spacing w:after="0" w:line="240" w:lineRule="auto"/>
        <w:ind w:left="0"/>
        <w:rPr>
          <w:rFonts w:ascii="Arial" w:hAnsi="Arial" w:cs="Arial"/>
          <w:sz w:val="24"/>
          <w:szCs w:val="24"/>
          <w:lang w:val="es-US"/>
        </w:rPr>
      </w:pPr>
    </w:p>
    <w:sectPr w:rsidR="009D183C" w:rsidRPr="009D183C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D0313"/>
    <w:multiLevelType w:val="hybridMultilevel"/>
    <w:tmpl w:val="1FA429E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B50680"/>
    <w:multiLevelType w:val="hybridMultilevel"/>
    <w:tmpl w:val="E20A30E0"/>
    <w:lvl w:ilvl="0" w:tplc="05B432DE">
      <w:start w:val="1"/>
      <w:numFmt w:val="decimal"/>
      <w:lvlText w:val="%1."/>
      <w:lvlJc w:val="left"/>
      <w:pPr>
        <w:ind w:left="-2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1" w:hanging="360"/>
      </w:pPr>
    </w:lvl>
    <w:lvl w:ilvl="2" w:tplc="0409001B" w:tentative="1">
      <w:start w:val="1"/>
      <w:numFmt w:val="lowerRoman"/>
      <w:lvlText w:val="%3."/>
      <w:lvlJc w:val="right"/>
      <w:pPr>
        <w:ind w:left="1171" w:hanging="180"/>
      </w:pPr>
    </w:lvl>
    <w:lvl w:ilvl="3" w:tplc="0409000F" w:tentative="1">
      <w:start w:val="1"/>
      <w:numFmt w:val="decimal"/>
      <w:lvlText w:val="%4."/>
      <w:lvlJc w:val="left"/>
      <w:pPr>
        <w:ind w:left="1891" w:hanging="360"/>
      </w:pPr>
    </w:lvl>
    <w:lvl w:ilvl="4" w:tplc="04090019" w:tentative="1">
      <w:start w:val="1"/>
      <w:numFmt w:val="lowerLetter"/>
      <w:lvlText w:val="%5."/>
      <w:lvlJc w:val="left"/>
      <w:pPr>
        <w:ind w:left="2611" w:hanging="360"/>
      </w:pPr>
    </w:lvl>
    <w:lvl w:ilvl="5" w:tplc="0409001B" w:tentative="1">
      <w:start w:val="1"/>
      <w:numFmt w:val="lowerRoman"/>
      <w:lvlText w:val="%6."/>
      <w:lvlJc w:val="right"/>
      <w:pPr>
        <w:ind w:left="3331" w:hanging="180"/>
      </w:pPr>
    </w:lvl>
    <w:lvl w:ilvl="6" w:tplc="0409000F" w:tentative="1">
      <w:start w:val="1"/>
      <w:numFmt w:val="decimal"/>
      <w:lvlText w:val="%7."/>
      <w:lvlJc w:val="left"/>
      <w:pPr>
        <w:ind w:left="4051" w:hanging="360"/>
      </w:pPr>
    </w:lvl>
    <w:lvl w:ilvl="7" w:tplc="04090019" w:tentative="1">
      <w:start w:val="1"/>
      <w:numFmt w:val="lowerLetter"/>
      <w:lvlText w:val="%8."/>
      <w:lvlJc w:val="left"/>
      <w:pPr>
        <w:ind w:left="4771" w:hanging="360"/>
      </w:pPr>
    </w:lvl>
    <w:lvl w:ilvl="8" w:tplc="0409001B" w:tentative="1">
      <w:start w:val="1"/>
      <w:numFmt w:val="lowerRoman"/>
      <w:lvlText w:val="%9."/>
      <w:lvlJc w:val="right"/>
      <w:pPr>
        <w:ind w:left="549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BD8"/>
    <w:rsid w:val="000B7C0B"/>
    <w:rsid w:val="00157592"/>
    <w:rsid w:val="001A3CB9"/>
    <w:rsid w:val="001A66C7"/>
    <w:rsid w:val="00213781"/>
    <w:rsid w:val="0026385C"/>
    <w:rsid w:val="00275D7D"/>
    <w:rsid w:val="002E4BD8"/>
    <w:rsid w:val="003F44C5"/>
    <w:rsid w:val="004C78DF"/>
    <w:rsid w:val="004D4E53"/>
    <w:rsid w:val="005C4032"/>
    <w:rsid w:val="00611911"/>
    <w:rsid w:val="006C278A"/>
    <w:rsid w:val="0074647B"/>
    <w:rsid w:val="00877B10"/>
    <w:rsid w:val="008E2417"/>
    <w:rsid w:val="008E5BFD"/>
    <w:rsid w:val="00994A9A"/>
    <w:rsid w:val="009D183C"/>
    <w:rsid w:val="009D362C"/>
    <w:rsid w:val="00A40E27"/>
    <w:rsid w:val="00A655E4"/>
    <w:rsid w:val="00B23F3D"/>
    <w:rsid w:val="00B47279"/>
    <w:rsid w:val="00C5274B"/>
    <w:rsid w:val="00D57F02"/>
    <w:rsid w:val="00DB5247"/>
    <w:rsid w:val="00EC741F"/>
    <w:rsid w:val="00F1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29A954"/>
  <w15:chartTrackingRefBased/>
  <w15:docId w15:val="{F58C8D49-8ABE-45F9-81F5-77DCFCB48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4647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C741F"/>
    <w:pPr>
      <w:ind w:left="720"/>
      <w:contextualSpacing/>
    </w:pPr>
    <w:rPr>
      <w:rFonts w:ascii="Calibri" w:eastAsia="Calibri" w:hAnsi="Calibri" w:cs="Times New Roman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 Version="1"/>
</file>

<file path=customXml/itemProps1.xml><?xml version="1.0" encoding="utf-8"?>
<ds:datastoreItem xmlns:ds="http://schemas.openxmlformats.org/officeDocument/2006/customXml" ds:itemID="{FA42E0D0-329A-4287-9C7C-D19055BF5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4294967265</TotalTime>
  <Pages>5</Pages>
  <Words>1101</Words>
  <Characters>6281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LIdia</dc:creator>
  <cp:keywords/>
  <dc:description/>
  <cp:lastModifiedBy>Rosa LIdia</cp:lastModifiedBy>
  <cp:revision>20</cp:revision>
  <dcterms:created xsi:type="dcterms:W3CDTF">2019-09-03T18:14:00Z</dcterms:created>
  <dcterms:modified xsi:type="dcterms:W3CDTF">2019-09-03T18:07:00Z</dcterms:modified>
</cp:coreProperties>
</file>