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9" w:rsidRDefault="00C74949"/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5"/>
      </w:tblGrid>
      <w:tr w:rsidR="00C74949" w:rsidTr="00C74949">
        <w:tc>
          <w:tcPr>
            <w:tcW w:w="13085" w:type="dxa"/>
          </w:tcPr>
          <w:p w:rsidR="00C74949" w:rsidRPr="00C74949" w:rsidRDefault="00C74949" w:rsidP="00C74949">
            <w:pPr>
              <w:pStyle w:val="Epgrafe"/>
              <w:ind w:left="567" w:right="678"/>
              <w:rPr>
                <w:color w:val="auto"/>
                <w:sz w:val="36"/>
                <w:szCs w:val="36"/>
              </w:rPr>
            </w:pPr>
            <w:r w:rsidRPr="00221C08">
              <w:rPr>
                <w:color w:val="auto"/>
                <w:sz w:val="36"/>
                <w:szCs w:val="36"/>
              </w:rPr>
              <w:t xml:space="preserve">Figura </w:t>
            </w:r>
            <w:r>
              <w:rPr>
                <w:color w:val="auto"/>
                <w:sz w:val="36"/>
                <w:szCs w:val="36"/>
              </w:rPr>
              <w:t>01</w:t>
            </w:r>
            <w:r w:rsidRPr="00221C08">
              <w:rPr>
                <w:color w:val="auto"/>
                <w:sz w:val="36"/>
                <w:szCs w:val="36"/>
              </w:rPr>
              <w:t xml:space="preserve">- Representación gráfica de las modalidades de enseñanza según Dr. </w:t>
            </w:r>
            <w:proofErr w:type="spellStart"/>
            <w:r w:rsidRPr="00221C08">
              <w:rPr>
                <w:color w:val="auto"/>
                <w:sz w:val="36"/>
                <w:szCs w:val="36"/>
              </w:rPr>
              <w:t>Cirigliano</w:t>
            </w:r>
            <w:proofErr w:type="spellEnd"/>
            <w:r w:rsidRPr="00221C08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C74949" w:rsidTr="00C74949">
        <w:tc>
          <w:tcPr>
            <w:tcW w:w="13085" w:type="dxa"/>
          </w:tcPr>
          <w:p w:rsidR="00C74949" w:rsidRDefault="00793EC9" w:rsidP="00C74949">
            <w:pPr>
              <w:ind w:left="1416"/>
              <w:rPr>
                <w:rFonts w:cs="Arial"/>
                <w:b/>
                <w:i/>
                <w:color w:val="000080"/>
                <w:sz w:val="32"/>
                <w:szCs w:val="32"/>
              </w:rPr>
            </w:pPr>
            <w:r w:rsidRPr="00221C08">
              <w:rPr>
                <w:rFonts w:cs="Arial"/>
                <w:b/>
                <w:i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FDB32" wp14:editId="57290772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207645</wp:posOffset>
                      </wp:positionV>
                      <wp:extent cx="2120900" cy="622300"/>
                      <wp:effectExtent l="0" t="0" r="0" b="63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949" w:rsidRPr="00A14775" w:rsidRDefault="00C74949" w:rsidP="00C74949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</w:pPr>
                                  <w:r w:rsidRPr="00A14775">
                                    <w:rPr>
                                      <w:rFonts w:cs="Arial"/>
                                      <w:b/>
                                      <w:i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  <w:t>Aprendizaje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06.95pt;margin-top:16.35pt;width:167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" stroked="f">
                      <v:textbox>
                        <w:txbxContent>
                          <w:p w:rsidR="00C74949" w:rsidRPr="00A14775" w:rsidRDefault="00C74949" w:rsidP="00C74949">
                            <w:pPr>
                              <w:rPr>
                                <w:rFonts w:cs="Arial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A14775">
                              <w:rPr>
                                <w:rFonts w:cs="Arial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  <w:t>Aprendizaje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C08">
              <w:rPr>
                <w:rFonts w:ascii="Times New Roman" w:hAnsi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0F8B09" wp14:editId="5B55C45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216535</wp:posOffset>
                      </wp:positionV>
                      <wp:extent cx="2197100" cy="622300"/>
                      <wp:effectExtent l="0" t="0" r="0" b="63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949" w:rsidRPr="00A14775" w:rsidRDefault="00C74949" w:rsidP="00C74949">
                                  <w:pPr>
                                    <w:rPr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</w:pPr>
                                  <w:r w:rsidRPr="00A14775">
                                    <w:rPr>
                                      <w:rFonts w:cs="Arial"/>
                                      <w:b/>
                                      <w:i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  <w:t>Enseñanza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6pt;margin-top:17.05pt;width:173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RJgIAACk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" stroked="f">
                      <v:textbox>
                        <w:txbxContent>
                          <w:p w:rsidR="00C74949" w:rsidRPr="00A14775" w:rsidRDefault="00C74949" w:rsidP="00C74949">
                            <w:pPr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A14775">
                              <w:rPr>
                                <w:rFonts w:cs="Arial"/>
                                <w:b/>
                                <w:i/>
                                <w:color w:val="1F497D" w:themeColor="text2"/>
                                <w:sz w:val="52"/>
                                <w:szCs w:val="52"/>
                              </w:rPr>
                              <w:t>Enseñanza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949">
              <w:rPr>
                <w:rFonts w:cs="Arial"/>
                <w:b/>
                <w:i/>
                <w:color w:val="000080"/>
                <w:sz w:val="32"/>
                <w:szCs w:val="32"/>
              </w:rPr>
              <w:t xml:space="preserve">     </w:t>
            </w:r>
          </w:p>
          <w:p w:rsidR="00793EC9" w:rsidRDefault="00C74949" w:rsidP="00C74949">
            <w:pPr>
              <w:ind w:left="1416"/>
              <w:rPr>
                <w:rFonts w:cs="Arial"/>
                <w:b/>
                <w:i/>
                <w:color w:val="000080"/>
                <w:sz w:val="32"/>
                <w:szCs w:val="32"/>
              </w:rPr>
            </w:pPr>
            <w:r>
              <w:rPr>
                <w:rFonts w:cs="Arial"/>
                <w:b/>
                <w:i/>
                <w:color w:val="000080"/>
                <w:sz w:val="32"/>
                <w:szCs w:val="32"/>
              </w:rPr>
              <w:t xml:space="preserve"> </w:t>
            </w:r>
          </w:p>
          <w:p w:rsidR="00C74949" w:rsidRDefault="00793EC9" w:rsidP="00C74949">
            <w:pPr>
              <w:ind w:left="1416"/>
              <w:rPr>
                <w:rFonts w:cs="Arial"/>
                <w:b/>
                <w:i/>
                <w:color w:val="000080"/>
                <w:sz w:val="32"/>
                <w:szCs w:val="32"/>
              </w:rPr>
            </w:pPr>
            <w:r>
              <w:rPr>
                <w:rFonts w:cs="Arial"/>
                <w:b/>
                <w:i/>
                <w:noProof/>
                <w:color w:val="000080"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92E6C" wp14:editId="6C569449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262255</wp:posOffset>
                      </wp:positionV>
                      <wp:extent cx="0" cy="1028700"/>
                      <wp:effectExtent l="19050" t="0" r="19050" b="0"/>
                      <wp:wrapNone/>
                      <wp:docPr id="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pt,20.65pt" to="300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" strokeweight="3pt">
                      <v:stroke dashstyle="dash"/>
                    </v:line>
                  </w:pict>
                </mc:Fallback>
              </mc:AlternateContent>
            </w:r>
            <w:r w:rsidR="00C74949">
              <w:rPr>
                <w:rFonts w:cs="Arial"/>
                <w:b/>
                <w:i/>
                <w:color w:val="000080"/>
                <w:sz w:val="32"/>
                <w:szCs w:val="32"/>
              </w:rPr>
              <w:t>X________________________X________________________X</w:t>
            </w:r>
          </w:p>
          <w:p w:rsidR="00C74949" w:rsidRPr="00D51645" w:rsidRDefault="00C74949" w:rsidP="00C74949">
            <w:pPr>
              <w:rPr>
                <w:rFonts w:cs="Arial"/>
                <w:b/>
                <w:i/>
                <w:color w:val="000080"/>
                <w:sz w:val="48"/>
                <w:szCs w:val="48"/>
              </w:rPr>
            </w:pPr>
            <w:r>
              <w:rPr>
                <w:rFonts w:ascii="Times New Roman" w:hAnsi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3B76B" wp14:editId="68206A4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1147445</wp:posOffset>
                      </wp:positionV>
                      <wp:extent cx="1816100" cy="733425"/>
                      <wp:effectExtent l="0" t="0" r="12700" b="28575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949" w:rsidRPr="00C74949" w:rsidRDefault="00C74949" w:rsidP="00C7494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494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80"/>
                                      <w:sz w:val="28"/>
                                      <w:szCs w:val="28"/>
                                    </w:rPr>
                                    <w:t>Relación presencial profesor – alumno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8" type="#_x0000_t202" style="position:absolute;margin-left:36.6pt;margin-top:90.35pt;width:143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">
                      <v:textbox>
                        <w:txbxContent>
                          <w:p w:rsidR="00C74949" w:rsidRPr="00C74949" w:rsidRDefault="00C74949" w:rsidP="00C74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494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  <w:t>Relación presencial profesor – alumno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ACB10" wp14:editId="536CFC67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1134745</wp:posOffset>
                      </wp:positionV>
                      <wp:extent cx="1943100" cy="733425"/>
                      <wp:effectExtent l="0" t="0" r="19050" b="28575"/>
                      <wp:wrapNone/>
                      <wp:docPr id="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949" w:rsidRPr="00C74949" w:rsidRDefault="00C74949" w:rsidP="00C7494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494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80"/>
                                      <w:sz w:val="28"/>
                                      <w:szCs w:val="28"/>
                                    </w:rPr>
                                    <w:t>Educación  Autodidacta Abierta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9" type="#_x0000_t202" style="position:absolute;margin-left:471.6pt;margin-top:89.35pt;width:153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">
                      <v:textbox>
                        <w:txbxContent>
                          <w:p w:rsidR="00C74949" w:rsidRPr="00C74949" w:rsidRDefault="00C74949" w:rsidP="00C74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494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  <w:t>Educación  Autodidacta Abierta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color w:val="000080"/>
                <w:sz w:val="144"/>
                <w:szCs w:val="40"/>
              </w:rPr>
              <w:t xml:space="preserve"> </w:t>
            </w:r>
            <w:r w:rsidRPr="00A14775">
              <w:rPr>
                <w:rFonts w:cs="Arial"/>
                <w:b/>
                <w:i/>
                <w:color w:val="000080"/>
                <w:sz w:val="144"/>
                <w:szCs w:val="40"/>
              </w:rPr>
              <w:t>Pre</w:t>
            </w:r>
            <w:r w:rsidRPr="00A14775">
              <w:rPr>
                <w:rFonts w:cs="Arial"/>
                <w:b/>
                <w:i/>
                <w:color w:val="000080"/>
                <w:sz w:val="96"/>
                <w:szCs w:val="40"/>
              </w:rPr>
              <w:t>sen</w:t>
            </w:r>
            <w:r w:rsidRPr="00A14775">
              <w:rPr>
                <w:rFonts w:cs="Arial"/>
                <w:b/>
                <w:i/>
                <w:color w:val="000080"/>
                <w:sz w:val="48"/>
                <w:szCs w:val="44"/>
              </w:rPr>
              <w:t>cial</w:t>
            </w:r>
            <w:r>
              <w:rPr>
                <w:rFonts w:cs="Arial"/>
                <w:b/>
                <w:i/>
                <w:color w:val="000080"/>
                <w:sz w:val="32"/>
                <w:szCs w:val="32"/>
              </w:rPr>
              <w:t xml:space="preserve">                     </w:t>
            </w:r>
            <w:r w:rsidRPr="00A14775">
              <w:rPr>
                <w:rFonts w:cs="Arial"/>
                <w:b/>
                <w:i/>
                <w:color w:val="000080"/>
                <w:sz w:val="44"/>
                <w:szCs w:val="40"/>
              </w:rPr>
              <w:t>Auto</w:t>
            </w:r>
            <w:r w:rsidRPr="00A14775">
              <w:rPr>
                <w:rFonts w:cs="Arial"/>
                <w:b/>
                <w:i/>
                <w:color w:val="000080"/>
                <w:sz w:val="72"/>
                <w:szCs w:val="40"/>
              </w:rPr>
              <w:t>di</w:t>
            </w:r>
            <w:r w:rsidRPr="00A14775">
              <w:rPr>
                <w:rFonts w:cs="Arial"/>
                <w:b/>
                <w:i/>
                <w:color w:val="000080"/>
                <w:sz w:val="96"/>
                <w:szCs w:val="40"/>
              </w:rPr>
              <w:t>dac</w:t>
            </w:r>
            <w:r w:rsidRPr="00A14775">
              <w:rPr>
                <w:rFonts w:cs="Arial"/>
                <w:b/>
                <w:i/>
                <w:color w:val="000080"/>
                <w:sz w:val="144"/>
                <w:szCs w:val="40"/>
              </w:rPr>
              <w:t>ta</w:t>
            </w:r>
          </w:p>
          <w:p w:rsidR="00C74949" w:rsidRPr="00C74949" w:rsidRDefault="00C74949" w:rsidP="00C74949">
            <w:pPr>
              <w:ind w:left="1416"/>
              <w:rPr>
                <w:rFonts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4A68DF">
              <w:rPr>
                <w:rFonts w:cs="Arial"/>
                <w:b/>
                <w:i/>
                <w:sz w:val="44"/>
                <w:szCs w:val="40"/>
              </w:rPr>
              <w:t>Educación</w:t>
            </w:r>
            <w:r w:rsidRPr="004A68DF">
              <w:rPr>
                <w:rFonts w:ascii="Times New Roman" w:hAnsi="Times New Roman"/>
                <w:i/>
                <w:sz w:val="44"/>
                <w:szCs w:val="40"/>
              </w:rPr>
              <w:t xml:space="preserve"> </w:t>
            </w:r>
            <w:r w:rsidRPr="004A68DF">
              <w:rPr>
                <w:rFonts w:cs="Arial"/>
                <w:b/>
                <w:i/>
                <w:sz w:val="44"/>
                <w:szCs w:val="40"/>
              </w:rPr>
              <w:t>a Distancia</w:t>
            </w:r>
            <w:r w:rsidRPr="004A68DF">
              <w:rPr>
                <w:rFonts w:ascii="Times New Roman" w:hAnsi="Times New Roman"/>
                <w:i/>
                <w:sz w:val="28"/>
              </w:rPr>
              <w:t xml:space="preserve">         </w:t>
            </w:r>
            <w:r w:rsidRPr="004A68DF">
              <w:rPr>
                <w:rFonts w:cs="Arial"/>
                <w:b/>
                <w:i/>
                <w:sz w:val="40"/>
                <w:szCs w:val="36"/>
              </w:rPr>
              <w:t xml:space="preserve">                                   </w:t>
            </w:r>
          </w:p>
        </w:tc>
      </w:tr>
      <w:tr w:rsidR="00C74949" w:rsidTr="00C74949">
        <w:trPr>
          <w:trHeight w:val="90"/>
        </w:trPr>
        <w:tc>
          <w:tcPr>
            <w:tcW w:w="13085" w:type="dxa"/>
          </w:tcPr>
          <w:p w:rsidR="005D6B4F" w:rsidRDefault="00C74949" w:rsidP="005D6B4F">
            <w:pPr>
              <w:pStyle w:val="Epgrafe"/>
              <w:ind w:left="567" w:right="678"/>
              <w:rPr>
                <w:b w:val="0"/>
                <w:color w:val="auto"/>
                <w:sz w:val="24"/>
                <w:szCs w:val="24"/>
              </w:rPr>
            </w:pPr>
            <w:r w:rsidRPr="004A68DF">
              <w:rPr>
                <w:b w:val="0"/>
                <w:color w:val="auto"/>
                <w:sz w:val="24"/>
                <w:szCs w:val="24"/>
              </w:rPr>
              <w:t xml:space="preserve">Fuente autora: Basado en la idea original de </w:t>
            </w:r>
            <w:proofErr w:type="spellStart"/>
            <w:r w:rsidRPr="004A68DF">
              <w:rPr>
                <w:b w:val="0"/>
                <w:color w:val="auto"/>
                <w:sz w:val="24"/>
                <w:szCs w:val="24"/>
              </w:rPr>
              <w:t>Cirigliano</w:t>
            </w:r>
            <w:proofErr w:type="spellEnd"/>
            <w:r w:rsidRPr="004A68DF">
              <w:rPr>
                <w:rStyle w:val="Refdenotaalpie"/>
                <w:b w:val="0"/>
                <w:color w:val="auto"/>
                <w:sz w:val="24"/>
                <w:szCs w:val="24"/>
              </w:rPr>
              <w:footnoteReference w:id="1"/>
            </w:r>
            <w:r w:rsidR="005D6B4F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5D6B4F" w:rsidRPr="005D6B4F" w:rsidRDefault="005D6B4F" w:rsidP="005D6B4F">
            <w:pPr>
              <w:pStyle w:val="Epgrafe"/>
              <w:ind w:left="567" w:right="678"/>
            </w:pPr>
            <w:r w:rsidRPr="005D6B4F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</w:rPr>
              <w:t xml:space="preserve">Fuente: Elaboración propia – Lourdes </w:t>
            </w:r>
            <w:proofErr w:type="spellStart"/>
            <w:r w:rsidRPr="005D6B4F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</w:rPr>
              <w:t>Ma</w:t>
            </w:r>
            <w:proofErr w:type="spellEnd"/>
            <w:r w:rsidRPr="005D6B4F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</w:rPr>
              <w:t xml:space="preserve"> Serra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Pr="005D6B4F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</w:rPr>
              <w:t xml:space="preserve"> Clarivel Pineda – ELAM - IM</w:t>
            </w:r>
          </w:p>
        </w:tc>
      </w:tr>
    </w:tbl>
    <w:p w:rsidR="00185F69" w:rsidRPr="0012744D" w:rsidRDefault="00185F69" w:rsidP="00185F69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/>
        </w:rPr>
      </w:pPr>
      <w:r w:rsidRPr="006F4CBB">
        <w:rPr>
          <w:rFonts w:ascii="Franklin Gothic Book" w:hAnsi="Franklin Gothic Book"/>
        </w:rPr>
        <w:lastRenderedPageBreak/>
        <w:t>Fig</w:t>
      </w:r>
      <w:r>
        <w:rPr>
          <w:rFonts w:ascii="Franklin Gothic Book" w:hAnsi="Franklin Gothic Book"/>
        </w:rPr>
        <w:t>ura</w:t>
      </w:r>
      <w:r w:rsidRPr="006F4C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2</w:t>
      </w:r>
      <w:r w:rsidRPr="006F4CBB">
        <w:rPr>
          <w:rFonts w:ascii="Franklin Gothic Book" w:hAnsi="Franklin Gothic Book"/>
        </w:rPr>
        <w:t xml:space="preserve">. </w:t>
      </w:r>
      <w:r w:rsidRPr="00DE6765">
        <w:rPr>
          <w:rFonts w:ascii="Franklin Gothic Book" w:hAnsi="Franklin Gothic Book"/>
          <w:b/>
        </w:rPr>
        <w:t xml:space="preserve">Diagrama </w:t>
      </w:r>
      <w:r>
        <w:rPr>
          <w:rFonts w:ascii="Franklin Gothic Book" w:hAnsi="Franklin Gothic Book"/>
          <w:b/>
        </w:rPr>
        <w:t>aproximado</w:t>
      </w:r>
      <w:r w:rsidRPr="00DE6765">
        <w:rPr>
          <w:rFonts w:ascii="Franklin Gothic Book" w:hAnsi="Franklin Gothic Book"/>
          <w:b/>
        </w:rPr>
        <w:t xml:space="preserve"> del proceso de desarrollo de la educación presencial hacia la educación virtual</w:t>
      </w:r>
      <w:r>
        <w:rPr>
          <w:rFonts w:ascii="Franklin Gothic Book" w:hAnsi="Franklin Gothic Book"/>
          <w:b/>
        </w:rPr>
        <w:t xml:space="preserve"> con una tendencia a la convergencia de las dos modalidades. </w:t>
      </w:r>
    </w:p>
    <w:p w:rsidR="00C03E3B" w:rsidRDefault="00A072FE" w:rsidP="00C74949">
      <w:pPr>
        <w:ind w:left="1416"/>
        <w:rPr>
          <w:b/>
        </w:rPr>
      </w:pPr>
      <w:r w:rsidRPr="00A072FE"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F26530" wp14:editId="5120AC17">
                <wp:simplePos x="0" y="0"/>
                <wp:positionH relativeFrom="column">
                  <wp:posOffset>304165</wp:posOffset>
                </wp:positionH>
                <wp:positionV relativeFrom="paragraph">
                  <wp:posOffset>191770</wp:posOffset>
                </wp:positionV>
                <wp:extent cx="6913245" cy="5273675"/>
                <wp:effectExtent l="0" t="0" r="20955" b="0"/>
                <wp:wrapNone/>
                <wp:docPr id="4302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13245" cy="5273675"/>
                          <a:chOff x="0" y="0"/>
                          <a:chExt cx="8160" cy="6777"/>
                        </a:xfrm>
                      </wpg:grpSpPr>
                      <wps:wsp>
                        <wps:cNvPr id="430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76"/>
                            <a:ext cx="8160" cy="5880"/>
                          </a:xfrm>
                          <a:prstGeom prst="rect">
                            <a:avLst/>
                          </a:prstGeom>
                          <a:solidFill>
                            <a:srgbClr val="E1DCF8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A072FE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7030A0"/>
                                  <w:kern w:val="24"/>
                                  <w:sz w:val="36"/>
                                  <w:szCs w:val="3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Sociedad del Conocimiento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29" name="AutoShape 12"/>
                        <wps:cNvSpPr>
                          <a:spLocks noChangeArrowheads="1"/>
                        </wps:cNvSpPr>
                        <wps:spPr bwMode="auto">
                          <a:xfrm rot="4593972">
                            <a:off x="2307" y="1915"/>
                            <a:ext cx="2757" cy="3052"/>
                          </a:xfrm>
                          <a:custGeom>
                            <a:avLst/>
                            <a:gdLst>
                              <a:gd name="T0" fmla="*/ 12 w 21600"/>
                              <a:gd name="T1" fmla="*/ 4 h 21600"/>
                              <a:gd name="T2" fmla="*/ 17 w 21600"/>
                              <a:gd name="T3" fmla="*/ 58 h 21600"/>
                              <a:gd name="T4" fmla="*/ 13 w 21600"/>
                              <a:gd name="T5" fmla="*/ 7 h 21600"/>
                              <a:gd name="T6" fmla="*/ 49 w 21600"/>
                              <a:gd name="T7" fmla="*/ 41 h 21600"/>
                              <a:gd name="T8" fmla="*/ 41 w 21600"/>
                              <a:gd name="T9" fmla="*/ 48 h 21600"/>
                              <a:gd name="T10" fmla="*/ 36 w 21600"/>
                              <a:gd name="T11" fmla="*/ 36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5 w 21600"/>
                              <a:gd name="T19" fmla="*/ 3164 h 21600"/>
                              <a:gd name="T20" fmla="*/ 18435 w 21600"/>
                              <a:gd name="T21" fmla="*/ 18436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9794" y="13441"/>
                                </a:moveTo>
                                <a:cubicBezTo>
                                  <a:pt x="20046" y="12583"/>
                                  <a:pt x="20174" y="11694"/>
                                  <a:pt x="20174" y="10800"/>
                                </a:cubicBezTo>
                                <a:cubicBezTo>
                                  <a:pt x="20174" y="5622"/>
                                  <a:pt x="15977" y="1426"/>
                                  <a:pt x="10800" y="1426"/>
                                </a:cubicBezTo>
                                <a:cubicBezTo>
                                  <a:pt x="5622" y="1426"/>
                                  <a:pt x="1426" y="5622"/>
                                  <a:pt x="1426" y="10800"/>
                                </a:cubicBezTo>
                                <a:cubicBezTo>
                                  <a:pt x="1425" y="14969"/>
                                  <a:pt x="4179" y="18637"/>
                                  <a:pt x="8183" y="19801"/>
                                </a:cubicBezTo>
                                <a:lnTo>
                                  <a:pt x="7784" y="21170"/>
                                </a:lnTo>
                                <a:cubicBezTo>
                                  <a:pt x="3172" y="19829"/>
                                  <a:pt x="0" y="15603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830"/>
                                  <a:pt x="21452" y="12855"/>
                                  <a:pt x="21162" y="13843"/>
                                </a:cubicBezTo>
                                <a:lnTo>
                                  <a:pt x="23752" y="14604"/>
                                </a:lnTo>
                                <a:lnTo>
                                  <a:pt x="19516" y="16917"/>
                                </a:lnTo>
                                <a:lnTo>
                                  <a:pt x="17203" y="12680"/>
                                </a:lnTo>
                                <a:lnTo>
                                  <a:pt x="19794" y="13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00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3030" name="AutoShape 13"/>
                        <wps:cNvSpPr>
                          <a:spLocks noChangeArrowheads="1"/>
                        </wps:cNvSpPr>
                        <wps:spPr bwMode="auto">
                          <a:xfrm rot="-2892469">
                            <a:off x="1090" y="572"/>
                            <a:ext cx="4439" cy="4535"/>
                          </a:xfrm>
                          <a:custGeom>
                            <a:avLst/>
                            <a:gdLst>
                              <a:gd name="T0" fmla="*/ 64 w 21600"/>
                              <a:gd name="T1" fmla="*/ 5 h 21600"/>
                              <a:gd name="T2" fmla="*/ 14 w 21600"/>
                              <a:gd name="T3" fmla="*/ 139 h 21600"/>
                              <a:gd name="T4" fmla="*/ 68 w 21600"/>
                              <a:gd name="T5" fmla="*/ 18 h 21600"/>
                              <a:gd name="T6" fmla="*/ 208 w 21600"/>
                              <a:gd name="T7" fmla="*/ 74 h 21600"/>
                              <a:gd name="T8" fmla="*/ 186 w 21600"/>
                              <a:gd name="T9" fmla="*/ 111 h 21600"/>
                              <a:gd name="T10" fmla="*/ 150 w 21600"/>
                              <a:gd name="T11" fmla="*/ 87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3 w 21600"/>
                              <a:gd name="T19" fmla="*/ 3163 h 21600"/>
                              <a:gd name="T20" fmla="*/ 18437 w 21600"/>
                              <a:gd name="T21" fmla="*/ 18437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9953" y="8850"/>
                                </a:moveTo>
                                <a:cubicBezTo>
                                  <a:pt x="19033" y="4529"/>
                                  <a:pt x="15217" y="1441"/>
                                  <a:pt x="10800" y="1441"/>
                                </a:cubicBezTo>
                                <a:cubicBezTo>
                                  <a:pt x="5631" y="1441"/>
                                  <a:pt x="1441" y="5631"/>
                                  <a:pt x="1441" y="10800"/>
                                </a:cubicBezTo>
                                <a:cubicBezTo>
                                  <a:pt x="1440" y="12162"/>
                                  <a:pt x="1738" y="13509"/>
                                  <a:pt x="2313" y="14745"/>
                                </a:cubicBezTo>
                                <a:lnTo>
                                  <a:pt x="1006" y="15352"/>
                                </a:lnTo>
                                <a:cubicBezTo>
                                  <a:pt x="343" y="13926"/>
                                  <a:pt x="0" y="1237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5897" y="-1"/>
                                  <a:pt x="20300" y="3564"/>
                                  <a:pt x="21362" y="8549"/>
                                </a:cubicBezTo>
                                <a:lnTo>
                                  <a:pt x="24003" y="7987"/>
                                </a:lnTo>
                                <a:lnTo>
                                  <a:pt x="21371" y="12045"/>
                                </a:lnTo>
                                <a:lnTo>
                                  <a:pt x="17312" y="9412"/>
                                </a:lnTo>
                                <a:lnTo>
                                  <a:pt x="19953" y="8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1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3031" name="AutoShape 14"/>
                        <wps:cNvSpPr>
                          <a:spLocks noChangeArrowheads="1"/>
                        </wps:cNvSpPr>
                        <wps:spPr bwMode="auto">
                          <a:xfrm rot="8377444">
                            <a:off x="849" y="0"/>
                            <a:ext cx="5950" cy="6777"/>
                          </a:xfrm>
                          <a:custGeom>
                            <a:avLst/>
                            <a:gdLst>
                              <a:gd name="T0" fmla="*/ 41 w 21600"/>
                              <a:gd name="T1" fmla="*/ 142 h 21600"/>
                              <a:gd name="T2" fmla="*/ 17 w 21600"/>
                              <a:gd name="T3" fmla="*/ 304 h 21600"/>
                              <a:gd name="T4" fmla="*/ 67 w 21600"/>
                              <a:gd name="T5" fmla="*/ 168 h 21600"/>
                              <a:gd name="T6" fmla="*/ 106 w 21600"/>
                              <a:gd name="T7" fmla="*/ -44 h 21600"/>
                              <a:gd name="T8" fmla="*/ 202 w 21600"/>
                              <a:gd name="T9" fmla="*/ 8 h 21600"/>
                              <a:gd name="T10" fmla="*/ 167 w 21600"/>
                              <a:gd name="T11" fmla="*/ 149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2 w 21600"/>
                              <a:gd name="T19" fmla="*/ 3162 h 21600"/>
                              <a:gd name="T20" fmla="*/ 18438 w 21600"/>
                              <a:gd name="T21" fmla="*/ 18438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6846" y="2386"/>
                                </a:moveTo>
                                <a:cubicBezTo>
                                  <a:pt x="3873" y="3783"/>
                                  <a:pt x="1858" y="6645"/>
                                  <a:pt x="1546" y="9915"/>
                                </a:cubicBezTo>
                                <a:lnTo>
                                  <a:pt x="48" y="9772"/>
                                </a:lnTo>
                                <a:cubicBezTo>
                                  <a:pt x="411" y="5973"/>
                                  <a:pt x="2752" y="2648"/>
                                  <a:pt x="6206" y="1025"/>
                                </a:cubicBezTo>
                                <a:lnTo>
                                  <a:pt x="5058" y="-1419"/>
                                </a:lnTo>
                                <a:lnTo>
                                  <a:pt x="9650" y="238"/>
                                </a:lnTo>
                                <a:lnTo>
                                  <a:pt x="7994" y="4830"/>
                                </a:lnTo>
                                <a:lnTo>
                                  <a:pt x="6846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30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3436"/>
                            <a:ext cx="1384" cy="77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Educación Presencial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157"/>
                            <a:ext cx="1386" cy="688"/>
                          </a:xfrm>
                          <a:prstGeom prst="rect">
                            <a:avLst/>
                          </a:prstGeom>
                          <a:solidFill>
                            <a:srgbClr val="19C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00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Educación a Distancia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1816"/>
                            <a:ext cx="185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Aumento acelerado de la producción del conocimiento  Sociedad del conocimiento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3076"/>
                            <a:ext cx="1484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Cambios   en el paradigma educativo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865"/>
                            <a:ext cx="1471" cy="1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Nuevas Tecnologías de la Información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0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2928"/>
                            <a:ext cx="1484" cy="772"/>
                          </a:xfrm>
                          <a:prstGeom prst="rect">
                            <a:avLst/>
                          </a:prstGeom>
                          <a:solidFill>
                            <a:srgbClr val="FF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2FE" w:rsidRDefault="00A072FE" w:rsidP="00A072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072FE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Educación Virtual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23.95pt;margin-top:15.1pt;width:544.35pt;height:415.25pt;z-index:251673600" coordsize="8160,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">
                <v:rect id="Rectangle 11" o:spid="_x0000_s1031" style="position:absolute;top:76;width:8160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KjcIA&#10;AADeAAAADwAAAGRycy9kb3ducmV2LnhtbERPy4rCMBTdD/gP4QruxtQnQ8coKopuRwVndtfm2lab&#10;m9pEW/9+shBcHs57MmtMIR5Uudyygl43AkGcWJ1zquCwX39+gXAeWWNhmRQ8ycFs2vqYYKxtzT/0&#10;2PlUhBB2MSrIvC9jKV2SkUHXtSVx4M62MugDrFKpK6xDuClkP4rG0mDOoSHDkpYZJdfd3ShYLdL9&#10;ssbTKPkbbW+/l+LYO+FGqU67mX+D8NT4t/jl3moFw0HUD3vDnXAF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8qNwgAAAN4AAAAPAAAAAAAAAAAAAAAAAJgCAABkcnMvZG93&#10;bnJldi54bWxQSwUGAAAAAAQABAD1AAAAhwMAAAAA&#10;" fillcolor="#e1dcf8">
                  <v:stroke dashstyle="longDashDot"/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A072FE">
                          <w:rPr>
                            <w:rFonts w:asciiTheme="majorHAnsi" w:hAnsi="Cambria" w:cstheme="minorBidi"/>
                            <w:b/>
                            <w:bCs/>
                            <w:color w:val="7030A0"/>
                            <w:kern w:val="24"/>
                            <w:sz w:val="36"/>
                            <w:szCs w:val="36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Sociedad del Conocimiento</w:t>
                        </w:r>
                      </w:p>
                    </w:txbxContent>
                  </v:textbox>
                </v:rect>
                <v:shape id="AutoShape 12" o:spid="_x0000_s1032" style="position:absolute;left:2307;top:1915;width:2757;height:3052;rotation:5017842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v9cUA&#10;AADeAAAADwAAAGRycy9kb3ducmV2LnhtbESPQWsCMRSE7wX/Q3iCl1ITbSnt1ihityi9aUvPj+R1&#10;d3HzsmxSs/57Iwg9DjPzDbNYDa4VJ+pD41nDbKpAEBtvG640fH99PLyACBHZYuuZNJwpwGo5ultg&#10;YX3iPZ0OsRIZwqFADXWMXSFlMDU5DFPfEWfv1/cOY5Z9JW2PKcNdK+dKPUuHDeeFGjva1GSOhz+n&#10;wXje36fdu28+Tdul7U9ZplJpPRkP6zcQkYb4H761d1bD06Oav8L1Tr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y/1xQAAAN4AAAAPAAAAAAAAAAAAAAAAAJgCAABkcnMv&#10;ZG93bnJldi54bWxQSwUGAAAAAAQABAD1AAAAigMAAAAA&#10;" adj="-11796480,,5400" path="m19794,13441v252,-858,380,-1747,380,-2641c20174,5622,15977,1426,10800,1426v-5178,,-9374,4196,-9374,9374c1425,14969,4179,18637,8183,19801r-399,1369c3172,19829,,15603,,10800,,4835,4835,,10800,v5964,,10800,4835,10800,10800c21600,11830,21452,12855,21162,13843r2590,761l19516,16917,17203,12680r2591,761xe" fillcolor="#d5d000" strokecolor="#002060">
                  <v:stroke joinstyle="miter"/>
                  <v:formulas/>
                  <v:path o:connecttype="custom" o:connectlocs="2,1;2,8;2,1;6,6;5,7;5,5" o:connectangles="0,0,0,0,0,0" textboxrect="3165,3164,18435,18436"/>
                  <v:textbox>
                    <w:txbxContent>
                      <w:p w:rsidR="00A072FE" w:rsidRDefault="00A072FE" w:rsidP="00A072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3" o:spid="_x0000_s1033" style="position:absolute;left:1090;top:572;width:4439;height:4535;rotation:-3159347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S/MYA&#10;AADeAAAADwAAAGRycy9kb3ducmV2LnhtbESPy4rCMBSG94LvEI4wG9FUHUSrUVQQZEAYr7g8NMe2&#10;2JyUJlPrPL1ZDMzy57/xzZeNKURNlcstKxj0IxDEidU5pwrOp21vAsJ5ZI2FZVLwIgfLRbs1x1jb&#10;Jx+oPvpUhBF2MSrIvC9jKV2SkUHXtyVx8O62MuiDrFKpK3yGcVPIYRSNpcGcw0OGJW0ySh7HH6Ng&#10;q6/19+9+vTp8berhS3ZvlynvlProNKsZCE+N/w//tXdawecoGgWAgBNQ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cS/MYAAADeAAAADwAAAAAAAAAAAAAAAACYAgAAZHJz&#10;L2Rvd25yZXYueG1sUEsFBgAAAAAEAAQA9QAAAIsDAAAAAA==&#10;" adj="-11796480,,5400" path="m19953,8850c19033,4529,15217,1441,10800,1441v-5169,,-9359,4190,-9359,9359c1440,12162,1738,13509,2313,14745r-1307,607c343,13926,,12372,,10800,,4835,4835,,10800,v5097,-1,9500,3564,10562,8549l24003,7987r-2632,4058l17312,9412r2641,-562xe" fillcolor="#ffff61" strokecolor="#002060">
                  <v:stroke joinstyle="miter"/>
                  <v:formulas/>
                  <v:path o:connecttype="custom" o:connectlocs="13,1;3,29;14,4;43,16;38,23;31,18" o:connectangles="0,0,0,0,0,0" textboxrect="3163,3163,18437,18437"/>
                  <v:textbox>
                    <w:txbxContent>
                      <w:p w:rsidR="00A072FE" w:rsidRDefault="00A072FE" w:rsidP="00A072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34" style="position:absolute;left:849;width:5950;height:6777;rotation:9150403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XsYA&#10;AADeAAAADwAAAGRycy9kb3ducmV2LnhtbESPwWrDMBBE74X+g9hCL6WR3ZQSnCjBlAQKubhuoNdF&#10;2lim1spYSmL/fRUI5DjMzBtmtRldJ840hNazgnyWgSDW3rTcKDj87F4XIEJENth5JgUTBdisHx9W&#10;WBh/4W8617ERCcKhQAU2xr6QMmhLDsPM98TJO/rBYUxyaKQZ8JLgrpNvWfYhHbacFiz29GlJ/9Un&#10;lyjbvKwqOvxO04veV3ZR7pxulHp+GssliEhjvIdv7S+j4H2ezXO43k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iXsYAAADeAAAADwAAAAAAAAAAAAAAAACYAgAAZHJz&#10;L2Rvd25yZXYueG1sUEsFBgAAAAAEAAQA9QAAAIsDAAAAAA==&#10;" adj="-11796480,,5400" path="m6846,2386c3873,3783,1858,6645,1546,9915l48,9772c411,5973,2752,2648,6206,1025l5058,-1419,9650,238,7994,4830,6846,2386xe" fillcolor="yellow" strokecolor="#002060">
                  <v:stroke joinstyle="miter"/>
                  <v:formulas/>
                  <v:path o:connecttype="custom" o:connectlocs="11,45;5,95;18,53;29,-14;56,3;46,47" o:connectangles="0,0,0,0,0,0" textboxrect="3162,3162,18438,18438"/>
                  <v:textbox>
                    <w:txbxContent>
                      <w:p w:rsidR="00A072FE" w:rsidRDefault="00A072FE" w:rsidP="00A072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5" o:spid="_x0000_s1035" type="#_x0000_t202" style="position:absolute;left:2067;top:3436;width:1384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ql8YA&#10;AADeAAAADwAAAGRycy9kb3ducmV2LnhtbESPQWvCQBSE74L/YXmF3nRTU0SiGxFF9FRoLG2Pj+wz&#10;Ccm+XbLbGP99t1DwOMzMN8xmO5pODNT7xrKCl3kCgri0uuFKwcflOFuB8AFZY2eZFNzJwzafTjaY&#10;aXvjdxqKUIkIYZ+hgjoEl0npy5oM+rl1xNG72t5giLKvpO7xFuGmk4skWUqDDceFGh3tayrb4sco&#10;OLni8rVq+VS8fZfHz+twcGl1UOr5adytQQQawyP83z5rBa9pki7g706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hql8YAAADeAAAADwAAAAAAAAAAAAAAAACYAgAAZHJz&#10;L2Rvd25yZXYueG1sUEsFBgAAAAAEAAQA9QAAAIsDAAAAAA==&#10;" fillcolor="#e5b8b7 [1301]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Educación Presencial</w:t>
                        </w:r>
                      </w:p>
                    </w:txbxContent>
                  </v:textbox>
                </v:shape>
                <v:shape id="Text Box 16" o:spid="_x0000_s1036" type="#_x0000_t202" style="position:absolute;left:2160;top:5157;width:1386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uxsYA&#10;AADeAAAADwAAAGRycy9kb3ducmV2LnhtbESPUUvDMBSF3wX/Q7iCby6ZlerqsjGEguCDWMXnu+ba&#10;lCU3XZN19d8bQfDxcM75Dme9nb0TE42xD6xhuVAgiNtgeu40fLzXNw8gYkI26AKThm+KsN1cXqyx&#10;MuHMbzQ1qRMZwrFCDTaloZIytpY8xkUYiLP3FUaPKcuxk2bEc4Z7J2+VKqXHnvOCxYGeLLWH5uQ1&#10;THX3ee9qdzoqs7cvr03Zh1Wp9fXVvHsEkWhO/+G/9rPRcFeoooDfO/k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XuxsYAAADeAAAADwAAAAAAAAAAAAAAAACYAgAAZHJz&#10;L2Rvd25yZXYueG1sUEsFBgAAAAAEAAQA9QAAAIsDAAAAAA==&#10;" fillcolor="#19c915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FFFF00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Educación a Distancia</w:t>
                        </w:r>
                      </w:p>
                    </w:txbxContent>
                  </v:textbox>
                </v:shape>
                <v:shape id="Text Box 17" o:spid="_x0000_s1037" type="#_x0000_t202" style="position:absolute;left:2650;top:1816;width:18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hi8YA&#10;AADeAAAADwAAAGRycy9kb3ducmV2LnhtbESP3WrCQBSE7wt9h+UUvCm6aU2jRlepBYu3Rh/gmD0m&#10;wezZkN3m5+27QqGXw8x8w2x2g6lFR62rLCt4m0UgiHOrKy4UXM6H6RKE88gaa8ukYCQHu+3z0wZT&#10;bXs+UZf5QgQIuxQVlN43qZQuL8mgm9mGOHg32xr0QbaF1C32AW5q+R5FiTRYcVgosaGvkvJ79mMU&#10;3I7968eqv377y+IUJ3usFlc7KjV5GT7XIDwN/j/81z5qBfE8msfwuBOu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xhi8YAAADeAAAADwAAAAAAAAAAAAAAAACYAgAAZHJz&#10;L2Rvd25yZXYueG1sUEsFBgAAAAAEAAQA9QAAAIsDAAAAAA==&#10;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Aumento acelerado de la producción del conocimiento  Sociedad del conocimiento</w:t>
                        </w:r>
                      </w:p>
                    </w:txbxContent>
                  </v:textbox>
                </v:shape>
                <v:shape id="Text Box 18" o:spid="_x0000_s1038" type="#_x0000_t202" style="position:absolute;left:4276;top:3076;width:148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EEMMA&#10;AADeAAAADwAAAGRycy9kb3ducmV2LnhtbESP3YrCMBSE7wXfIRzBG1nT9d9qFBUUb3V9gGNzbIvN&#10;SWmytr69EQQvh5n5hlmuG1OIB1Uut6zgtx+BIE6szjlVcPnb/8xAOI+ssbBMCp7kYL1qt5YYa1vz&#10;iR5nn4oAYRejgsz7MpbSJRkZdH1bEgfvZiuDPsgqlbrCOsBNIQdRNJEGcw4LGZa0yyi5n/+Ngtux&#10;7o3n9fXgL9PTaLLFfHq1T6W6nWazAOGp8d/wp33UCkbDaDiG951wBe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EEMMAAADeAAAADwAAAAAAAAAAAAAAAACYAgAAZHJzL2Rv&#10;d25yZXYueG1sUEsFBgAAAAAEAAQA9QAAAIgDAAAAAA==&#10;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Cambios   en el paradigma educativo</w:t>
                        </w:r>
                      </w:p>
                    </w:txbxContent>
                  </v:textbox>
                </v:shape>
                <v:shape id="Text Box 19" o:spid="_x0000_s1039" type="#_x0000_t202" style="position:absolute;left:4860;top:865;width:147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Ma8QA&#10;AADeAAAADwAAAGRycy9kb3ducmV2LnhtbESPT4vCMBTE74LfITzBmyb+QaRrFBUUL7JrlT2/bd62&#10;xealNFHrtzcLCx6HmfkNs1i1thJ3anzpWMNoqEAQZ86UnGu4nHeDOQgfkA1WjknDkzyslt3OAhPj&#10;HnyiexpyESHsE9RQhFAnUvqsIIt+6Gri6P26xmKIssmlafAR4baSY6Vm0mLJcaHAmrYFZdf0ZjW0&#10;e4VH/DabdK6+8LlV8iesP7Xu99r1B4hAbXiH/9sHo2E6UZMZ/N2JV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TGvEAAAA3gAAAA8AAAAAAAAAAAAAAAAAmAIAAGRycy9k&#10;b3ducmV2LnhtbFBLBQYAAAAABAAEAPUAAACJAwAAAAA=&#10;" fillcolor="#0070c0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Nuevas Tecnologías de la Información</w:t>
                        </w:r>
                      </w:p>
                    </w:txbxContent>
                  </v:textbox>
                </v:shape>
                <v:shape id="Text Box 20" o:spid="_x0000_s1040" type="#_x0000_t202" style="position:absolute;left:6027;top:2928;width:1484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5ckA&#10;AADeAAAADwAAAGRycy9kb3ducmV2LnhtbESPT2vCQBTE74V+h+UVvOmmKrakWUMpLepBRFsQb4/s&#10;MwnNvk2zmz9+e1cQehxm5jdMkg6mEh01rrSs4HkSgSDOrC45V/Dz/TV+BeE8ssbKMim4kIN0+fiQ&#10;YKxtz3vqDj4XAcIuRgWF93UspcsKMugmtiYO3tk2Bn2QTS51g32Am0pOo2ghDZYcFgqs6aOg7PfQ&#10;GgW79rQ6b7LVbr2d59Pjp5aXv0Wn1OhpeH8D4Wnw/+F7e60VzGfR7AVud8IVkM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dvu5ckAAADeAAAADwAAAAAAAAAAAAAAAACYAgAA&#10;ZHJzL2Rvd25yZXYueG1sUEsFBgAAAAAEAAQA9QAAAI4DAAAAAA==&#10;" fillcolor="#ff5353" stroked="f">
                  <v:textbox>
                    <w:txbxContent>
                      <w:p w:rsidR="00A072FE" w:rsidRDefault="00A072FE" w:rsidP="00A072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072FE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Educación Virtual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2FE" w:rsidRDefault="00A072FE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Default="005D6B4F" w:rsidP="00C74949">
      <w:pPr>
        <w:ind w:left="1416"/>
        <w:rPr>
          <w:b/>
        </w:rPr>
      </w:pPr>
    </w:p>
    <w:p w:rsidR="005D6B4F" w:rsidRPr="005D6B4F" w:rsidRDefault="005D6B4F" w:rsidP="005D6B4F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/>
        </w:rPr>
      </w:pPr>
      <w:r w:rsidRPr="0012744D">
        <w:rPr>
          <w:rFonts w:ascii="Franklin Gothic Book" w:hAnsi="Franklin Gothic Book"/>
        </w:rPr>
        <w:t>Fuente: Elaboración propia</w:t>
      </w:r>
      <w:r>
        <w:rPr>
          <w:rFonts w:ascii="Franklin Gothic Book" w:hAnsi="Franklin Gothic Book"/>
        </w:rPr>
        <w:t xml:space="preserve"> – Lourdes </w:t>
      </w:r>
      <w:proofErr w:type="spellStart"/>
      <w:r>
        <w:rPr>
          <w:rFonts w:ascii="Franklin Gothic Book" w:hAnsi="Franklin Gothic Book"/>
        </w:rPr>
        <w:t>Ma</w:t>
      </w:r>
      <w:proofErr w:type="spellEnd"/>
      <w:r>
        <w:rPr>
          <w:rFonts w:ascii="Franklin Gothic Book" w:hAnsi="Franklin Gothic Book"/>
        </w:rPr>
        <w:t xml:space="preserve"> Serra</w:t>
      </w:r>
      <w:r>
        <w:rPr>
          <w:rFonts w:ascii="Franklin Gothic Book" w:hAnsi="Franklin Gothic Book"/>
        </w:rPr>
        <w:t xml:space="preserve">; </w:t>
      </w:r>
      <w:bookmarkStart w:id="0" w:name="_GoBack"/>
      <w:bookmarkEnd w:id="0"/>
      <w:r>
        <w:rPr>
          <w:rFonts w:ascii="Franklin Gothic Book" w:hAnsi="Franklin Gothic Book"/>
        </w:rPr>
        <w:t xml:space="preserve"> Clarivel Pineda – ELAM - IM</w:t>
      </w:r>
    </w:p>
    <w:sectPr w:rsidR="005D6B4F" w:rsidRPr="005D6B4F" w:rsidSect="000119DE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5A" w:rsidRDefault="0077255A" w:rsidP="000119DE">
      <w:pPr>
        <w:spacing w:before="0" w:after="0" w:line="240" w:lineRule="auto"/>
      </w:pPr>
      <w:r>
        <w:separator/>
      </w:r>
    </w:p>
  </w:endnote>
  <w:endnote w:type="continuationSeparator" w:id="0">
    <w:p w:rsidR="0077255A" w:rsidRDefault="0077255A" w:rsidP="000119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5A" w:rsidRDefault="0077255A" w:rsidP="000119DE">
      <w:pPr>
        <w:spacing w:before="0" w:after="0" w:line="240" w:lineRule="auto"/>
      </w:pPr>
      <w:r>
        <w:separator/>
      </w:r>
    </w:p>
  </w:footnote>
  <w:footnote w:type="continuationSeparator" w:id="0">
    <w:p w:rsidR="0077255A" w:rsidRDefault="0077255A" w:rsidP="000119DE">
      <w:pPr>
        <w:spacing w:before="0" w:after="0" w:line="240" w:lineRule="auto"/>
      </w:pPr>
      <w:r>
        <w:continuationSeparator/>
      </w:r>
    </w:p>
  </w:footnote>
  <w:footnote w:id="1">
    <w:p w:rsidR="00C74949" w:rsidRDefault="00C74949" w:rsidP="00C74949">
      <w:pPr>
        <w:pStyle w:val="Textonotapie"/>
        <w:spacing w:line="276" w:lineRule="auto"/>
      </w:pPr>
      <w:r>
        <w:rPr>
          <w:rStyle w:val="Refdenotaalpie"/>
        </w:rPr>
        <w:footnoteRef/>
      </w:r>
      <w:r>
        <w:t xml:space="preserve"> </w:t>
      </w:r>
      <w:r w:rsidRPr="0080638D">
        <w:rPr>
          <w:rFonts w:cs="Arial"/>
        </w:rPr>
        <w:t xml:space="preserve">el texto en el cuadro de texto es el utilizado por la presentación </w:t>
      </w:r>
      <w:r>
        <w:rPr>
          <w:rFonts w:cs="Arial"/>
        </w:rPr>
        <w:t xml:space="preserve">original </w:t>
      </w:r>
      <w:r w:rsidRPr="0080638D">
        <w:rPr>
          <w:rFonts w:cs="Arial"/>
        </w:rPr>
        <w:t xml:space="preserve">de la </w:t>
      </w:r>
      <w:proofErr w:type="spellStart"/>
      <w:r w:rsidRPr="0080638D">
        <w:rPr>
          <w:rFonts w:cs="Arial"/>
        </w:rPr>
        <w:t>Dra</w:t>
      </w:r>
      <w:proofErr w:type="spellEnd"/>
      <w:r w:rsidRPr="0080638D">
        <w:rPr>
          <w:rFonts w:cs="Arial"/>
        </w:rPr>
        <w:t xml:space="preserve"> </w:t>
      </w:r>
      <w:proofErr w:type="spellStart"/>
      <w:r w:rsidRPr="0080638D">
        <w:rPr>
          <w:rFonts w:cs="Arial"/>
        </w:rPr>
        <w:t>Yee</w:t>
      </w:r>
      <w:proofErr w:type="spellEnd"/>
      <w:r w:rsidRPr="0080638D">
        <w:rPr>
          <w:rFonts w:cs="Arial"/>
        </w:rPr>
        <w:t xml:space="preserve">, basado en la definición de </w:t>
      </w:r>
      <w:proofErr w:type="spellStart"/>
      <w:r w:rsidRPr="0080638D">
        <w:rPr>
          <w:rFonts w:cs="Arial"/>
        </w:rPr>
        <w:t>Cirigiliano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DE"/>
    <w:rsid w:val="000119DE"/>
    <w:rsid w:val="00185F69"/>
    <w:rsid w:val="001A286A"/>
    <w:rsid w:val="00221C08"/>
    <w:rsid w:val="004A68DF"/>
    <w:rsid w:val="00545CD2"/>
    <w:rsid w:val="005D6B4F"/>
    <w:rsid w:val="00674311"/>
    <w:rsid w:val="006D6B13"/>
    <w:rsid w:val="0077255A"/>
    <w:rsid w:val="00793EC9"/>
    <w:rsid w:val="00870D4E"/>
    <w:rsid w:val="00974314"/>
    <w:rsid w:val="00A072FE"/>
    <w:rsid w:val="00A14775"/>
    <w:rsid w:val="00C03E3B"/>
    <w:rsid w:val="00C74949"/>
    <w:rsid w:val="00CE6274"/>
    <w:rsid w:val="00E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DE"/>
    <w:pPr>
      <w:spacing w:before="120" w:after="120" w:line="36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0119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19DE"/>
    <w:rPr>
      <w:rFonts w:ascii="Arial" w:eastAsia="SimSun" w:hAnsi="Arial" w:cs="Times New Roman"/>
      <w:sz w:val="20"/>
      <w:szCs w:val="20"/>
      <w:lang w:eastAsia="zh-CN"/>
    </w:rPr>
  </w:style>
  <w:style w:type="character" w:styleId="Refdenotaalpie">
    <w:name w:val="footnote reference"/>
    <w:semiHidden/>
    <w:rsid w:val="000119D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0119D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C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C08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C7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5F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s-ES"/>
    </w:rPr>
  </w:style>
  <w:style w:type="character" w:styleId="Refdecomentario">
    <w:name w:val="annotation reference"/>
    <w:rsid w:val="00185F69"/>
    <w:rPr>
      <w:sz w:val="16"/>
      <w:szCs w:val="16"/>
    </w:rPr>
  </w:style>
  <w:style w:type="paragraph" w:styleId="Textocomentario">
    <w:name w:val="annotation text"/>
    <w:basedOn w:val="Normal"/>
    <w:link w:val="TextocomentarioCar1"/>
    <w:rsid w:val="00185F69"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85F69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TextocomentarioCar1">
    <w:name w:val="Texto comentario Car1"/>
    <w:link w:val="Textocomentario"/>
    <w:rsid w:val="00185F69"/>
    <w:rPr>
      <w:rFonts w:ascii="Arial" w:eastAsia="SimSun" w:hAnsi="Arial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DE"/>
    <w:pPr>
      <w:spacing w:before="120" w:after="120" w:line="36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0119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19DE"/>
    <w:rPr>
      <w:rFonts w:ascii="Arial" w:eastAsia="SimSun" w:hAnsi="Arial" w:cs="Times New Roman"/>
      <w:sz w:val="20"/>
      <w:szCs w:val="20"/>
      <w:lang w:eastAsia="zh-CN"/>
    </w:rPr>
  </w:style>
  <w:style w:type="character" w:styleId="Refdenotaalpie">
    <w:name w:val="footnote reference"/>
    <w:semiHidden/>
    <w:rsid w:val="000119D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0119D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C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C08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C7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5F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s-ES"/>
    </w:rPr>
  </w:style>
  <w:style w:type="character" w:styleId="Refdecomentario">
    <w:name w:val="annotation reference"/>
    <w:rsid w:val="00185F69"/>
    <w:rPr>
      <w:sz w:val="16"/>
      <w:szCs w:val="16"/>
    </w:rPr>
  </w:style>
  <w:style w:type="paragraph" w:styleId="Textocomentario">
    <w:name w:val="annotation text"/>
    <w:basedOn w:val="Normal"/>
    <w:link w:val="TextocomentarioCar1"/>
    <w:rsid w:val="00185F69"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85F69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TextocomentarioCar1">
    <w:name w:val="Texto comentario Car1"/>
    <w:link w:val="Textocomentario"/>
    <w:rsid w:val="00185F69"/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2ED4-CF48-41E5-B120-6EF1A2F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Maria Serra Oteri</dc:creator>
  <cp:lastModifiedBy>clary</cp:lastModifiedBy>
  <cp:revision>2</cp:revision>
  <dcterms:created xsi:type="dcterms:W3CDTF">2016-03-10T19:17:00Z</dcterms:created>
  <dcterms:modified xsi:type="dcterms:W3CDTF">2016-03-10T19:17:00Z</dcterms:modified>
</cp:coreProperties>
</file>