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05" w:rsidRDefault="009858C4" w:rsidP="009858C4">
      <w:pPr>
        <w:ind w:left="-284" w:right="-285"/>
        <w:rPr>
          <w:b/>
          <w:sz w:val="28"/>
          <w:szCs w:val="28"/>
        </w:rPr>
      </w:pPr>
      <w:r w:rsidRPr="009858C4">
        <w:rPr>
          <w:b/>
          <w:sz w:val="28"/>
          <w:szCs w:val="28"/>
        </w:rPr>
        <w:t>Profila</w:t>
      </w:r>
      <w:bookmarkStart w:id="0" w:name="_GoBack"/>
      <w:r w:rsidRPr="009858C4">
        <w:rPr>
          <w:b/>
          <w:sz w:val="28"/>
          <w:szCs w:val="28"/>
        </w:rPr>
        <w:t>xis primaria de la hemorragia digestiva por varices esofágicas</w:t>
      </w:r>
    </w:p>
    <w:bookmarkEnd w:id="0"/>
    <w:p w:rsidR="009858C4" w:rsidRDefault="009858C4" w:rsidP="009858C4">
      <w:pPr>
        <w:ind w:left="-284" w:right="-285"/>
        <w:rPr>
          <w:b/>
          <w:sz w:val="28"/>
          <w:szCs w:val="28"/>
        </w:rPr>
      </w:pPr>
    </w:p>
    <w:p w:rsidR="009858C4" w:rsidRDefault="009858C4" w:rsidP="009858C4">
      <w:pPr>
        <w:ind w:left="-284" w:right="-285"/>
      </w:pPr>
      <w:r>
        <w:t xml:space="preserve">La hemorragia por varices esofágicas es la principal complicación de la hipertensión portal, con una elevada morbimortalidad. La incidencia de hemorragia </w:t>
      </w:r>
      <w:proofErr w:type="spellStart"/>
      <w:r>
        <w:t>variceal</w:t>
      </w:r>
      <w:proofErr w:type="spellEnd"/>
      <w:r>
        <w:t xml:space="preserve"> en pacientes con cirrosis y varices esofágicas se sitúa entre el 19 y el 40% a los 2 años de seguimiento y los factores de riesgo conocidos son: la función </w:t>
      </w:r>
      <w:proofErr w:type="spellStart"/>
      <w:proofErr w:type="gramStart"/>
      <w:r>
        <w:t>hepática,el</w:t>
      </w:r>
      <w:proofErr w:type="spellEnd"/>
      <w:proofErr w:type="gramEnd"/>
      <w:r>
        <w:t xml:space="preserve"> tamaño de las varices y la presencia de signos rojos. Los bloqueadores beta no </w:t>
      </w:r>
      <w:proofErr w:type="spellStart"/>
      <w:r>
        <w:t>cardioselectivos</w:t>
      </w:r>
      <w:proofErr w:type="spellEnd"/>
      <w:r>
        <w:t xml:space="preserve"> han demostrado ser eficaces en la prevención de la primera hemorragia por varices en la cirrosis y </w:t>
      </w:r>
      <w:proofErr w:type="spellStart"/>
      <w:proofErr w:type="gramStart"/>
      <w:r>
        <w:t>son,en</w:t>
      </w:r>
      <w:proofErr w:type="spellEnd"/>
      <w:proofErr w:type="gramEnd"/>
      <w:r>
        <w:t xml:space="preserve"> la </w:t>
      </w:r>
      <w:proofErr w:type="spellStart"/>
      <w:r>
        <w:t>actualidad,el</w:t>
      </w:r>
      <w:proofErr w:type="spellEnd"/>
      <w:r>
        <w:t xml:space="preserve"> único tratamiento aceptado en pacientes con varices que nunca han sangrado.</w:t>
      </w:r>
    </w:p>
    <w:p w:rsidR="009858C4" w:rsidRDefault="009858C4" w:rsidP="009858C4">
      <w:pPr>
        <w:ind w:left="-284" w:right="-285"/>
      </w:pPr>
      <w:r>
        <w:t xml:space="preserve">Introducción La hipertensión portal es responsable de las complicaciones más graves de la </w:t>
      </w:r>
      <w:proofErr w:type="spellStart"/>
      <w:r>
        <w:t>cirrosis,incluyendo</w:t>
      </w:r>
      <w:proofErr w:type="spellEnd"/>
      <w:r>
        <w:t xml:space="preserve"> el desarrollo de </w:t>
      </w:r>
      <w:proofErr w:type="spellStart"/>
      <w:r>
        <w:t>ascitis,encefalopatía</w:t>
      </w:r>
      <w:proofErr w:type="spellEnd"/>
      <w:r>
        <w:t xml:space="preserve"> hepática y hemorragia digestiva por varices </w:t>
      </w:r>
      <w:proofErr w:type="spellStart"/>
      <w:r>
        <w:t>gastroesofágicas.A</w:t>
      </w:r>
      <w:proofErr w:type="spellEnd"/>
      <w:r>
        <w:t xml:space="preserve"> pesar de los avances en el tratamiento de los pacientes con hemorragia </w:t>
      </w:r>
      <w:proofErr w:type="spellStart"/>
      <w:r>
        <w:t>variceal,ésta</w:t>
      </w:r>
      <w:proofErr w:type="spellEnd"/>
      <w:r>
        <w:t xml:space="preserve"> se sigue acompañando de una elevada mortalidad (30-40%) y con frecuencia comporta descompensaciones de la hepatopatía tributarias de trasplante hepático1,2. Estudios epidemiológicos transversales han demostrado una prevalencia de varices de gran tamaño (</w:t>
      </w:r>
      <w:proofErr w:type="spellStart"/>
      <w:r>
        <w:t>y,por</w:t>
      </w:r>
      <w:proofErr w:type="spellEnd"/>
      <w:r>
        <w:t xml:space="preserve"> tanto, con riesgo significativo de ruptura) del 35% en pacientes con </w:t>
      </w:r>
      <w:proofErr w:type="spellStart"/>
      <w:r>
        <w:t>cirrosis.En</w:t>
      </w:r>
      <w:proofErr w:type="spellEnd"/>
      <w:r>
        <w:t xml:space="preserve"> pacientes sin varices en la endoscopia </w:t>
      </w:r>
      <w:proofErr w:type="spellStart"/>
      <w:r>
        <w:t>inicial,los</w:t>
      </w:r>
      <w:proofErr w:type="spellEnd"/>
      <w:r>
        <w:t xml:space="preserve"> escasos estudios prospectivos realizados han permitido cifrar la incidencia de desarrollo de varices en el seguimiento en un 4-5% </w:t>
      </w:r>
      <w:proofErr w:type="spellStart"/>
      <w:r>
        <w:t>anual.Una</w:t>
      </w:r>
      <w:proofErr w:type="spellEnd"/>
      <w:r>
        <w:t xml:space="preserve"> vez aparecen las </w:t>
      </w:r>
      <w:proofErr w:type="spellStart"/>
      <w:r>
        <w:t>varices,se</w:t>
      </w:r>
      <w:proofErr w:type="spellEnd"/>
      <w:r>
        <w:t xml:space="preserve"> estima que un 10-12% de ellas aumenta de tamaño cada año durante los primeros 2 años posteriores al diagnóstico2. Se ha identificado una serie de factores pronósticos del desarrollo de hemorragia por varices en pacientes con</w:t>
      </w:r>
      <w:r>
        <w:t xml:space="preserve"> </w:t>
      </w:r>
      <w:proofErr w:type="spellStart"/>
      <w:proofErr w:type="gramStart"/>
      <w:r w:rsidRPr="009858C4">
        <w:t>cirrosis.Entre</w:t>
      </w:r>
      <w:proofErr w:type="spellEnd"/>
      <w:proofErr w:type="gramEnd"/>
      <w:r w:rsidRPr="009858C4">
        <w:t xml:space="preserve"> ellos existe un factor determinante: la presencia de hipertensión portal </w:t>
      </w:r>
      <w:proofErr w:type="spellStart"/>
      <w:r w:rsidRPr="009858C4">
        <w:t>significativa,es</w:t>
      </w:r>
      <w:proofErr w:type="spellEnd"/>
      <w:r w:rsidRPr="009858C4">
        <w:t xml:space="preserve"> </w:t>
      </w:r>
      <w:proofErr w:type="spellStart"/>
      <w:r w:rsidRPr="009858C4">
        <w:t>decir,de</w:t>
      </w:r>
      <w:proofErr w:type="spellEnd"/>
      <w:r w:rsidRPr="009858C4">
        <w:t xml:space="preserve"> un gradiente de presión venosa hepática (GPVH) superior a 12 </w:t>
      </w:r>
      <w:proofErr w:type="spellStart"/>
      <w:r w:rsidRPr="009858C4">
        <w:t>mmHg.Se</w:t>
      </w:r>
      <w:proofErr w:type="spellEnd"/>
      <w:r w:rsidRPr="009858C4">
        <w:t xml:space="preserve"> considera que un GPVH ≥ 12 </w:t>
      </w:r>
      <w:proofErr w:type="spellStart"/>
      <w:r w:rsidRPr="009858C4">
        <w:t>mmHg</w:t>
      </w:r>
      <w:proofErr w:type="spellEnd"/>
      <w:r w:rsidRPr="009858C4">
        <w:t xml:space="preserve"> es una condición </w:t>
      </w:r>
      <w:proofErr w:type="spellStart"/>
      <w:r w:rsidRPr="009858C4">
        <w:t>necesaria,aunque</w:t>
      </w:r>
      <w:proofErr w:type="spellEnd"/>
      <w:r w:rsidRPr="009858C4">
        <w:t xml:space="preserve"> no </w:t>
      </w:r>
      <w:proofErr w:type="spellStart"/>
      <w:r w:rsidRPr="009858C4">
        <w:t>suficiente,para</w:t>
      </w:r>
      <w:proofErr w:type="spellEnd"/>
      <w:r w:rsidRPr="009858C4">
        <w:t xml:space="preserve"> la ruptura de las varices gastroesofágicas3. Los demás </w:t>
      </w:r>
      <w:proofErr w:type="spellStart"/>
      <w:r w:rsidRPr="009858C4">
        <w:t>factores,cuya</w:t>
      </w:r>
      <w:proofErr w:type="spellEnd"/>
      <w:r w:rsidRPr="009858C4">
        <w:t xml:space="preserve"> presencia se ha asociado a un mayor riesgo de hemorragia4,son: varices de gran tamaño (diámetro &gt; 5 mm),presencia de signos rojos de pared (que traducen la existencia de zonas de pared más delgada en la superficie de la variz),fallo hepático avanzado (valorado según la clasificación de </w:t>
      </w:r>
      <w:proofErr w:type="spellStart"/>
      <w:r w:rsidRPr="009858C4">
        <w:t>Child-Pugh</w:t>
      </w:r>
      <w:proofErr w:type="spellEnd"/>
      <w:r w:rsidRPr="009858C4">
        <w:t xml:space="preserve">) y una tensión de la pared de la variz </w:t>
      </w:r>
      <w:proofErr w:type="spellStart"/>
      <w:r w:rsidRPr="009858C4">
        <w:t>elevada.La</w:t>
      </w:r>
      <w:proofErr w:type="spellEnd"/>
      <w:r w:rsidRPr="009858C4">
        <w:t xml:space="preserve"> tensión de la variz es directamente proporcional a su radio (que correspondería a su tamaño),a la presión </w:t>
      </w:r>
      <w:proofErr w:type="spellStart"/>
      <w:r w:rsidRPr="009858C4">
        <w:t>transmural</w:t>
      </w:r>
      <w:proofErr w:type="spellEnd"/>
      <w:r w:rsidRPr="009858C4">
        <w:t xml:space="preserve"> (determinada por la presión portal) e inversamente proporcional al grosor de la pared de la variz (cuanto más delgada más signos rojos)5.</w:t>
      </w:r>
    </w:p>
    <w:p w:rsidR="009858C4" w:rsidRPr="009858C4" w:rsidRDefault="009858C4" w:rsidP="009858C4">
      <w:pPr>
        <w:ind w:left="-284" w:right="-285"/>
        <w:rPr>
          <w:b/>
        </w:rPr>
      </w:pPr>
      <w:r w:rsidRPr="009858C4">
        <w:rPr>
          <w:b/>
        </w:rPr>
        <w:t>Valoración clínica del riesgo de primera hemorragia por varices esofágicas</w:t>
      </w:r>
    </w:p>
    <w:p w:rsidR="009858C4" w:rsidRDefault="009858C4" w:rsidP="009858C4">
      <w:pPr>
        <w:ind w:left="-284" w:right="-285"/>
      </w:pPr>
      <w:r>
        <w:t xml:space="preserve">En primer </w:t>
      </w:r>
      <w:proofErr w:type="spellStart"/>
      <w:proofErr w:type="gramStart"/>
      <w:r>
        <w:t>lugar,debe</w:t>
      </w:r>
      <w:proofErr w:type="spellEnd"/>
      <w:proofErr w:type="gramEnd"/>
      <w:r>
        <w:t xml:space="preserve"> constatarse la presencia de varices </w:t>
      </w:r>
      <w:proofErr w:type="spellStart"/>
      <w:r>
        <w:t>esofágicas.El</w:t>
      </w:r>
      <w:proofErr w:type="spellEnd"/>
      <w:r>
        <w:t xml:space="preserve"> único método diagnóstico fiable en la actualidad es la </w:t>
      </w:r>
      <w:proofErr w:type="spellStart"/>
      <w:r>
        <w:t>fibrogastroscopia</w:t>
      </w:r>
      <w:proofErr w:type="spellEnd"/>
      <w:r>
        <w:t xml:space="preserve">. En conferencias de consenso al respecto se acordó que todos los pacientes con cirrosis deberían ser evaluados mediante </w:t>
      </w:r>
      <w:proofErr w:type="spellStart"/>
      <w:r>
        <w:t>fibrogastroscopia</w:t>
      </w:r>
      <w:proofErr w:type="spellEnd"/>
      <w:r>
        <w:t xml:space="preserve"> en el momento del diagnóstico6. De hecho, existen datos clínicos (recuento plaquetario &lt; 100.000/ml; índice de protrombina &lt; 70%) y ecográficos (diámetro de la vena porta &gt; 13 mm) que se correlacionan de manera significativa con la presencia de </w:t>
      </w:r>
      <w:proofErr w:type="spellStart"/>
      <w:proofErr w:type="gramStart"/>
      <w:r>
        <w:t>varices.Sin</w:t>
      </w:r>
      <w:proofErr w:type="spellEnd"/>
      <w:proofErr w:type="gramEnd"/>
      <w:r>
        <w:t xml:space="preserve"> embargo, se cifra que un 20% los pacientes que presentan varices no presenta ninguno de estos hallazgos patológicos7. En los pacientes que no presentan varices en la evaluación inicial, se recomienda repetir el estudio endoscópico a los 23 años. Cuando aparezcan varices de pequeño tamaño se recomienda realizar un estudio endoscópico cada 1-2 años a fin de evaluar su posible aumento de tamaño6. El tamaño de las varices, evaluado durante la endoscopia, es el indicador más ampliamente utilizado para valorar el riesgo de hemorragia. Así, la incidencia bianual de hemorragia por varices es de alrededor de un 30% en pacientes con varices de mediano-gran tamaño y un 10% en pacientes con varices pequeñas8.</w:t>
      </w:r>
    </w:p>
    <w:p w:rsidR="009858C4" w:rsidRPr="009858C4" w:rsidRDefault="009858C4" w:rsidP="009858C4">
      <w:pPr>
        <w:ind w:left="-284" w:right="-285"/>
        <w:rPr>
          <w:b/>
        </w:rPr>
      </w:pPr>
      <w:r w:rsidRPr="009858C4">
        <w:rPr>
          <w:b/>
        </w:rPr>
        <w:lastRenderedPageBreak/>
        <w:t xml:space="preserve">Tratamiento farmacológico </w:t>
      </w:r>
    </w:p>
    <w:p w:rsidR="009858C4" w:rsidRDefault="009858C4" w:rsidP="009858C4">
      <w:pPr>
        <w:ind w:left="-284" w:right="-285"/>
      </w:pPr>
      <w:r>
        <w:t xml:space="preserve">Base racional Muchos estudios han demostrado que la aparición de complicaciones de la hipertensión portal se correlaciona con los cambios hemodinámicos que se observan durante el tratamiento. Así, la reducción del GPVH, espontánea o secundaria al tratamiento, a valores inferiores a 12 </w:t>
      </w:r>
      <w:proofErr w:type="spellStart"/>
      <w:r>
        <w:t>mmHg</w:t>
      </w:r>
      <w:proofErr w:type="spellEnd"/>
      <w:r>
        <w:t>, reduce a valores ínfimos el riesgo de hemorragia y se asocia a un aumento de la supervivencia en pacientes que ya han presentado un episodio hemorrágico9,</w:t>
      </w:r>
      <w:proofErr w:type="gramStart"/>
      <w:r>
        <w:t>10.Una</w:t>
      </w:r>
      <w:proofErr w:type="gramEnd"/>
      <w:r>
        <w:t xml:space="preserve"> reducción del GPVH de al menos el 20% respecto al valor basal implica un riesgo &lt; 10% a los 2 años de recidiva hemorrágica10. Teniendo en cuenta estos datos podemos concluir que la prevención de la hemorragia se logra de forma eficaz reduciendo la presión portal por debajo de determinados valores dintel. Este objetivo puede lograrse mediante diversos métodos. El primero es evitar la progresión de la hepatopatía mediante la detención del hábito alcohólico o la profilaxis del desarrollo de fibrosis; el otro es la administración de fármacos que reduzcan la presión portal reduciendo el flujo sanguíneo portal con </w:t>
      </w:r>
      <w:proofErr w:type="spellStart"/>
      <w:r>
        <w:t>vasocontrictores</w:t>
      </w:r>
      <w:proofErr w:type="spellEnd"/>
      <w:r>
        <w:t xml:space="preserve"> </w:t>
      </w:r>
      <w:proofErr w:type="spellStart"/>
      <w:r>
        <w:t>esplácnicos</w:t>
      </w:r>
      <w:proofErr w:type="spellEnd"/>
      <w:r>
        <w:t xml:space="preserve"> (bloqueadores beta); reduciendo la resistencia al flujo sanguíneo portal y colateral con fármacos vasodilatadores (nitratos) o reduciendo la volemia (fármacos diuréticos).</w:t>
      </w:r>
    </w:p>
    <w:p w:rsidR="009858C4" w:rsidRDefault="009858C4" w:rsidP="009858C4">
      <w:pPr>
        <w:ind w:left="-284" w:right="-285"/>
      </w:pPr>
      <w:r>
        <w:t xml:space="preserve">Bloqueadores beta no </w:t>
      </w:r>
      <w:proofErr w:type="spellStart"/>
      <w:r>
        <w:t>cardioselectivos</w:t>
      </w:r>
      <w:proofErr w:type="spellEnd"/>
      <w:r>
        <w:t xml:space="preserve"> </w:t>
      </w:r>
    </w:p>
    <w:p w:rsidR="009858C4" w:rsidRDefault="009858C4" w:rsidP="009858C4">
      <w:pPr>
        <w:ind w:left="-284" w:right="-285"/>
      </w:pPr>
      <w:r>
        <w:t xml:space="preserve">La utilización de bloqueadores beta en la profilaxis primaria es una de las pocas circunstancias clínicas en la que todos los ensayos terapéuticos controlados realizados han mostrado resultados similares, todos favorables. El tratamiento con </w:t>
      </w:r>
      <w:proofErr w:type="spellStart"/>
      <w:r>
        <w:t>propranolol</w:t>
      </w:r>
      <w:proofErr w:type="spellEnd"/>
      <w:r>
        <w:t xml:space="preserve"> o </w:t>
      </w:r>
      <w:proofErr w:type="spellStart"/>
      <w:r>
        <w:t>nadolol</w:t>
      </w:r>
      <w:proofErr w:type="spellEnd"/>
      <w:r>
        <w:t xml:space="preserve"> reduce de forma muy significativa la incidencia</w:t>
      </w:r>
      <w:r>
        <w:t xml:space="preserve"> </w:t>
      </w:r>
      <w:r>
        <w:t xml:space="preserve">25 a un 15% a los 2 años)11. El efecto beneficioso de estos fármacos se limita al período de </w:t>
      </w:r>
      <w:proofErr w:type="spellStart"/>
      <w:proofErr w:type="gramStart"/>
      <w:r>
        <w:t>administración,por</w:t>
      </w:r>
      <w:proofErr w:type="spellEnd"/>
      <w:proofErr w:type="gramEnd"/>
      <w:r>
        <w:t xml:space="preserve"> lo que una vez </w:t>
      </w:r>
      <w:proofErr w:type="spellStart"/>
      <w:r>
        <w:t>iniciado,debe</w:t>
      </w:r>
      <w:proofErr w:type="spellEnd"/>
      <w:r>
        <w:t xml:space="preserve"> mantenerse de forma indefinida. Se ha sugerido que la interrupción del tratamiento puede seguirse de fenómeno de rebote, por lo que es prudente aconsejar que bajo ningún concepto se interrumpa bruscamente el tratamiento12.</w:t>
      </w:r>
    </w:p>
    <w:p w:rsidR="009858C4" w:rsidRDefault="009858C4" w:rsidP="009858C4">
      <w:pPr>
        <w:ind w:left="-284" w:right="-285"/>
      </w:pPr>
      <w:r>
        <w:t xml:space="preserve">Dosificación. El </w:t>
      </w:r>
      <w:proofErr w:type="spellStart"/>
      <w:r>
        <w:t>propranolol</w:t>
      </w:r>
      <w:proofErr w:type="spellEnd"/>
      <w:r>
        <w:t xml:space="preserve"> se administra a la máxima dosis </w:t>
      </w:r>
      <w:proofErr w:type="spellStart"/>
      <w:proofErr w:type="gramStart"/>
      <w:r>
        <w:t>tolerada.La</w:t>
      </w:r>
      <w:proofErr w:type="spellEnd"/>
      <w:proofErr w:type="gramEnd"/>
      <w:r>
        <w:t xml:space="preserve"> pauta convencional es administrar dosis progresivas, empezando por 20 mg/12 h y aumentar cada 3-4 días hasta conseguir disminuir la frecuencia cardíaca un mínimo de un 25% respecto al basal, siempre que sea inferior a 50 ppm, pues a partir de estos valores suele aparecer cansancio excesivo e incluso disnea de esfuerzo. No se recomienda la utilización de dosis superiores a 160 mg/12 h. Caso de usar </w:t>
      </w:r>
      <w:proofErr w:type="spellStart"/>
      <w:r>
        <w:t>nadolol</w:t>
      </w:r>
      <w:proofErr w:type="spellEnd"/>
      <w:r>
        <w:t xml:space="preserve">, la dosis total es la </w:t>
      </w:r>
      <w:proofErr w:type="spellStart"/>
      <w:proofErr w:type="gramStart"/>
      <w:r>
        <w:t>mitad,administrada</w:t>
      </w:r>
      <w:proofErr w:type="spellEnd"/>
      <w:proofErr w:type="gramEnd"/>
      <w:r>
        <w:t xml:space="preserve"> en una sola toma diaria.</w:t>
      </w:r>
    </w:p>
    <w:p w:rsidR="009858C4" w:rsidRDefault="009858C4" w:rsidP="009858C4">
      <w:pPr>
        <w:ind w:left="-284" w:right="-285"/>
      </w:pPr>
      <w:r>
        <w:t>Contraindicaciones.</w:t>
      </w:r>
      <w:r>
        <w:t xml:space="preserve"> </w:t>
      </w:r>
      <w:r>
        <w:t xml:space="preserve">Los bloqueadores beta no </w:t>
      </w:r>
      <w:proofErr w:type="spellStart"/>
      <w:r>
        <w:t>cardioselectivos</w:t>
      </w:r>
      <w:proofErr w:type="spellEnd"/>
      <w:r>
        <w:t xml:space="preserve"> están contraindicados en pacientes asmáticos, en caso de EPOC </w:t>
      </w:r>
      <w:proofErr w:type="spellStart"/>
      <w:proofErr w:type="gramStart"/>
      <w:r>
        <w:t>grave,en</w:t>
      </w:r>
      <w:proofErr w:type="spellEnd"/>
      <w:proofErr w:type="gramEnd"/>
      <w:r>
        <w:t xml:space="preserve"> la estenosis </w:t>
      </w:r>
      <w:proofErr w:type="spellStart"/>
      <w:r>
        <w:t>aórtica,el</w:t>
      </w:r>
      <w:proofErr w:type="spellEnd"/>
      <w:r>
        <w:t xml:space="preserve"> bloqueo A-</w:t>
      </w:r>
      <w:proofErr w:type="spellStart"/>
      <w:r>
        <w:t>V,la</w:t>
      </w:r>
      <w:proofErr w:type="spellEnd"/>
      <w:r>
        <w:t xml:space="preserve"> claudicación intermitente y psicosis </w:t>
      </w:r>
      <w:proofErr w:type="spellStart"/>
      <w:r>
        <w:t>graves.La</w:t>
      </w:r>
      <w:proofErr w:type="spellEnd"/>
      <w:r>
        <w:t xml:space="preserve"> bradicardia </w:t>
      </w:r>
      <w:proofErr w:type="spellStart"/>
      <w:r>
        <w:t>sinusal</w:t>
      </w:r>
      <w:proofErr w:type="spellEnd"/>
      <w:r>
        <w:t xml:space="preserve"> y la diabetes insulinodependiente son contraindicaciones relativas. Respetando estas contraindicaciones, el índice de efectos secundarios es bajo, de alrededor del 15%. Los más frecuentes son la disnea de </w:t>
      </w:r>
      <w:proofErr w:type="spellStart"/>
      <w:proofErr w:type="gramStart"/>
      <w:r>
        <w:t>esfuerzo,la</w:t>
      </w:r>
      <w:proofErr w:type="spellEnd"/>
      <w:proofErr w:type="gramEnd"/>
      <w:r>
        <w:t xml:space="preserve"> </w:t>
      </w:r>
      <w:proofErr w:type="spellStart"/>
      <w:r>
        <w:t>broncoconstricción,el</w:t>
      </w:r>
      <w:proofErr w:type="spellEnd"/>
      <w:r>
        <w:t xml:space="preserve"> insomnio, el cansancio muscular y la apatía. Muchos de estos efectos secundarios son fácilmente controlables disminuyendo la dosis de fármaco.</w:t>
      </w:r>
    </w:p>
    <w:p w:rsidR="009858C4" w:rsidRDefault="009858C4" w:rsidP="009858C4">
      <w:pPr>
        <w:ind w:left="-284" w:right="-285"/>
      </w:pPr>
      <w:r>
        <w:t>Aplicabilidad.</w:t>
      </w:r>
      <w:r>
        <w:t xml:space="preserve"> </w:t>
      </w:r>
      <w:r>
        <w:t xml:space="preserve">En pacientes que nunca han sangrado por varices, el tratamiento con bloqueadores beta disminuye el riesgo de hemorragia a menos de la mitad, a la vez que se reduce el riesgo de muerte por hemorragia. Así, se considera que todos los pacientes con varices esofágicas &gt; 5 mm de diámetro deben recibir tratamiento con bloqueadores beta, siempre que no existan contraindicaciones13. Como se ha mencionado, el tratamiento debe mantenerse de manera indefinida a no ser que aparezca intolerancia o efectos secundarios (15% de los pacientes), en cuyo caso se considerarán tratamientos </w:t>
      </w:r>
      <w:proofErr w:type="spellStart"/>
      <w:proofErr w:type="gramStart"/>
      <w:r>
        <w:t>alternativos,como</w:t>
      </w:r>
      <w:proofErr w:type="spellEnd"/>
      <w:proofErr w:type="gramEnd"/>
      <w:r>
        <w:t xml:space="preserve"> veremos.</w:t>
      </w:r>
    </w:p>
    <w:p w:rsidR="009858C4" w:rsidRDefault="009858C4" w:rsidP="009858C4">
      <w:pPr>
        <w:ind w:left="-284" w:right="-285"/>
      </w:pPr>
      <w:r>
        <w:lastRenderedPageBreak/>
        <w:t xml:space="preserve">Nitratos Alrededor del 25% de los pacientes subsidiarios de profilaxis tienen </w:t>
      </w:r>
      <w:proofErr w:type="spellStart"/>
      <w:r>
        <w:t>ontraindicaciones</w:t>
      </w:r>
      <w:proofErr w:type="spellEnd"/>
      <w:r>
        <w:t xml:space="preserve"> o intolerancia al uso de los bloqueadores beta. Ante esta situación, se estudió la </w:t>
      </w:r>
      <w:r>
        <w:t>a</w:t>
      </w:r>
      <w:r>
        <w:t xml:space="preserve">dministración aislada de 5-mononitrato de </w:t>
      </w:r>
      <w:proofErr w:type="spellStart"/>
      <w:r>
        <w:t>isosorbide</w:t>
      </w:r>
      <w:proofErr w:type="spellEnd"/>
      <w:r>
        <w:t xml:space="preserve"> en la prevención de la primera hemorragia por varices </w:t>
      </w:r>
      <w:proofErr w:type="spellStart"/>
      <w:proofErr w:type="gramStart"/>
      <w:r>
        <w:t>esofágicas.Los</w:t>
      </w:r>
      <w:proofErr w:type="spellEnd"/>
      <w:proofErr w:type="gramEnd"/>
      <w:r>
        <w:t xml:space="preserve"> estudios indicaron que este tratamiento se asociaba a un mayor riesgo de hemorragia que la administración de </w:t>
      </w:r>
      <w:proofErr w:type="spellStart"/>
      <w:r>
        <w:t>propranolol</w:t>
      </w:r>
      <w:proofErr w:type="spellEnd"/>
      <w:r>
        <w:t xml:space="preserve"> en los pacientes que podían recibirlo11, y no fue significativamente mejor que el placebo en el subgrupo de pacientes con contraindicaciones a los bloqueadores beta14. Además, la administración aislada de nitratos causa efectos indeseables sobre la función renal de los pacientes con cirrosis15. La asociación de bloqueadores beta y nitratos ha sido superior a la administración aislada de los primeros en la reducción del GPVH16, sin efectos adversos sobre la función renal17. Diversos estudios han comparado la eficacia clínica de</w:t>
      </w:r>
      <w:r>
        <w:t xml:space="preserve"> </w:t>
      </w:r>
      <w:proofErr w:type="spellStart"/>
      <w:r w:rsidRPr="009858C4">
        <w:t>propranolol</w:t>
      </w:r>
      <w:proofErr w:type="spellEnd"/>
      <w:r w:rsidRPr="009858C4">
        <w:t xml:space="preserve"> o </w:t>
      </w:r>
      <w:proofErr w:type="spellStart"/>
      <w:r w:rsidRPr="009858C4">
        <w:t>nadolol</w:t>
      </w:r>
      <w:proofErr w:type="spellEnd"/>
      <w:r w:rsidRPr="009858C4">
        <w:t xml:space="preserve"> frente al tratamiento combinado (bloqueadores beta + nitratos) en la profilaxis primaria de la hemorragia por </w:t>
      </w:r>
      <w:proofErr w:type="spellStart"/>
      <w:proofErr w:type="gramStart"/>
      <w:r w:rsidRPr="009858C4">
        <w:t>varices.Sobre</w:t>
      </w:r>
      <w:proofErr w:type="spellEnd"/>
      <w:proofErr w:type="gramEnd"/>
      <w:r w:rsidRPr="009858C4">
        <w:t xml:space="preserve"> un total de 552 pacientes </w:t>
      </w:r>
      <w:proofErr w:type="spellStart"/>
      <w:r w:rsidRPr="009858C4">
        <w:t>estudiados,la</w:t>
      </w:r>
      <w:proofErr w:type="spellEnd"/>
      <w:r w:rsidRPr="009858C4">
        <w:t xml:space="preserve"> incidencia de hemorragia en pacientes con bloqueadores beta fue del 15 y del 10% en el grupo de tratamiento combinado, diferencia no estadísticamente significativa11. Además, aumentaba la incidencia de efectos adversos en los pacientes tratados con la asociación11. Estos resultados no apoyan el uso de tratamiento combinado en esta indicación.</w:t>
      </w:r>
    </w:p>
    <w:p w:rsidR="009858C4" w:rsidRDefault="009858C4" w:rsidP="009858C4">
      <w:pPr>
        <w:ind w:left="-284" w:right="-285"/>
      </w:pPr>
      <w:r>
        <w:t xml:space="preserve">Diuréticos </w:t>
      </w:r>
    </w:p>
    <w:p w:rsidR="009858C4" w:rsidRDefault="009858C4" w:rsidP="009858C4">
      <w:pPr>
        <w:ind w:left="-284" w:right="-285"/>
      </w:pPr>
      <w:r>
        <w:t xml:space="preserve">La administración de </w:t>
      </w:r>
      <w:proofErr w:type="spellStart"/>
      <w:r>
        <w:t>espironolactona</w:t>
      </w:r>
      <w:proofErr w:type="spellEnd"/>
      <w:r>
        <w:t xml:space="preserve"> ha demostrado ser eficaz reduciendo el GPVH mediante una reducción de la volemia18. Sin </w:t>
      </w:r>
      <w:proofErr w:type="spellStart"/>
      <w:proofErr w:type="gramStart"/>
      <w:r>
        <w:t>embargo,su</w:t>
      </w:r>
      <w:proofErr w:type="spellEnd"/>
      <w:proofErr w:type="gramEnd"/>
      <w:r>
        <w:t xml:space="preserve"> asociación con </w:t>
      </w:r>
      <w:proofErr w:type="spellStart"/>
      <w:r>
        <w:t>nadolol</w:t>
      </w:r>
      <w:proofErr w:type="spellEnd"/>
      <w:r>
        <w:t xml:space="preserve"> no reduce la incidencia de primera hemorragia en pacientes con varices esofágicas11.</w:t>
      </w:r>
    </w:p>
    <w:p w:rsidR="009858C4" w:rsidRPr="009858C4" w:rsidRDefault="009858C4" w:rsidP="009858C4">
      <w:pPr>
        <w:ind w:left="-284" w:right="-285"/>
        <w:rPr>
          <w:b/>
        </w:rPr>
      </w:pPr>
      <w:r w:rsidRPr="009858C4">
        <w:rPr>
          <w:b/>
        </w:rPr>
        <w:t xml:space="preserve">Tratamiento endoscópico mediante ligadura </w:t>
      </w:r>
    </w:p>
    <w:p w:rsidR="009858C4" w:rsidRDefault="009858C4" w:rsidP="009858C4">
      <w:pPr>
        <w:ind w:left="-284" w:right="-285"/>
      </w:pPr>
      <w:r>
        <w:t xml:space="preserve">Se basa en la obliteración de las varices esofágicas mediante ligadura endoscópica19. La ligadura endoscópica de las varices utiliza bandas elásticas que se insertan, mediante un dispositivo adosado al extremo del endoscopio, sobre las varices esofágicas. Con esto se interrumpe su flujo sanguíneo y provoca la necrosis isquémica de la mucosa y la submucosa, seguida de granulación, fibrosis y caída de las bandas elásticas. Después del proceso quedan unas ulceraciones en la mucosa que curan en un período de 14-21 días20. Se pueden aplicar de 4 a 10 bandas en una sola sesión y el procedimiento habitual es repetir las sesiones cada 14 días hasta conseguir la obliteración de las varices (usualmente, entre 2 y 4 sesiones). Las complicaciones del procedimiento son similares a las de la esclerosis de </w:t>
      </w:r>
      <w:proofErr w:type="spellStart"/>
      <w:proofErr w:type="gramStart"/>
      <w:r>
        <w:t>varices,es</w:t>
      </w:r>
      <w:proofErr w:type="spellEnd"/>
      <w:proofErr w:type="gramEnd"/>
      <w:r>
        <w:t xml:space="preserve"> </w:t>
      </w:r>
      <w:proofErr w:type="spellStart"/>
      <w:r>
        <w:t>decir,disfagia</w:t>
      </w:r>
      <w:proofErr w:type="spellEnd"/>
      <w:r>
        <w:t xml:space="preserve"> transitoria y dolor torácico. Las úlceras en el lugar de aplicación son menos frecuentes que con la esclerosis20. En 6 estudios se ha comparado la eficacia de la ligadura con la del placebo en la profilaxis </w:t>
      </w:r>
      <w:proofErr w:type="spellStart"/>
      <w:proofErr w:type="gramStart"/>
      <w:r>
        <w:t>primaria.En</w:t>
      </w:r>
      <w:proofErr w:type="spellEnd"/>
      <w:proofErr w:type="gramEnd"/>
      <w:r>
        <w:t xml:space="preserve"> todos ellos se produce una reducción significativa tanto del riesgo de hemorragia como de fallecimiento en los pacientes tratados. Sin </w:t>
      </w:r>
      <w:proofErr w:type="spellStart"/>
      <w:proofErr w:type="gramStart"/>
      <w:r>
        <w:t>embargo,existen</w:t>
      </w:r>
      <w:proofErr w:type="spellEnd"/>
      <w:proofErr w:type="gramEnd"/>
      <w:r>
        <w:t xml:space="preserve"> cuestiones éticas sobre el empleo de placebo en una situación de riesgo en la que está demostrada la existencia de un tratamiento eficaz (bloqueadores beta)21. Es por esto que se ha comparado la eficacia de la ligadura endoscópica con los bloqueadores beta en profilaxis primaria. Se han publicado 5 estudios que han incluido a un total de 346 pacientes. En todos excepto en uno, ambos tratamientos han demostrado ser equivalentes. El único estudio</w:t>
      </w:r>
      <w:r>
        <w:t xml:space="preserve"> </w:t>
      </w:r>
      <w:r>
        <w:t xml:space="preserve">que indica superioridad de la ligadura respecto al tratamiento farmacológico presenta ciertos problemas metodológicos, como una dosis de </w:t>
      </w:r>
      <w:proofErr w:type="spellStart"/>
      <w:r>
        <w:t>propranolol</w:t>
      </w:r>
      <w:proofErr w:type="spellEnd"/>
      <w:r>
        <w:t xml:space="preserve"> muy inferior a la habitual en estudios previos y una incidencia de hemorragia en el subgrupo tratado con </w:t>
      </w:r>
      <w:proofErr w:type="spellStart"/>
      <w:r>
        <w:t>propranolol</w:t>
      </w:r>
      <w:proofErr w:type="spellEnd"/>
      <w:r>
        <w:t xml:space="preserve"> excepcionalmente elevada11. Es por esto que podemos concluir que en la actualidad no existen datos que apoyen el uso de la ligadura endoscópica de las varices como tratamiento preventivo de primera línea, frente a los bloqueadores beta, excepto en pacientes de alto riesgo (varices grandes o con signos de riesgo) con contraindicaciones o intolerancia al tratamiento farmacológico13.</w:t>
      </w:r>
    </w:p>
    <w:p w:rsidR="009858C4" w:rsidRPr="009858C4" w:rsidRDefault="009858C4" w:rsidP="009858C4">
      <w:pPr>
        <w:ind w:left="-284" w:right="-285"/>
        <w:rPr>
          <w:b/>
        </w:rPr>
      </w:pPr>
      <w:r w:rsidRPr="009858C4">
        <w:rPr>
          <w:b/>
        </w:rPr>
        <w:lastRenderedPageBreak/>
        <w:t xml:space="preserve">Profilaxis pre-primaria </w:t>
      </w:r>
    </w:p>
    <w:p w:rsidR="009858C4" w:rsidRDefault="009858C4" w:rsidP="009858C4">
      <w:pPr>
        <w:ind w:left="-284" w:right="-285"/>
      </w:pPr>
      <w:r>
        <w:t xml:space="preserve">Estudios experimentales habían puesto de manifiesto que la administración temprana de fármacos que reducían la presión portal se asociaba a la prevención o retraso de la aparición de varices22. Estos datos y la evidencia clínica que la reducción del GPVH inferior a 12 </w:t>
      </w:r>
      <w:proofErr w:type="spellStart"/>
      <w:r>
        <w:t>mmHg</w:t>
      </w:r>
      <w:proofErr w:type="spellEnd"/>
      <w:r>
        <w:t xml:space="preserve"> se asociaba con una reducción o desaparición de las varices9, llevaron al planteamiento de tratar a pacientes cirróticos sin varices con bloqueadores beta. Sin embargo, los datos existentes hasta este momento no muestran la eficacia de la administración precoz de bloqueadores beta ni en la prevención de la aparición de varices (G. García-</w:t>
      </w:r>
      <w:proofErr w:type="spellStart"/>
      <w:r>
        <w:t>Tsao</w:t>
      </w:r>
      <w:proofErr w:type="spellEnd"/>
      <w:r>
        <w:t>, comunicación personal) ni en el retraso de la progresión de varices peq</w:t>
      </w:r>
      <w:r>
        <w:t>ueñas a varices de gran tamaño</w:t>
      </w:r>
    </w:p>
    <w:p w:rsidR="009858C4" w:rsidRDefault="009858C4" w:rsidP="009858C4">
      <w:pPr>
        <w:ind w:left="-284" w:right="-285"/>
      </w:pPr>
    </w:p>
    <w:p w:rsidR="009858C4" w:rsidRPr="009858C4" w:rsidRDefault="009858C4" w:rsidP="009858C4">
      <w:pPr>
        <w:ind w:left="-284" w:right="-285"/>
      </w:pPr>
      <w:proofErr w:type="spellStart"/>
      <w:r w:rsidRPr="009858C4">
        <w:t>Predictive</w:t>
      </w:r>
      <w:proofErr w:type="spellEnd"/>
      <w:r w:rsidRPr="009858C4">
        <w:t xml:space="preserve"> </w:t>
      </w:r>
      <w:proofErr w:type="spellStart"/>
      <w:r w:rsidRPr="009858C4">
        <w:t>value</w:t>
      </w:r>
      <w:proofErr w:type="spellEnd"/>
      <w:r w:rsidRPr="009858C4">
        <w:t xml:space="preserve"> of </w:t>
      </w:r>
      <w:proofErr w:type="spellStart"/>
      <w:r w:rsidRPr="009858C4">
        <w:t>the</w:t>
      </w:r>
      <w:proofErr w:type="spellEnd"/>
      <w:r w:rsidRPr="009858C4">
        <w:t xml:space="preserve"> </w:t>
      </w:r>
      <w:proofErr w:type="spellStart"/>
      <w:r w:rsidRPr="009858C4">
        <w:t>variceal</w:t>
      </w:r>
      <w:proofErr w:type="spellEnd"/>
      <w:r w:rsidRPr="009858C4">
        <w:t xml:space="preserve"> </w:t>
      </w:r>
      <w:proofErr w:type="spellStart"/>
      <w:r w:rsidRPr="009858C4">
        <w:t>pressure</w:t>
      </w:r>
      <w:proofErr w:type="spellEnd"/>
      <w:r w:rsidRPr="009858C4">
        <w:t xml:space="preserve"> response to </w:t>
      </w:r>
      <w:proofErr w:type="spellStart"/>
      <w:r w:rsidRPr="009858C4">
        <w:t>continued</w:t>
      </w:r>
      <w:proofErr w:type="spellEnd"/>
      <w:r w:rsidRPr="009858C4">
        <w:t xml:space="preserve"> </w:t>
      </w:r>
      <w:proofErr w:type="spellStart"/>
      <w:r w:rsidRPr="009858C4">
        <w:t>pharmacological</w:t>
      </w:r>
      <w:proofErr w:type="spellEnd"/>
      <w:r w:rsidRPr="009858C4">
        <w:t xml:space="preserve"> </w:t>
      </w:r>
      <w:proofErr w:type="spellStart"/>
      <w:r w:rsidRPr="009858C4">
        <w:t>therapy</w:t>
      </w:r>
      <w:proofErr w:type="spellEnd"/>
      <w:r w:rsidRPr="009858C4">
        <w:t xml:space="preserve"> in </w:t>
      </w:r>
      <w:proofErr w:type="spellStart"/>
      <w:r w:rsidRPr="009858C4">
        <w:t>patients</w:t>
      </w:r>
      <w:proofErr w:type="spellEnd"/>
      <w:r w:rsidRPr="009858C4">
        <w:t xml:space="preserve"> </w:t>
      </w:r>
      <w:proofErr w:type="spellStart"/>
      <w:r w:rsidRPr="009858C4">
        <w:t>with</w:t>
      </w:r>
      <w:proofErr w:type="spellEnd"/>
      <w:r w:rsidRPr="009858C4">
        <w:t xml:space="preserve"> </w:t>
      </w:r>
      <w:proofErr w:type="spellStart"/>
      <w:r w:rsidRPr="009858C4">
        <w:t>cirrhosis</w:t>
      </w:r>
      <w:proofErr w:type="spellEnd"/>
      <w:r w:rsidRPr="009858C4">
        <w:t xml:space="preserve"> and portal </w:t>
      </w:r>
      <w:proofErr w:type="spellStart"/>
      <w:r w:rsidRPr="009858C4">
        <w:t>hypertension</w:t>
      </w:r>
      <w:proofErr w:type="spellEnd"/>
      <w:r w:rsidRPr="009858C4">
        <w:t xml:space="preserve">. </w:t>
      </w:r>
      <w:proofErr w:type="spellStart"/>
      <w:r w:rsidRPr="009858C4">
        <w:t>Hepatology</w:t>
      </w:r>
      <w:proofErr w:type="spellEnd"/>
      <w:r w:rsidRPr="009858C4">
        <w:t xml:space="preserve"> 2000;31: 1061-7. 6. </w:t>
      </w:r>
      <w:proofErr w:type="spellStart"/>
      <w:r w:rsidRPr="009858C4">
        <w:t>D’Amico</w:t>
      </w:r>
      <w:proofErr w:type="spellEnd"/>
      <w:r w:rsidRPr="009858C4">
        <w:t xml:space="preserve"> G, García-</w:t>
      </w:r>
      <w:proofErr w:type="spellStart"/>
      <w:r w:rsidRPr="009858C4">
        <w:t>Tsao</w:t>
      </w:r>
      <w:proofErr w:type="spellEnd"/>
      <w:r w:rsidRPr="009858C4">
        <w:t xml:space="preserve"> G, </w:t>
      </w:r>
      <w:proofErr w:type="spellStart"/>
      <w:r w:rsidRPr="009858C4">
        <w:t>Calès</w:t>
      </w:r>
      <w:proofErr w:type="spellEnd"/>
      <w:r w:rsidRPr="009858C4">
        <w:t xml:space="preserve"> P, </w:t>
      </w:r>
      <w:proofErr w:type="spellStart"/>
      <w:r w:rsidRPr="009858C4">
        <w:t>Escorsell</w:t>
      </w:r>
      <w:proofErr w:type="spellEnd"/>
      <w:r w:rsidRPr="009858C4">
        <w:t xml:space="preserve"> A, </w:t>
      </w:r>
      <w:proofErr w:type="spellStart"/>
      <w:r w:rsidRPr="009858C4">
        <w:t>Nevens</w:t>
      </w:r>
      <w:proofErr w:type="spellEnd"/>
      <w:r w:rsidRPr="009858C4">
        <w:t xml:space="preserve"> F, </w:t>
      </w:r>
      <w:proofErr w:type="spellStart"/>
      <w:r w:rsidRPr="009858C4">
        <w:t>Cestari</w:t>
      </w:r>
      <w:proofErr w:type="spellEnd"/>
      <w:r w:rsidRPr="009858C4">
        <w:t xml:space="preserve"> R, et al. Diagnosis of Portal </w:t>
      </w:r>
      <w:proofErr w:type="spellStart"/>
      <w:r w:rsidRPr="009858C4">
        <w:t>Hypertension.How</w:t>
      </w:r>
      <w:proofErr w:type="spellEnd"/>
      <w:r w:rsidRPr="009858C4">
        <w:t xml:space="preserve"> and </w:t>
      </w:r>
      <w:proofErr w:type="spellStart"/>
      <w:r w:rsidRPr="009858C4">
        <w:t>when</w:t>
      </w:r>
      <w:proofErr w:type="spellEnd"/>
      <w:r w:rsidRPr="009858C4">
        <w:t xml:space="preserve">? </w:t>
      </w:r>
      <w:proofErr w:type="spellStart"/>
      <w:r w:rsidRPr="009858C4">
        <w:t>En:de</w:t>
      </w:r>
      <w:proofErr w:type="spellEnd"/>
      <w:r w:rsidRPr="009858C4">
        <w:t xml:space="preserve"> </w:t>
      </w:r>
      <w:proofErr w:type="spellStart"/>
      <w:r w:rsidRPr="009858C4">
        <w:t>Franchis</w:t>
      </w:r>
      <w:proofErr w:type="spellEnd"/>
      <w:r w:rsidRPr="009858C4">
        <w:t xml:space="preserve"> </w:t>
      </w:r>
      <w:proofErr w:type="spellStart"/>
      <w:proofErr w:type="gramStart"/>
      <w:r w:rsidRPr="009858C4">
        <w:t>R,editor</w:t>
      </w:r>
      <w:proofErr w:type="gramEnd"/>
      <w:r w:rsidRPr="009858C4">
        <w:t>.Portal</w:t>
      </w:r>
      <w:proofErr w:type="spellEnd"/>
      <w:r w:rsidRPr="009858C4">
        <w:t xml:space="preserve"> </w:t>
      </w:r>
      <w:proofErr w:type="spellStart"/>
      <w:r w:rsidRPr="009858C4">
        <w:t>Hypertension</w:t>
      </w:r>
      <w:proofErr w:type="spellEnd"/>
      <w:r w:rsidRPr="009858C4">
        <w:t xml:space="preserve"> III. </w:t>
      </w:r>
      <w:proofErr w:type="spellStart"/>
      <w:r w:rsidRPr="009858C4">
        <w:t>Proceedings</w:t>
      </w:r>
      <w:proofErr w:type="spellEnd"/>
      <w:r w:rsidRPr="009858C4">
        <w:t xml:space="preserve"> of </w:t>
      </w:r>
      <w:proofErr w:type="spellStart"/>
      <w:r w:rsidRPr="009858C4">
        <w:t>the</w:t>
      </w:r>
      <w:proofErr w:type="spellEnd"/>
      <w:r w:rsidRPr="009858C4">
        <w:t xml:space="preserve"> </w:t>
      </w:r>
      <w:proofErr w:type="spellStart"/>
      <w:r w:rsidRPr="009858C4">
        <w:t>Third</w:t>
      </w:r>
      <w:proofErr w:type="spellEnd"/>
      <w:r w:rsidRPr="009858C4">
        <w:t xml:space="preserve"> </w:t>
      </w:r>
      <w:proofErr w:type="spellStart"/>
      <w:r w:rsidRPr="009858C4">
        <w:t>Baveno</w:t>
      </w:r>
      <w:proofErr w:type="spellEnd"/>
      <w:r w:rsidRPr="009858C4">
        <w:t xml:space="preserve"> International </w:t>
      </w:r>
      <w:proofErr w:type="spellStart"/>
      <w:r w:rsidRPr="009858C4">
        <w:t>Consensus</w:t>
      </w:r>
      <w:proofErr w:type="spellEnd"/>
      <w:r w:rsidRPr="009858C4">
        <w:t xml:space="preserve"> Workshop </w:t>
      </w:r>
      <w:proofErr w:type="spellStart"/>
      <w:r w:rsidRPr="009858C4">
        <w:t>on</w:t>
      </w:r>
      <w:proofErr w:type="spellEnd"/>
      <w:r w:rsidRPr="009858C4">
        <w:t xml:space="preserve"> </w:t>
      </w:r>
      <w:proofErr w:type="spellStart"/>
      <w:r w:rsidRPr="009858C4">
        <w:t>Definitions</w:t>
      </w:r>
      <w:proofErr w:type="spellEnd"/>
      <w:r w:rsidRPr="009858C4">
        <w:t xml:space="preserve">, </w:t>
      </w:r>
      <w:proofErr w:type="spellStart"/>
      <w:r w:rsidRPr="009858C4">
        <w:t>Methodology</w:t>
      </w:r>
      <w:proofErr w:type="spellEnd"/>
      <w:r w:rsidRPr="009858C4">
        <w:t xml:space="preserve"> and </w:t>
      </w:r>
      <w:proofErr w:type="spellStart"/>
      <w:r w:rsidRPr="009858C4">
        <w:t>therapeutic</w:t>
      </w:r>
      <w:proofErr w:type="spellEnd"/>
      <w:r w:rsidRPr="009858C4">
        <w:t xml:space="preserve"> </w:t>
      </w:r>
      <w:proofErr w:type="spellStart"/>
      <w:r w:rsidRPr="009858C4">
        <w:t>Strategies</w:t>
      </w:r>
      <w:proofErr w:type="spellEnd"/>
      <w:r w:rsidRPr="009858C4">
        <w:t xml:space="preserve">. Oxford: </w:t>
      </w:r>
      <w:proofErr w:type="spellStart"/>
      <w:r w:rsidRPr="009858C4">
        <w:t>Blackwell</w:t>
      </w:r>
      <w:proofErr w:type="spellEnd"/>
      <w:r w:rsidRPr="009858C4">
        <w:t xml:space="preserve"> </w:t>
      </w:r>
      <w:proofErr w:type="spellStart"/>
      <w:r w:rsidRPr="009858C4">
        <w:t>Science</w:t>
      </w:r>
      <w:proofErr w:type="spellEnd"/>
      <w:r w:rsidRPr="009858C4">
        <w:t xml:space="preserve"> Limited,</w:t>
      </w:r>
      <w:proofErr w:type="gramStart"/>
      <w:r w:rsidRPr="009858C4">
        <w:t>2001;p.</w:t>
      </w:r>
      <w:proofErr w:type="gramEnd"/>
      <w:r w:rsidRPr="009858C4">
        <w:t xml:space="preserve">36-63. </w:t>
      </w:r>
      <w:r w:rsidRPr="009858C4">
        <w:rPr>
          <w:rFonts w:ascii="Arial" w:hAnsi="Arial" w:cs="Arial"/>
        </w:rPr>
        <w:t>■</w:t>
      </w:r>
      <w:r w:rsidRPr="009858C4">
        <w:t xml:space="preserve"> 7. </w:t>
      </w:r>
      <w:proofErr w:type="spellStart"/>
      <w:r w:rsidRPr="009858C4">
        <w:t>Schepis</w:t>
      </w:r>
      <w:proofErr w:type="spellEnd"/>
      <w:r w:rsidRPr="009858C4">
        <w:t xml:space="preserve"> F, </w:t>
      </w:r>
      <w:proofErr w:type="spellStart"/>
      <w:r w:rsidRPr="009858C4">
        <w:t>Camma</w:t>
      </w:r>
      <w:proofErr w:type="spellEnd"/>
      <w:r w:rsidRPr="009858C4">
        <w:t xml:space="preserve"> C, </w:t>
      </w:r>
      <w:proofErr w:type="spellStart"/>
      <w:r w:rsidRPr="009858C4">
        <w:t>Niceforo</w:t>
      </w:r>
      <w:proofErr w:type="spellEnd"/>
      <w:r w:rsidRPr="009858C4">
        <w:t xml:space="preserve"> D, </w:t>
      </w:r>
      <w:proofErr w:type="spellStart"/>
      <w:r w:rsidRPr="009858C4">
        <w:t>Magnano</w:t>
      </w:r>
      <w:proofErr w:type="spellEnd"/>
      <w:r w:rsidRPr="009858C4">
        <w:t xml:space="preserve"> A, </w:t>
      </w:r>
      <w:proofErr w:type="spellStart"/>
      <w:r w:rsidRPr="009858C4">
        <w:t>Pallio</w:t>
      </w:r>
      <w:proofErr w:type="spellEnd"/>
      <w:r w:rsidRPr="009858C4">
        <w:t xml:space="preserve"> S, </w:t>
      </w:r>
      <w:proofErr w:type="spellStart"/>
      <w:r w:rsidRPr="009858C4">
        <w:t>Cinquegrani</w:t>
      </w:r>
      <w:proofErr w:type="spellEnd"/>
      <w:r w:rsidRPr="009858C4">
        <w:t xml:space="preserve"> M, et al. </w:t>
      </w:r>
      <w:proofErr w:type="spellStart"/>
      <w:r w:rsidRPr="009858C4">
        <w:t>Which</w:t>
      </w:r>
      <w:proofErr w:type="spellEnd"/>
      <w:r w:rsidRPr="009858C4">
        <w:t xml:space="preserve"> </w:t>
      </w:r>
      <w:proofErr w:type="spellStart"/>
      <w:r w:rsidRPr="009858C4">
        <w:t>patients</w:t>
      </w:r>
      <w:proofErr w:type="spellEnd"/>
      <w:r w:rsidRPr="009858C4">
        <w:t xml:space="preserve"> </w:t>
      </w:r>
      <w:proofErr w:type="spellStart"/>
      <w:r w:rsidRPr="009858C4">
        <w:t>with</w:t>
      </w:r>
      <w:proofErr w:type="spellEnd"/>
      <w:r w:rsidRPr="009858C4">
        <w:t xml:space="preserve"> </w:t>
      </w:r>
      <w:proofErr w:type="spellStart"/>
      <w:r w:rsidRPr="009858C4">
        <w:t>cirrhosis</w:t>
      </w:r>
      <w:proofErr w:type="spellEnd"/>
      <w:r w:rsidRPr="009858C4">
        <w:t xml:space="preserve"> </w:t>
      </w:r>
      <w:proofErr w:type="spellStart"/>
      <w:r w:rsidRPr="009858C4">
        <w:t>should</w:t>
      </w:r>
      <w:proofErr w:type="spellEnd"/>
      <w:r w:rsidRPr="009858C4">
        <w:t xml:space="preserve"> </w:t>
      </w:r>
      <w:proofErr w:type="spellStart"/>
      <w:r w:rsidRPr="009858C4">
        <w:t>undergo</w:t>
      </w:r>
      <w:proofErr w:type="spellEnd"/>
      <w:r w:rsidRPr="009858C4">
        <w:t xml:space="preserve"> </w:t>
      </w:r>
      <w:proofErr w:type="spellStart"/>
      <w:r w:rsidRPr="009858C4">
        <w:t>endoscopic</w:t>
      </w:r>
      <w:proofErr w:type="spellEnd"/>
      <w:r w:rsidRPr="009858C4">
        <w:t xml:space="preserve"> </w:t>
      </w:r>
      <w:proofErr w:type="spellStart"/>
      <w:r w:rsidRPr="009858C4">
        <w:t>screening</w:t>
      </w:r>
      <w:proofErr w:type="spellEnd"/>
      <w:r w:rsidRPr="009858C4">
        <w:t xml:space="preserve"> </w:t>
      </w:r>
      <w:proofErr w:type="spellStart"/>
      <w:r w:rsidRPr="009858C4">
        <w:t>for</w:t>
      </w:r>
      <w:proofErr w:type="spellEnd"/>
      <w:r w:rsidRPr="009858C4">
        <w:t xml:space="preserve"> </w:t>
      </w:r>
      <w:proofErr w:type="spellStart"/>
      <w:r w:rsidRPr="009858C4">
        <w:t>esophageal</w:t>
      </w:r>
      <w:proofErr w:type="spellEnd"/>
      <w:r w:rsidRPr="009858C4">
        <w:t xml:space="preserve"> varices </w:t>
      </w:r>
      <w:proofErr w:type="spellStart"/>
      <w:r w:rsidRPr="009858C4">
        <w:t>detection</w:t>
      </w:r>
      <w:proofErr w:type="spellEnd"/>
      <w:r w:rsidRPr="009858C4">
        <w:t xml:space="preserve">? </w:t>
      </w:r>
      <w:proofErr w:type="spellStart"/>
      <w:r w:rsidRPr="009858C4">
        <w:t>Hepatology</w:t>
      </w:r>
      <w:proofErr w:type="spellEnd"/>
      <w:r w:rsidRPr="009858C4">
        <w:t xml:space="preserve"> </w:t>
      </w:r>
      <w:proofErr w:type="gramStart"/>
      <w:r w:rsidRPr="009858C4">
        <w:t>2001;33:333</w:t>
      </w:r>
      <w:proofErr w:type="gramEnd"/>
      <w:r w:rsidRPr="009858C4">
        <w:t xml:space="preserve">-8. </w:t>
      </w:r>
      <w:r w:rsidRPr="009858C4">
        <w:rPr>
          <w:rFonts w:ascii="Arial" w:hAnsi="Arial" w:cs="Arial"/>
        </w:rPr>
        <w:t>■</w:t>
      </w:r>
      <w:r w:rsidRPr="009858C4">
        <w:t xml:space="preserve"> 8. </w:t>
      </w:r>
      <w:proofErr w:type="spellStart"/>
      <w:r w:rsidRPr="009858C4">
        <w:t>D</w:t>
      </w:r>
      <w:r w:rsidRPr="009858C4">
        <w:rPr>
          <w:rFonts w:ascii="Calibri" w:hAnsi="Calibri" w:cs="Calibri"/>
        </w:rPr>
        <w:t>’</w:t>
      </w:r>
      <w:r w:rsidRPr="009858C4">
        <w:t>Amico</w:t>
      </w:r>
      <w:proofErr w:type="spellEnd"/>
      <w:r w:rsidRPr="009858C4">
        <w:t xml:space="preserve"> G, </w:t>
      </w:r>
      <w:proofErr w:type="spellStart"/>
      <w:r w:rsidRPr="009858C4">
        <w:t>Pagliaro</w:t>
      </w:r>
      <w:proofErr w:type="spellEnd"/>
      <w:r w:rsidRPr="009858C4">
        <w:t xml:space="preserve"> L, Bosch J. </w:t>
      </w:r>
      <w:proofErr w:type="spellStart"/>
      <w:r w:rsidRPr="009858C4">
        <w:t>The</w:t>
      </w:r>
      <w:proofErr w:type="spellEnd"/>
      <w:r w:rsidRPr="009858C4">
        <w:t xml:space="preserve"> </w:t>
      </w:r>
      <w:proofErr w:type="spellStart"/>
      <w:r w:rsidRPr="009858C4">
        <w:t>treatment</w:t>
      </w:r>
      <w:proofErr w:type="spellEnd"/>
      <w:r w:rsidRPr="009858C4">
        <w:t xml:space="preserve"> of portal </w:t>
      </w:r>
      <w:proofErr w:type="spellStart"/>
      <w:r w:rsidRPr="009858C4">
        <w:t>hypertension</w:t>
      </w:r>
      <w:proofErr w:type="spellEnd"/>
      <w:r w:rsidRPr="009858C4">
        <w:t xml:space="preserve">: a </w:t>
      </w:r>
      <w:proofErr w:type="spellStart"/>
      <w:r w:rsidRPr="009858C4">
        <w:t>metaanalytic</w:t>
      </w:r>
      <w:proofErr w:type="spellEnd"/>
      <w:r w:rsidRPr="009858C4">
        <w:t xml:space="preserve"> </w:t>
      </w:r>
      <w:proofErr w:type="spellStart"/>
      <w:proofErr w:type="gramStart"/>
      <w:r w:rsidRPr="009858C4">
        <w:t>review.Hepatology</w:t>
      </w:r>
      <w:proofErr w:type="spellEnd"/>
      <w:proofErr w:type="gramEnd"/>
      <w:r w:rsidRPr="009858C4">
        <w:t xml:space="preserve"> 1995;22:332-54.(MET) 9. </w:t>
      </w:r>
      <w:proofErr w:type="spellStart"/>
      <w:r w:rsidRPr="009858C4">
        <w:t>Groszmann</w:t>
      </w:r>
      <w:proofErr w:type="spellEnd"/>
      <w:r w:rsidRPr="009858C4">
        <w:t xml:space="preserve"> </w:t>
      </w:r>
      <w:proofErr w:type="spellStart"/>
      <w:proofErr w:type="gramStart"/>
      <w:r w:rsidRPr="009858C4">
        <w:t>RJ,Bosch</w:t>
      </w:r>
      <w:proofErr w:type="spellEnd"/>
      <w:proofErr w:type="gramEnd"/>
      <w:r w:rsidRPr="009858C4">
        <w:t xml:space="preserve"> </w:t>
      </w:r>
      <w:proofErr w:type="spellStart"/>
      <w:r w:rsidRPr="009858C4">
        <w:t>J,Grace</w:t>
      </w:r>
      <w:proofErr w:type="spellEnd"/>
      <w:r w:rsidRPr="009858C4">
        <w:t xml:space="preserve"> </w:t>
      </w:r>
      <w:proofErr w:type="spellStart"/>
      <w:r w:rsidRPr="009858C4">
        <w:t>N,Conn</w:t>
      </w:r>
      <w:proofErr w:type="spellEnd"/>
      <w:r w:rsidRPr="009858C4">
        <w:t xml:space="preserve"> </w:t>
      </w:r>
      <w:proofErr w:type="spellStart"/>
      <w:r w:rsidRPr="009858C4">
        <w:t>HO,Garc</w:t>
      </w:r>
      <w:r w:rsidRPr="009858C4">
        <w:rPr>
          <w:rFonts w:ascii="Calibri" w:hAnsi="Calibri" w:cs="Calibri"/>
        </w:rPr>
        <w:t>í</w:t>
      </w:r>
      <w:r w:rsidRPr="009858C4">
        <w:t>a-Tsao</w:t>
      </w:r>
      <w:proofErr w:type="spellEnd"/>
      <w:r w:rsidRPr="009858C4">
        <w:t xml:space="preserve"> </w:t>
      </w:r>
      <w:proofErr w:type="spellStart"/>
      <w:r w:rsidRPr="009858C4">
        <w:t>G,Navasa</w:t>
      </w:r>
      <w:proofErr w:type="spellEnd"/>
      <w:r w:rsidRPr="009858C4">
        <w:t xml:space="preserve"> </w:t>
      </w:r>
      <w:proofErr w:type="spellStart"/>
      <w:r w:rsidRPr="009858C4">
        <w:t>M,et</w:t>
      </w:r>
      <w:proofErr w:type="spellEnd"/>
      <w:r w:rsidRPr="009858C4">
        <w:t xml:space="preserve"> </w:t>
      </w:r>
      <w:proofErr w:type="spellStart"/>
      <w:r w:rsidRPr="009858C4">
        <w:t>al.Hemodynamic</w:t>
      </w:r>
      <w:proofErr w:type="spellEnd"/>
      <w:r w:rsidRPr="009858C4">
        <w:t xml:space="preserve"> </w:t>
      </w:r>
      <w:proofErr w:type="spellStart"/>
      <w:r w:rsidRPr="009858C4">
        <w:t>events</w:t>
      </w:r>
      <w:proofErr w:type="spellEnd"/>
      <w:r w:rsidRPr="009858C4">
        <w:t xml:space="preserve"> in a </w:t>
      </w:r>
      <w:proofErr w:type="spellStart"/>
      <w:r w:rsidRPr="009858C4">
        <w:t>prospective</w:t>
      </w:r>
      <w:proofErr w:type="spellEnd"/>
      <w:r w:rsidRPr="009858C4">
        <w:t xml:space="preserve"> </w:t>
      </w:r>
      <w:proofErr w:type="spellStart"/>
      <w:r w:rsidRPr="009858C4">
        <w:t>randomized</w:t>
      </w:r>
      <w:proofErr w:type="spellEnd"/>
      <w:r w:rsidRPr="009858C4">
        <w:t xml:space="preserve"> trial of </w:t>
      </w:r>
      <w:proofErr w:type="spellStart"/>
      <w:r w:rsidRPr="009858C4">
        <w:t>propranolol</w:t>
      </w:r>
      <w:proofErr w:type="spellEnd"/>
      <w:r w:rsidRPr="009858C4">
        <w:t xml:space="preserve"> vs placebo in </w:t>
      </w:r>
      <w:proofErr w:type="spellStart"/>
      <w:r w:rsidRPr="009858C4">
        <w:t>the</w:t>
      </w:r>
      <w:proofErr w:type="spellEnd"/>
      <w:r w:rsidRPr="009858C4">
        <w:t xml:space="preserve"> </w:t>
      </w:r>
      <w:proofErr w:type="spellStart"/>
      <w:r w:rsidRPr="009858C4">
        <w:t>prevention</w:t>
      </w:r>
      <w:proofErr w:type="spellEnd"/>
      <w:r w:rsidRPr="009858C4">
        <w:t xml:space="preserve"> of </w:t>
      </w:r>
      <w:proofErr w:type="spellStart"/>
      <w:r w:rsidRPr="009858C4">
        <w:t>the</w:t>
      </w:r>
      <w:proofErr w:type="spellEnd"/>
      <w:r w:rsidRPr="009858C4">
        <w:t xml:space="preserve"> </w:t>
      </w:r>
      <w:proofErr w:type="spellStart"/>
      <w:r w:rsidRPr="009858C4">
        <w:t>first</w:t>
      </w:r>
      <w:proofErr w:type="spellEnd"/>
      <w:r w:rsidRPr="009858C4">
        <w:t xml:space="preserve"> </w:t>
      </w:r>
      <w:proofErr w:type="spellStart"/>
      <w:r w:rsidRPr="009858C4">
        <w:t>variceal</w:t>
      </w:r>
      <w:proofErr w:type="spellEnd"/>
      <w:r w:rsidRPr="009858C4">
        <w:t xml:space="preserve"> </w:t>
      </w:r>
      <w:proofErr w:type="spellStart"/>
      <w:r w:rsidRPr="009858C4">
        <w:t>hemorrhage.Gastroenterology</w:t>
      </w:r>
      <w:proofErr w:type="spellEnd"/>
      <w:r w:rsidRPr="009858C4">
        <w:t xml:space="preserve"> 1990;99:1401-7. 10. Primer estudio que plantea la existencia de dinteles de GPVH en la historia natural de la hemorragia por varices. 11. </w:t>
      </w:r>
      <w:proofErr w:type="spellStart"/>
      <w:r w:rsidRPr="009858C4">
        <w:t>Feu</w:t>
      </w:r>
      <w:proofErr w:type="spellEnd"/>
      <w:r w:rsidRPr="009858C4">
        <w:t xml:space="preserve"> </w:t>
      </w:r>
      <w:proofErr w:type="spellStart"/>
      <w:proofErr w:type="gramStart"/>
      <w:r w:rsidRPr="009858C4">
        <w:t>F,García</w:t>
      </w:r>
      <w:proofErr w:type="spellEnd"/>
      <w:proofErr w:type="gramEnd"/>
      <w:r w:rsidRPr="009858C4">
        <w:t xml:space="preserve">-Pagán </w:t>
      </w:r>
      <w:proofErr w:type="spellStart"/>
      <w:r w:rsidRPr="009858C4">
        <w:t>JC,Bosch</w:t>
      </w:r>
      <w:proofErr w:type="spellEnd"/>
      <w:r w:rsidRPr="009858C4">
        <w:t xml:space="preserve"> </w:t>
      </w:r>
      <w:proofErr w:type="spellStart"/>
      <w:r w:rsidRPr="009858C4">
        <w:t>J,Luca</w:t>
      </w:r>
      <w:proofErr w:type="spellEnd"/>
      <w:r w:rsidRPr="009858C4">
        <w:t xml:space="preserve"> </w:t>
      </w:r>
      <w:proofErr w:type="spellStart"/>
      <w:r w:rsidRPr="009858C4">
        <w:t>A,Terés</w:t>
      </w:r>
      <w:proofErr w:type="spellEnd"/>
      <w:r w:rsidRPr="009858C4">
        <w:t xml:space="preserve"> </w:t>
      </w:r>
      <w:proofErr w:type="spellStart"/>
      <w:r w:rsidRPr="009858C4">
        <w:t>J,Escorsell</w:t>
      </w:r>
      <w:proofErr w:type="spellEnd"/>
      <w:r w:rsidRPr="009858C4">
        <w:t xml:space="preserve"> </w:t>
      </w:r>
      <w:proofErr w:type="spellStart"/>
      <w:r w:rsidRPr="009858C4">
        <w:t>A,et</w:t>
      </w:r>
      <w:proofErr w:type="spellEnd"/>
      <w:r w:rsidRPr="009858C4">
        <w:t xml:space="preserve"> </w:t>
      </w:r>
      <w:proofErr w:type="spellStart"/>
      <w:r w:rsidRPr="009858C4">
        <w:t>al.Relation</w:t>
      </w:r>
      <w:proofErr w:type="spellEnd"/>
      <w:r w:rsidRPr="009858C4">
        <w:t xml:space="preserve"> </w:t>
      </w:r>
      <w:proofErr w:type="spellStart"/>
      <w:r w:rsidRPr="009858C4">
        <w:t>between</w:t>
      </w:r>
      <w:proofErr w:type="spellEnd"/>
      <w:r w:rsidRPr="009858C4">
        <w:t xml:space="preserve"> portal </w:t>
      </w:r>
      <w:proofErr w:type="spellStart"/>
      <w:r w:rsidRPr="009858C4">
        <w:t>pressure</w:t>
      </w:r>
      <w:proofErr w:type="spellEnd"/>
      <w:r w:rsidRPr="009858C4">
        <w:t xml:space="preserve"> response to </w:t>
      </w:r>
      <w:proofErr w:type="spellStart"/>
      <w:r w:rsidRPr="009858C4">
        <w:t>pharmacotherapy</w:t>
      </w:r>
      <w:proofErr w:type="spellEnd"/>
      <w:r w:rsidRPr="009858C4">
        <w:t xml:space="preserve"> and </w:t>
      </w:r>
      <w:proofErr w:type="spellStart"/>
      <w:r w:rsidRPr="009858C4">
        <w:t>risk</w:t>
      </w:r>
      <w:proofErr w:type="spellEnd"/>
      <w:r w:rsidRPr="009858C4">
        <w:t xml:space="preserve"> of </w:t>
      </w:r>
      <w:proofErr w:type="spellStart"/>
      <w:r w:rsidRPr="009858C4">
        <w:t>recurrent</w:t>
      </w:r>
      <w:proofErr w:type="spellEnd"/>
      <w:r w:rsidRPr="009858C4">
        <w:t xml:space="preserve"> </w:t>
      </w:r>
      <w:proofErr w:type="spellStart"/>
      <w:r w:rsidRPr="009858C4">
        <w:t>variceal</w:t>
      </w:r>
      <w:proofErr w:type="spellEnd"/>
      <w:r w:rsidRPr="009858C4">
        <w:t xml:space="preserve"> </w:t>
      </w:r>
      <w:proofErr w:type="spellStart"/>
      <w:r w:rsidRPr="009858C4">
        <w:t>hemorrhage</w:t>
      </w:r>
      <w:proofErr w:type="spellEnd"/>
      <w:r w:rsidRPr="009858C4">
        <w:t xml:space="preserve"> in </w:t>
      </w:r>
      <w:proofErr w:type="spellStart"/>
      <w:r w:rsidRPr="009858C4">
        <w:t>patients</w:t>
      </w:r>
      <w:proofErr w:type="spellEnd"/>
      <w:r w:rsidRPr="009858C4">
        <w:t xml:space="preserve"> </w:t>
      </w:r>
      <w:proofErr w:type="spellStart"/>
      <w:r w:rsidRPr="009858C4">
        <w:t>with</w:t>
      </w:r>
      <w:proofErr w:type="spellEnd"/>
      <w:r w:rsidRPr="009858C4">
        <w:t xml:space="preserve"> </w:t>
      </w:r>
      <w:proofErr w:type="spellStart"/>
      <w:r w:rsidRPr="009858C4">
        <w:t>cirrhosis.Lancet</w:t>
      </w:r>
      <w:proofErr w:type="spellEnd"/>
      <w:r w:rsidRPr="009858C4">
        <w:t xml:space="preserve"> 1995;346:1056-9. 12. Estudio que plantea la existencia de objetivos hemodinámicos en el tratamiento de la hipertensión portal. </w:t>
      </w:r>
      <w:r w:rsidRPr="009858C4">
        <w:rPr>
          <w:rFonts w:ascii="Arial" w:hAnsi="Arial" w:cs="Arial"/>
        </w:rPr>
        <w:t>■</w:t>
      </w:r>
      <w:r w:rsidRPr="009858C4">
        <w:t xml:space="preserve"> 13. </w:t>
      </w:r>
      <w:proofErr w:type="spellStart"/>
      <w:r w:rsidRPr="009858C4">
        <w:t>D</w:t>
      </w:r>
      <w:r w:rsidRPr="009858C4">
        <w:rPr>
          <w:rFonts w:ascii="Calibri" w:hAnsi="Calibri" w:cs="Calibri"/>
        </w:rPr>
        <w:t>’</w:t>
      </w:r>
      <w:r w:rsidRPr="009858C4">
        <w:t>Amico</w:t>
      </w:r>
      <w:proofErr w:type="spellEnd"/>
      <w:r w:rsidRPr="009858C4">
        <w:t xml:space="preserve"> G, </w:t>
      </w:r>
      <w:proofErr w:type="spellStart"/>
      <w:r w:rsidRPr="009858C4">
        <w:t>Pagliaro</w:t>
      </w:r>
      <w:proofErr w:type="spellEnd"/>
      <w:r w:rsidRPr="009858C4">
        <w:t xml:space="preserve"> L, Bosch J. </w:t>
      </w:r>
      <w:proofErr w:type="spellStart"/>
      <w:r w:rsidRPr="009858C4">
        <w:t>Pharmacological</w:t>
      </w:r>
      <w:proofErr w:type="spellEnd"/>
      <w:r w:rsidRPr="009858C4">
        <w:t xml:space="preserve"> </w:t>
      </w:r>
      <w:proofErr w:type="spellStart"/>
      <w:r w:rsidRPr="009858C4">
        <w:t>treatment</w:t>
      </w:r>
      <w:proofErr w:type="spellEnd"/>
      <w:r w:rsidRPr="009858C4">
        <w:t xml:space="preserve"> of portal </w:t>
      </w:r>
      <w:proofErr w:type="spellStart"/>
      <w:r w:rsidRPr="009858C4">
        <w:t>hypertension</w:t>
      </w:r>
      <w:proofErr w:type="spellEnd"/>
    </w:p>
    <w:sectPr w:rsidR="009858C4" w:rsidRPr="009858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A94"/>
    <w:multiLevelType w:val="multilevel"/>
    <w:tmpl w:val="2E44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21263"/>
    <w:multiLevelType w:val="multilevel"/>
    <w:tmpl w:val="1BB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31A15"/>
    <w:multiLevelType w:val="multilevel"/>
    <w:tmpl w:val="B98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635E4"/>
    <w:multiLevelType w:val="multilevel"/>
    <w:tmpl w:val="61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F74DC"/>
    <w:multiLevelType w:val="multilevel"/>
    <w:tmpl w:val="DD9A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05"/>
    <w:rsid w:val="000B39A5"/>
    <w:rsid w:val="009858C4"/>
    <w:rsid w:val="00B85AB0"/>
    <w:rsid w:val="00BC6705"/>
    <w:rsid w:val="00F52D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48E6"/>
  <w15:chartTrackingRefBased/>
  <w15:docId w15:val="{0D7AFF09-2F4A-4A4E-8A03-05E3C71A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C670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f1">
    <w:name w:val="ff1"/>
    <w:basedOn w:val="Fuentedeprrafopredeter"/>
    <w:rsid w:val="00BC6705"/>
  </w:style>
  <w:style w:type="character" w:customStyle="1" w:styleId="a">
    <w:name w:val="_"/>
    <w:basedOn w:val="Fuentedeprrafopredeter"/>
    <w:rsid w:val="00BC6705"/>
  </w:style>
  <w:style w:type="character" w:customStyle="1" w:styleId="ff4">
    <w:name w:val="ff4"/>
    <w:basedOn w:val="Fuentedeprrafopredeter"/>
    <w:rsid w:val="00BC6705"/>
  </w:style>
  <w:style w:type="character" w:customStyle="1" w:styleId="ff5">
    <w:name w:val="ff5"/>
    <w:basedOn w:val="Fuentedeprrafopredeter"/>
    <w:rsid w:val="00BC6705"/>
  </w:style>
  <w:style w:type="character" w:customStyle="1" w:styleId="Ttulo3Car">
    <w:name w:val="Título 3 Car"/>
    <w:basedOn w:val="Fuentedeprrafopredeter"/>
    <w:link w:val="Ttulo3"/>
    <w:uiPriority w:val="9"/>
    <w:rsid w:val="00BC6705"/>
    <w:rPr>
      <w:rFonts w:ascii="Times New Roman" w:eastAsia="Times New Roman" w:hAnsi="Times New Roman" w:cs="Times New Roman"/>
      <w:b/>
      <w:bCs/>
      <w:sz w:val="27"/>
      <w:szCs w:val="27"/>
      <w:lang w:eastAsia="es-ES"/>
    </w:rPr>
  </w:style>
  <w:style w:type="character" w:customStyle="1" w:styleId="ff3">
    <w:name w:val="ff3"/>
    <w:basedOn w:val="Fuentedeprrafopredeter"/>
    <w:rsid w:val="00BC6705"/>
  </w:style>
  <w:style w:type="character" w:styleId="Hipervnculo">
    <w:name w:val="Hyperlink"/>
    <w:basedOn w:val="Fuentedeprrafopredeter"/>
    <w:uiPriority w:val="99"/>
    <w:semiHidden/>
    <w:unhideWhenUsed/>
    <w:rsid w:val="00BC6705"/>
    <w:rPr>
      <w:color w:val="0000FF"/>
      <w:u w:val="single"/>
    </w:rPr>
  </w:style>
  <w:style w:type="paragraph" w:styleId="NormalWeb">
    <w:name w:val="Normal (Web)"/>
    <w:basedOn w:val="Normal"/>
    <w:uiPriority w:val="99"/>
    <w:semiHidden/>
    <w:unhideWhenUsed/>
    <w:rsid w:val="00BC67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hqqsb">
    <w:name w:val="paragraph--hqqsb"/>
    <w:basedOn w:val="Normal"/>
    <w:rsid w:val="00BC67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general">
    <w:name w:val="texto general"/>
    <w:rsid w:val="000B39A5"/>
    <w:pPr>
      <w:autoSpaceDE w:val="0"/>
      <w:autoSpaceDN w:val="0"/>
      <w:adjustRightInd w:val="0"/>
      <w:spacing w:after="0" w:line="240" w:lineRule="auto"/>
      <w:jc w:val="both"/>
    </w:pPr>
    <w:rPr>
      <w:rFonts w:ascii="Times New Roman" w:eastAsia="Times New Roman" w:hAnsi="Times New Roman" w:cs="Times New Roman"/>
      <w:sz w:val="20"/>
      <w:szCs w:val="20"/>
      <w:lang w:eastAsia="es-ES"/>
    </w:rPr>
  </w:style>
  <w:style w:type="paragraph" w:customStyle="1" w:styleId="Tabulador">
    <w:name w:val="Tabulador"/>
    <w:basedOn w:val="textogeneral"/>
    <w:rsid w:val="000B39A5"/>
    <w:pPr>
      <w:tabs>
        <w:tab w:val="left" w:pos="180"/>
      </w:tabs>
      <w:ind w:left="180" w:hanging="180"/>
    </w:pPr>
  </w:style>
  <w:style w:type="paragraph" w:customStyle="1" w:styleId="4">
    <w:name w:val="4"/>
    <w:basedOn w:val="Normal"/>
    <w:rsid w:val="000B39A5"/>
    <w:pPr>
      <w:autoSpaceDE w:val="0"/>
      <w:autoSpaceDN w:val="0"/>
      <w:adjustRightInd w:val="0"/>
      <w:spacing w:after="0" w:line="240" w:lineRule="auto"/>
    </w:pPr>
    <w:rPr>
      <w:rFonts w:ascii="Times New Roman" w:eastAsia="Times New Roman" w:hAnsi="Times New Roman" w:cs="Times New Roman"/>
      <w:i/>
      <w:iCs/>
      <w:sz w:val="20"/>
      <w:szCs w:val="24"/>
      <w:lang w:eastAsia="es-ES"/>
    </w:rPr>
  </w:style>
  <w:style w:type="paragraph" w:customStyle="1" w:styleId="5">
    <w:name w:val="5"/>
    <w:basedOn w:val="4"/>
    <w:rsid w:val="000B39A5"/>
    <w:rPr>
      <w:b/>
      <w:bCs/>
      <w:i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37101">
      <w:bodyDiv w:val="1"/>
      <w:marLeft w:val="0"/>
      <w:marRight w:val="0"/>
      <w:marTop w:val="0"/>
      <w:marBottom w:val="0"/>
      <w:divBdr>
        <w:top w:val="none" w:sz="0" w:space="0" w:color="auto"/>
        <w:left w:val="none" w:sz="0" w:space="0" w:color="auto"/>
        <w:bottom w:val="none" w:sz="0" w:space="0" w:color="auto"/>
        <w:right w:val="none" w:sz="0" w:space="0" w:color="auto"/>
      </w:divBdr>
      <w:divsChild>
        <w:div w:id="1608195480">
          <w:marLeft w:val="0"/>
          <w:marRight w:val="0"/>
          <w:marTop w:val="0"/>
          <w:marBottom w:val="0"/>
          <w:divBdr>
            <w:top w:val="none" w:sz="0" w:space="0" w:color="auto"/>
            <w:left w:val="none" w:sz="0" w:space="0" w:color="auto"/>
            <w:bottom w:val="none" w:sz="0" w:space="0" w:color="auto"/>
            <w:right w:val="none" w:sz="0" w:space="0" w:color="auto"/>
          </w:divBdr>
        </w:div>
        <w:div w:id="1942646006">
          <w:marLeft w:val="0"/>
          <w:marRight w:val="0"/>
          <w:marTop w:val="0"/>
          <w:marBottom w:val="0"/>
          <w:divBdr>
            <w:top w:val="none" w:sz="0" w:space="0" w:color="auto"/>
            <w:left w:val="none" w:sz="0" w:space="0" w:color="auto"/>
            <w:bottom w:val="none" w:sz="0" w:space="0" w:color="auto"/>
            <w:right w:val="none" w:sz="0" w:space="0" w:color="auto"/>
          </w:divBdr>
        </w:div>
        <w:div w:id="1338847814">
          <w:marLeft w:val="0"/>
          <w:marRight w:val="0"/>
          <w:marTop w:val="0"/>
          <w:marBottom w:val="0"/>
          <w:divBdr>
            <w:top w:val="none" w:sz="0" w:space="0" w:color="auto"/>
            <w:left w:val="none" w:sz="0" w:space="0" w:color="auto"/>
            <w:bottom w:val="none" w:sz="0" w:space="0" w:color="auto"/>
            <w:right w:val="none" w:sz="0" w:space="0" w:color="auto"/>
          </w:divBdr>
        </w:div>
        <w:div w:id="901447744">
          <w:marLeft w:val="0"/>
          <w:marRight w:val="0"/>
          <w:marTop w:val="0"/>
          <w:marBottom w:val="0"/>
          <w:divBdr>
            <w:top w:val="none" w:sz="0" w:space="0" w:color="auto"/>
            <w:left w:val="none" w:sz="0" w:space="0" w:color="auto"/>
            <w:bottom w:val="none" w:sz="0" w:space="0" w:color="auto"/>
            <w:right w:val="none" w:sz="0" w:space="0" w:color="auto"/>
          </w:divBdr>
        </w:div>
        <w:div w:id="377315835">
          <w:marLeft w:val="0"/>
          <w:marRight w:val="0"/>
          <w:marTop w:val="0"/>
          <w:marBottom w:val="0"/>
          <w:divBdr>
            <w:top w:val="none" w:sz="0" w:space="0" w:color="auto"/>
            <w:left w:val="none" w:sz="0" w:space="0" w:color="auto"/>
            <w:bottom w:val="none" w:sz="0" w:space="0" w:color="auto"/>
            <w:right w:val="none" w:sz="0" w:space="0" w:color="auto"/>
          </w:divBdr>
        </w:div>
        <w:div w:id="2105958579">
          <w:marLeft w:val="0"/>
          <w:marRight w:val="0"/>
          <w:marTop w:val="0"/>
          <w:marBottom w:val="0"/>
          <w:divBdr>
            <w:top w:val="none" w:sz="0" w:space="0" w:color="auto"/>
            <w:left w:val="none" w:sz="0" w:space="0" w:color="auto"/>
            <w:bottom w:val="none" w:sz="0" w:space="0" w:color="auto"/>
            <w:right w:val="none" w:sz="0" w:space="0" w:color="auto"/>
          </w:divBdr>
        </w:div>
        <w:div w:id="1290086159">
          <w:marLeft w:val="0"/>
          <w:marRight w:val="0"/>
          <w:marTop w:val="0"/>
          <w:marBottom w:val="0"/>
          <w:divBdr>
            <w:top w:val="none" w:sz="0" w:space="0" w:color="auto"/>
            <w:left w:val="none" w:sz="0" w:space="0" w:color="auto"/>
            <w:bottom w:val="none" w:sz="0" w:space="0" w:color="auto"/>
            <w:right w:val="none" w:sz="0" w:space="0" w:color="auto"/>
          </w:divBdr>
        </w:div>
        <w:div w:id="222910503">
          <w:marLeft w:val="0"/>
          <w:marRight w:val="0"/>
          <w:marTop w:val="0"/>
          <w:marBottom w:val="0"/>
          <w:divBdr>
            <w:top w:val="none" w:sz="0" w:space="0" w:color="auto"/>
            <w:left w:val="none" w:sz="0" w:space="0" w:color="auto"/>
            <w:bottom w:val="none" w:sz="0" w:space="0" w:color="auto"/>
            <w:right w:val="none" w:sz="0" w:space="0" w:color="auto"/>
          </w:divBdr>
        </w:div>
        <w:div w:id="20207962">
          <w:marLeft w:val="0"/>
          <w:marRight w:val="0"/>
          <w:marTop w:val="0"/>
          <w:marBottom w:val="0"/>
          <w:divBdr>
            <w:top w:val="none" w:sz="0" w:space="0" w:color="auto"/>
            <w:left w:val="none" w:sz="0" w:space="0" w:color="auto"/>
            <w:bottom w:val="none" w:sz="0" w:space="0" w:color="auto"/>
            <w:right w:val="none" w:sz="0" w:space="0" w:color="auto"/>
          </w:divBdr>
        </w:div>
        <w:div w:id="1955016187">
          <w:marLeft w:val="0"/>
          <w:marRight w:val="0"/>
          <w:marTop w:val="0"/>
          <w:marBottom w:val="0"/>
          <w:divBdr>
            <w:top w:val="none" w:sz="0" w:space="0" w:color="auto"/>
            <w:left w:val="none" w:sz="0" w:space="0" w:color="auto"/>
            <w:bottom w:val="none" w:sz="0" w:space="0" w:color="auto"/>
            <w:right w:val="none" w:sz="0" w:space="0" w:color="auto"/>
          </w:divBdr>
        </w:div>
        <w:div w:id="2044397749">
          <w:marLeft w:val="0"/>
          <w:marRight w:val="0"/>
          <w:marTop w:val="0"/>
          <w:marBottom w:val="0"/>
          <w:divBdr>
            <w:top w:val="none" w:sz="0" w:space="0" w:color="auto"/>
            <w:left w:val="none" w:sz="0" w:space="0" w:color="auto"/>
            <w:bottom w:val="none" w:sz="0" w:space="0" w:color="auto"/>
            <w:right w:val="none" w:sz="0" w:space="0" w:color="auto"/>
          </w:divBdr>
        </w:div>
        <w:div w:id="59984133">
          <w:marLeft w:val="0"/>
          <w:marRight w:val="0"/>
          <w:marTop w:val="0"/>
          <w:marBottom w:val="0"/>
          <w:divBdr>
            <w:top w:val="none" w:sz="0" w:space="0" w:color="auto"/>
            <w:left w:val="none" w:sz="0" w:space="0" w:color="auto"/>
            <w:bottom w:val="none" w:sz="0" w:space="0" w:color="auto"/>
            <w:right w:val="none" w:sz="0" w:space="0" w:color="auto"/>
          </w:divBdr>
        </w:div>
        <w:div w:id="1766001796">
          <w:marLeft w:val="0"/>
          <w:marRight w:val="0"/>
          <w:marTop w:val="0"/>
          <w:marBottom w:val="0"/>
          <w:divBdr>
            <w:top w:val="none" w:sz="0" w:space="0" w:color="auto"/>
            <w:left w:val="none" w:sz="0" w:space="0" w:color="auto"/>
            <w:bottom w:val="none" w:sz="0" w:space="0" w:color="auto"/>
            <w:right w:val="none" w:sz="0" w:space="0" w:color="auto"/>
          </w:divBdr>
        </w:div>
        <w:div w:id="651057229">
          <w:marLeft w:val="0"/>
          <w:marRight w:val="0"/>
          <w:marTop w:val="0"/>
          <w:marBottom w:val="0"/>
          <w:divBdr>
            <w:top w:val="none" w:sz="0" w:space="0" w:color="auto"/>
            <w:left w:val="none" w:sz="0" w:space="0" w:color="auto"/>
            <w:bottom w:val="none" w:sz="0" w:space="0" w:color="auto"/>
            <w:right w:val="none" w:sz="0" w:space="0" w:color="auto"/>
          </w:divBdr>
        </w:div>
        <w:div w:id="432475135">
          <w:marLeft w:val="0"/>
          <w:marRight w:val="0"/>
          <w:marTop w:val="0"/>
          <w:marBottom w:val="0"/>
          <w:divBdr>
            <w:top w:val="none" w:sz="0" w:space="0" w:color="auto"/>
            <w:left w:val="none" w:sz="0" w:space="0" w:color="auto"/>
            <w:bottom w:val="none" w:sz="0" w:space="0" w:color="auto"/>
            <w:right w:val="none" w:sz="0" w:space="0" w:color="auto"/>
          </w:divBdr>
        </w:div>
        <w:div w:id="1180390187">
          <w:marLeft w:val="0"/>
          <w:marRight w:val="0"/>
          <w:marTop w:val="0"/>
          <w:marBottom w:val="0"/>
          <w:divBdr>
            <w:top w:val="none" w:sz="0" w:space="0" w:color="auto"/>
            <w:left w:val="none" w:sz="0" w:space="0" w:color="auto"/>
            <w:bottom w:val="none" w:sz="0" w:space="0" w:color="auto"/>
            <w:right w:val="none" w:sz="0" w:space="0" w:color="auto"/>
          </w:divBdr>
        </w:div>
        <w:div w:id="939722092">
          <w:marLeft w:val="0"/>
          <w:marRight w:val="0"/>
          <w:marTop w:val="0"/>
          <w:marBottom w:val="0"/>
          <w:divBdr>
            <w:top w:val="none" w:sz="0" w:space="0" w:color="auto"/>
            <w:left w:val="none" w:sz="0" w:space="0" w:color="auto"/>
            <w:bottom w:val="none" w:sz="0" w:space="0" w:color="auto"/>
            <w:right w:val="none" w:sz="0" w:space="0" w:color="auto"/>
          </w:divBdr>
        </w:div>
        <w:div w:id="55396197">
          <w:marLeft w:val="0"/>
          <w:marRight w:val="0"/>
          <w:marTop w:val="0"/>
          <w:marBottom w:val="0"/>
          <w:divBdr>
            <w:top w:val="none" w:sz="0" w:space="0" w:color="auto"/>
            <w:left w:val="none" w:sz="0" w:space="0" w:color="auto"/>
            <w:bottom w:val="none" w:sz="0" w:space="0" w:color="auto"/>
            <w:right w:val="none" w:sz="0" w:space="0" w:color="auto"/>
          </w:divBdr>
        </w:div>
        <w:div w:id="283393074">
          <w:marLeft w:val="0"/>
          <w:marRight w:val="0"/>
          <w:marTop w:val="0"/>
          <w:marBottom w:val="0"/>
          <w:divBdr>
            <w:top w:val="none" w:sz="0" w:space="0" w:color="auto"/>
            <w:left w:val="none" w:sz="0" w:space="0" w:color="auto"/>
            <w:bottom w:val="none" w:sz="0" w:space="0" w:color="auto"/>
            <w:right w:val="none" w:sz="0" w:space="0" w:color="auto"/>
          </w:divBdr>
        </w:div>
        <w:div w:id="1571038295">
          <w:marLeft w:val="0"/>
          <w:marRight w:val="0"/>
          <w:marTop w:val="0"/>
          <w:marBottom w:val="0"/>
          <w:divBdr>
            <w:top w:val="none" w:sz="0" w:space="0" w:color="auto"/>
            <w:left w:val="none" w:sz="0" w:space="0" w:color="auto"/>
            <w:bottom w:val="none" w:sz="0" w:space="0" w:color="auto"/>
            <w:right w:val="none" w:sz="0" w:space="0" w:color="auto"/>
          </w:divBdr>
        </w:div>
        <w:div w:id="584462610">
          <w:marLeft w:val="0"/>
          <w:marRight w:val="0"/>
          <w:marTop w:val="0"/>
          <w:marBottom w:val="0"/>
          <w:divBdr>
            <w:top w:val="none" w:sz="0" w:space="0" w:color="auto"/>
            <w:left w:val="none" w:sz="0" w:space="0" w:color="auto"/>
            <w:bottom w:val="none" w:sz="0" w:space="0" w:color="auto"/>
            <w:right w:val="none" w:sz="0" w:space="0" w:color="auto"/>
          </w:divBdr>
        </w:div>
      </w:divsChild>
    </w:div>
    <w:div w:id="1270815121">
      <w:bodyDiv w:val="1"/>
      <w:marLeft w:val="0"/>
      <w:marRight w:val="0"/>
      <w:marTop w:val="0"/>
      <w:marBottom w:val="0"/>
      <w:divBdr>
        <w:top w:val="none" w:sz="0" w:space="0" w:color="auto"/>
        <w:left w:val="none" w:sz="0" w:space="0" w:color="auto"/>
        <w:bottom w:val="none" w:sz="0" w:space="0" w:color="auto"/>
        <w:right w:val="none" w:sz="0" w:space="0" w:color="auto"/>
      </w:divBdr>
      <w:divsChild>
        <w:div w:id="185139806">
          <w:marLeft w:val="0"/>
          <w:marRight w:val="0"/>
          <w:marTop w:val="0"/>
          <w:marBottom w:val="0"/>
          <w:divBdr>
            <w:top w:val="none" w:sz="0" w:space="0" w:color="auto"/>
            <w:left w:val="none" w:sz="0" w:space="0" w:color="auto"/>
            <w:bottom w:val="none" w:sz="0" w:space="0" w:color="auto"/>
            <w:right w:val="none" w:sz="0" w:space="0" w:color="auto"/>
          </w:divBdr>
        </w:div>
        <w:div w:id="1511337988">
          <w:marLeft w:val="0"/>
          <w:marRight w:val="0"/>
          <w:marTop w:val="0"/>
          <w:marBottom w:val="0"/>
          <w:divBdr>
            <w:top w:val="none" w:sz="0" w:space="0" w:color="auto"/>
            <w:left w:val="none" w:sz="0" w:space="0" w:color="auto"/>
            <w:bottom w:val="none" w:sz="0" w:space="0" w:color="auto"/>
            <w:right w:val="none" w:sz="0" w:space="0" w:color="auto"/>
          </w:divBdr>
        </w:div>
        <w:div w:id="316301388">
          <w:marLeft w:val="0"/>
          <w:marRight w:val="0"/>
          <w:marTop w:val="0"/>
          <w:marBottom w:val="0"/>
          <w:divBdr>
            <w:top w:val="none" w:sz="0" w:space="0" w:color="auto"/>
            <w:left w:val="none" w:sz="0" w:space="0" w:color="auto"/>
            <w:bottom w:val="none" w:sz="0" w:space="0" w:color="auto"/>
            <w:right w:val="none" w:sz="0" w:space="0" w:color="auto"/>
          </w:divBdr>
        </w:div>
        <w:div w:id="1854221273">
          <w:marLeft w:val="0"/>
          <w:marRight w:val="0"/>
          <w:marTop w:val="0"/>
          <w:marBottom w:val="0"/>
          <w:divBdr>
            <w:top w:val="none" w:sz="0" w:space="0" w:color="auto"/>
            <w:left w:val="none" w:sz="0" w:space="0" w:color="auto"/>
            <w:bottom w:val="none" w:sz="0" w:space="0" w:color="auto"/>
            <w:right w:val="none" w:sz="0" w:space="0" w:color="auto"/>
          </w:divBdr>
        </w:div>
        <w:div w:id="778717555">
          <w:marLeft w:val="0"/>
          <w:marRight w:val="0"/>
          <w:marTop w:val="0"/>
          <w:marBottom w:val="0"/>
          <w:divBdr>
            <w:top w:val="none" w:sz="0" w:space="0" w:color="auto"/>
            <w:left w:val="none" w:sz="0" w:space="0" w:color="auto"/>
            <w:bottom w:val="none" w:sz="0" w:space="0" w:color="auto"/>
            <w:right w:val="none" w:sz="0" w:space="0" w:color="auto"/>
          </w:divBdr>
        </w:div>
        <w:div w:id="1813593490">
          <w:marLeft w:val="0"/>
          <w:marRight w:val="0"/>
          <w:marTop w:val="0"/>
          <w:marBottom w:val="0"/>
          <w:divBdr>
            <w:top w:val="none" w:sz="0" w:space="0" w:color="auto"/>
            <w:left w:val="none" w:sz="0" w:space="0" w:color="auto"/>
            <w:bottom w:val="none" w:sz="0" w:space="0" w:color="auto"/>
            <w:right w:val="none" w:sz="0" w:space="0" w:color="auto"/>
          </w:divBdr>
        </w:div>
        <w:div w:id="505171015">
          <w:marLeft w:val="0"/>
          <w:marRight w:val="0"/>
          <w:marTop w:val="0"/>
          <w:marBottom w:val="0"/>
          <w:divBdr>
            <w:top w:val="none" w:sz="0" w:space="0" w:color="auto"/>
            <w:left w:val="none" w:sz="0" w:space="0" w:color="auto"/>
            <w:bottom w:val="none" w:sz="0" w:space="0" w:color="auto"/>
            <w:right w:val="none" w:sz="0" w:space="0" w:color="auto"/>
          </w:divBdr>
        </w:div>
        <w:div w:id="1742368597">
          <w:marLeft w:val="0"/>
          <w:marRight w:val="0"/>
          <w:marTop w:val="0"/>
          <w:marBottom w:val="0"/>
          <w:divBdr>
            <w:top w:val="none" w:sz="0" w:space="0" w:color="auto"/>
            <w:left w:val="none" w:sz="0" w:space="0" w:color="auto"/>
            <w:bottom w:val="none" w:sz="0" w:space="0" w:color="auto"/>
            <w:right w:val="none" w:sz="0" w:space="0" w:color="auto"/>
          </w:divBdr>
        </w:div>
        <w:div w:id="1045326384">
          <w:marLeft w:val="0"/>
          <w:marRight w:val="0"/>
          <w:marTop w:val="0"/>
          <w:marBottom w:val="0"/>
          <w:divBdr>
            <w:top w:val="none" w:sz="0" w:space="0" w:color="auto"/>
            <w:left w:val="none" w:sz="0" w:space="0" w:color="auto"/>
            <w:bottom w:val="none" w:sz="0" w:space="0" w:color="auto"/>
            <w:right w:val="none" w:sz="0" w:space="0" w:color="auto"/>
          </w:divBdr>
        </w:div>
        <w:div w:id="1677531827">
          <w:marLeft w:val="0"/>
          <w:marRight w:val="0"/>
          <w:marTop w:val="0"/>
          <w:marBottom w:val="0"/>
          <w:divBdr>
            <w:top w:val="none" w:sz="0" w:space="0" w:color="auto"/>
            <w:left w:val="none" w:sz="0" w:space="0" w:color="auto"/>
            <w:bottom w:val="none" w:sz="0" w:space="0" w:color="auto"/>
            <w:right w:val="none" w:sz="0" w:space="0" w:color="auto"/>
          </w:divBdr>
        </w:div>
        <w:div w:id="1275134023">
          <w:marLeft w:val="0"/>
          <w:marRight w:val="0"/>
          <w:marTop w:val="0"/>
          <w:marBottom w:val="0"/>
          <w:divBdr>
            <w:top w:val="none" w:sz="0" w:space="0" w:color="auto"/>
            <w:left w:val="none" w:sz="0" w:space="0" w:color="auto"/>
            <w:bottom w:val="none" w:sz="0" w:space="0" w:color="auto"/>
            <w:right w:val="none" w:sz="0" w:space="0" w:color="auto"/>
          </w:divBdr>
        </w:div>
        <w:div w:id="931553724">
          <w:marLeft w:val="0"/>
          <w:marRight w:val="0"/>
          <w:marTop w:val="0"/>
          <w:marBottom w:val="0"/>
          <w:divBdr>
            <w:top w:val="none" w:sz="0" w:space="0" w:color="auto"/>
            <w:left w:val="none" w:sz="0" w:space="0" w:color="auto"/>
            <w:bottom w:val="none" w:sz="0" w:space="0" w:color="auto"/>
            <w:right w:val="none" w:sz="0" w:space="0" w:color="auto"/>
          </w:divBdr>
        </w:div>
        <w:div w:id="252125750">
          <w:marLeft w:val="0"/>
          <w:marRight w:val="0"/>
          <w:marTop w:val="0"/>
          <w:marBottom w:val="0"/>
          <w:divBdr>
            <w:top w:val="none" w:sz="0" w:space="0" w:color="auto"/>
            <w:left w:val="none" w:sz="0" w:space="0" w:color="auto"/>
            <w:bottom w:val="none" w:sz="0" w:space="0" w:color="auto"/>
            <w:right w:val="none" w:sz="0" w:space="0" w:color="auto"/>
          </w:divBdr>
        </w:div>
        <w:div w:id="67045335">
          <w:marLeft w:val="0"/>
          <w:marRight w:val="0"/>
          <w:marTop w:val="0"/>
          <w:marBottom w:val="0"/>
          <w:divBdr>
            <w:top w:val="none" w:sz="0" w:space="0" w:color="auto"/>
            <w:left w:val="none" w:sz="0" w:space="0" w:color="auto"/>
            <w:bottom w:val="none" w:sz="0" w:space="0" w:color="auto"/>
            <w:right w:val="none" w:sz="0" w:space="0" w:color="auto"/>
          </w:divBdr>
        </w:div>
        <w:div w:id="1609192527">
          <w:marLeft w:val="0"/>
          <w:marRight w:val="0"/>
          <w:marTop w:val="0"/>
          <w:marBottom w:val="0"/>
          <w:divBdr>
            <w:top w:val="none" w:sz="0" w:space="0" w:color="auto"/>
            <w:left w:val="none" w:sz="0" w:space="0" w:color="auto"/>
            <w:bottom w:val="none" w:sz="0" w:space="0" w:color="auto"/>
            <w:right w:val="none" w:sz="0" w:space="0" w:color="auto"/>
          </w:divBdr>
        </w:div>
        <w:div w:id="2048869666">
          <w:marLeft w:val="0"/>
          <w:marRight w:val="0"/>
          <w:marTop w:val="0"/>
          <w:marBottom w:val="0"/>
          <w:divBdr>
            <w:top w:val="none" w:sz="0" w:space="0" w:color="auto"/>
            <w:left w:val="none" w:sz="0" w:space="0" w:color="auto"/>
            <w:bottom w:val="none" w:sz="0" w:space="0" w:color="auto"/>
            <w:right w:val="none" w:sz="0" w:space="0" w:color="auto"/>
          </w:divBdr>
        </w:div>
        <w:div w:id="866140012">
          <w:marLeft w:val="0"/>
          <w:marRight w:val="0"/>
          <w:marTop w:val="0"/>
          <w:marBottom w:val="0"/>
          <w:divBdr>
            <w:top w:val="none" w:sz="0" w:space="0" w:color="auto"/>
            <w:left w:val="none" w:sz="0" w:space="0" w:color="auto"/>
            <w:bottom w:val="none" w:sz="0" w:space="0" w:color="auto"/>
            <w:right w:val="none" w:sz="0" w:space="0" w:color="auto"/>
          </w:divBdr>
        </w:div>
        <w:div w:id="1034502518">
          <w:marLeft w:val="0"/>
          <w:marRight w:val="0"/>
          <w:marTop w:val="0"/>
          <w:marBottom w:val="0"/>
          <w:divBdr>
            <w:top w:val="none" w:sz="0" w:space="0" w:color="auto"/>
            <w:left w:val="none" w:sz="0" w:space="0" w:color="auto"/>
            <w:bottom w:val="none" w:sz="0" w:space="0" w:color="auto"/>
            <w:right w:val="none" w:sz="0" w:space="0" w:color="auto"/>
          </w:divBdr>
        </w:div>
        <w:div w:id="1951937829">
          <w:marLeft w:val="0"/>
          <w:marRight w:val="0"/>
          <w:marTop w:val="0"/>
          <w:marBottom w:val="0"/>
          <w:divBdr>
            <w:top w:val="none" w:sz="0" w:space="0" w:color="auto"/>
            <w:left w:val="none" w:sz="0" w:space="0" w:color="auto"/>
            <w:bottom w:val="none" w:sz="0" w:space="0" w:color="auto"/>
            <w:right w:val="none" w:sz="0" w:space="0" w:color="auto"/>
          </w:divBdr>
        </w:div>
        <w:div w:id="1711800772">
          <w:marLeft w:val="0"/>
          <w:marRight w:val="0"/>
          <w:marTop w:val="0"/>
          <w:marBottom w:val="0"/>
          <w:divBdr>
            <w:top w:val="none" w:sz="0" w:space="0" w:color="auto"/>
            <w:left w:val="none" w:sz="0" w:space="0" w:color="auto"/>
            <w:bottom w:val="none" w:sz="0" w:space="0" w:color="auto"/>
            <w:right w:val="none" w:sz="0" w:space="0" w:color="auto"/>
          </w:divBdr>
        </w:div>
        <w:div w:id="1421442158">
          <w:marLeft w:val="0"/>
          <w:marRight w:val="0"/>
          <w:marTop w:val="0"/>
          <w:marBottom w:val="0"/>
          <w:divBdr>
            <w:top w:val="none" w:sz="0" w:space="0" w:color="auto"/>
            <w:left w:val="none" w:sz="0" w:space="0" w:color="auto"/>
            <w:bottom w:val="none" w:sz="0" w:space="0" w:color="auto"/>
            <w:right w:val="none" w:sz="0" w:space="0" w:color="auto"/>
          </w:divBdr>
        </w:div>
        <w:div w:id="1025249427">
          <w:marLeft w:val="0"/>
          <w:marRight w:val="0"/>
          <w:marTop w:val="0"/>
          <w:marBottom w:val="0"/>
          <w:divBdr>
            <w:top w:val="none" w:sz="0" w:space="0" w:color="auto"/>
            <w:left w:val="none" w:sz="0" w:space="0" w:color="auto"/>
            <w:bottom w:val="none" w:sz="0" w:space="0" w:color="auto"/>
            <w:right w:val="none" w:sz="0" w:space="0" w:color="auto"/>
          </w:divBdr>
        </w:div>
        <w:div w:id="1713069876">
          <w:marLeft w:val="0"/>
          <w:marRight w:val="0"/>
          <w:marTop w:val="0"/>
          <w:marBottom w:val="0"/>
          <w:divBdr>
            <w:top w:val="none" w:sz="0" w:space="0" w:color="auto"/>
            <w:left w:val="none" w:sz="0" w:space="0" w:color="auto"/>
            <w:bottom w:val="none" w:sz="0" w:space="0" w:color="auto"/>
            <w:right w:val="none" w:sz="0" w:space="0" w:color="auto"/>
          </w:divBdr>
        </w:div>
        <w:div w:id="66154636">
          <w:marLeft w:val="0"/>
          <w:marRight w:val="0"/>
          <w:marTop w:val="0"/>
          <w:marBottom w:val="0"/>
          <w:divBdr>
            <w:top w:val="none" w:sz="0" w:space="0" w:color="auto"/>
            <w:left w:val="none" w:sz="0" w:space="0" w:color="auto"/>
            <w:bottom w:val="none" w:sz="0" w:space="0" w:color="auto"/>
            <w:right w:val="none" w:sz="0" w:space="0" w:color="auto"/>
          </w:divBdr>
        </w:div>
        <w:div w:id="1125269323">
          <w:marLeft w:val="0"/>
          <w:marRight w:val="0"/>
          <w:marTop w:val="0"/>
          <w:marBottom w:val="0"/>
          <w:divBdr>
            <w:top w:val="none" w:sz="0" w:space="0" w:color="auto"/>
            <w:left w:val="none" w:sz="0" w:space="0" w:color="auto"/>
            <w:bottom w:val="none" w:sz="0" w:space="0" w:color="auto"/>
            <w:right w:val="none" w:sz="0" w:space="0" w:color="auto"/>
          </w:divBdr>
        </w:div>
        <w:div w:id="889070136">
          <w:marLeft w:val="0"/>
          <w:marRight w:val="0"/>
          <w:marTop w:val="0"/>
          <w:marBottom w:val="0"/>
          <w:divBdr>
            <w:top w:val="none" w:sz="0" w:space="0" w:color="auto"/>
            <w:left w:val="none" w:sz="0" w:space="0" w:color="auto"/>
            <w:bottom w:val="none" w:sz="0" w:space="0" w:color="auto"/>
            <w:right w:val="none" w:sz="0" w:space="0" w:color="auto"/>
          </w:divBdr>
        </w:div>
      </w:divsChild>
    </w:div>
    <w:div w:id="1721896740">
      <w:bodyDiv w:val="1"/>
      <w:marLeft w:val="0"/>
      <w:marRight w:val="0"/>
      <w:marTop w:val="0"/>
      <w:marBottom w:val="0"/>
      <w:divBdr>
        <w:top w:val="none" w:sz="0" w:space="0" w:color="auto"/>
        <w:left w:val="none" w:sz="0" w:space="0" w:color="auto"/>
        <w:bottom w:val="none" w:sz="0" w:space="0" w:color="auto"/>
        <w:right w:val="none" w:sz="0" w:space="0" w:color="auto"/>
      </w:divBdr>
      <w:divsChild>
        <w:div w:id="1849326806">
          <w:marLeft w:val="0"/>
          <w:marRight w:val="0"/>
          <w:marTop w:val="0"/>
          <w:marBottom w:val="0"/>
          <w:divBdr>
            <w:top w:val="none" w:sz="0" w:space="0" w:color="auto"/>
            <w:left w:val="none" w:sz="0" w:space="0" w:color="auto"/>
            <w:bottom w:val="none" w:sz="0" w:space="0" w:color="auto"/>
            <w:right w:val="none" w:sz="0" w:space="0" w:color="auto"/>
          </w:divBdr>
          <w:divsChild>
            <w:div w:id="655766438">
              <w:marLeft w:val="0"/>
              <w:marRight w:val="0"/>
              <w:marTop w:val="0"/>
              <w:marBottom w:val="0"/>
              <w:divBdr>
                <w:top w:val="none" w:sz="0" w:space="0" w:color="auto"/>
                <w:left w:val="none" w:sz="0" w:space="0" w:color="auto"/>
                <w:bottom w:val="none" w:sz="0" w:space="0" w:color="auto"/>
                <w:right w:val="none" w:sz="0" w:space="0" w:color="auto"/>
              </w:divBdr>
              <w:divsChild>
                <w:div w:id="1615211423">
                  <w:marLeft w:val="0"/>
                  <w:marRight w:val="0"/>
                  <w:marTop w:val="0"/>
                  <w:marBottom w:val="0"/>
                  <w:divBdr>
                    <w:top w:val="none" w:sz="0" w:space="0" w:color="auto"/>
                    <w:left w:val="none" w:sz="0" w:space="0" w:color="auto"/>
                    <w:bottom w:val="none" w:sz="0" w:space="0" w:color="auto"/>
                    <w:right w:val="none" w:sz="0" w:space="0" w:color="auto"/>
                  </w:divBdr>
                </w:div>
                <w:div w:id="217205535">
                  <w:marLeft w:val="0"/>
                  <w:marRight w:val="0"/>
                  <w:marTop w:val="0"/>
                  <w:marBottom w:val="0"/>
                  <w:divBdr>
                    <w:top w:val="none" w:sz="0" w:space="0" w:color="auto"/>
                    <w:left w:val="none" w:sz="0" w:space="0" w:color="auto"/>
                    <w:bottom w:val="none" w:sz="0" w:space="0" w:color="auto"/>
                    <w:right w:val="none" w:sz="0" w:space="0" w:color="auto"/>
                  </w:divBdr>
                </w:div>
                <w:div w:id="105545692">
                  <w:marLeft w:val="0"/>
                  <w:marRight w:val="0"/>
                  <w:marTop w:val="0"/>
                  <w:marBottom w:val="0"/>
                  <w:divBdr>
                    <w:top w:val="none" w:sz="0" w:space="0" w:color="auto"/>
                    <w:left w:val="none" w:sz="0" w:space="0" w:color="auto"/>
                    <w:bottom w:val="none" w:sz="0" w:space="0" w:color="auto"/>
                    <w:right w:val="none" w:sz="0" w:space="0" w:color="auto"/>
                  </w:divBdr>
                </w:div>
                <w:div w:id="1178234067">
                  <w:marLeft w:val="0"/>
                  <w:marRight w:val="0"/>
                  <w:marTop w:val="0"/>
                  <w:marBottom w:val="0"/>
                  <w:divBdr>
                    <w:top w:val="none" w:sz="0" w:space="0" w:color="auto"/>
                    <w:left w:val="none" w:sz="0" w:space="0" w:color="auto"/>
                    <w:bottom w:val="none" w:sz="0" w:space="0" w:color="auto"/>
                    <w:right w:val="none" w:sz="0" w:space="0" w:color="auto"/>
                  </w:divBdr>
                </w:div>
                <w:div w:id="2033070010">
                  <w:marLeft w:val="0"/>
                  <w:marRight w:val="0"/>
                  <w:marTop w:val="0"/>
                  <w:marBottom w:val="0"/>
                  <w:divBdr>
                    <w:top w:val="none" w:sz="0" w:space="0" w:color="auto"/>
                    <w:left w:val="none" w:sz="0" w:space="0" w:color="auto"/>
                    <w:bottom w:val="none" w:sz="0" w:space="0" w:color="auto"/>
                    <w:right w:val="none" w:sz="0" w:space="0" w:color="auto"/>
                  </w:divBdr>
                </w:div>
                <w:div w:id="196165392">
                  <w:marLeft w:val="0"/>
                  <w:marRight w:val="0"/>
                  <w:marTop w:val="0"/>
                  <w:marBottom w:val="0"/>
                  <w:divBdr>
                    <w:top w:val="none" w:sz="0" w:space="0" w:color="auto"/>
                    <w:left w:val="none" w:sz="0" w:space="0" w:color="auto"/>
                    <w:bottom w:val="none" w:sz="0" w:space="0" w:color="auto"/>
                    <w:right w:val="none" w:sz="0" w:space="0" w:color="auto"/>
                  </w:divBdr>
                </w:div>
                <w:div w:id="1915313294">
                  <w:marLeft w:val="0"/>
                  <w:marRight w:val="0"/>
                  <w:marTop w:val="0"/>
                  <w:marBottom w:val="0"/>
                  <w:divBdr>
                    <w:top w:val="none" w:sz="0" w:space="0" w:color="auto"/>
                    <w:left w:val="none" w:sz="0" w:space="0" w:color="auto"/>
                    <w:bottom w:val="none" w:sz="0" w:space="0" w:color="auto"/>
                    <w:right w:val="none" w:sz="0" w:space="0" w:color="auto"/>
                  </w:divBdr>
                </w:div>
                <w:div w:id="1604344439">
                  <w:marLeft w:val="0"/>
                  <w:marRight w:val="0"/>
                  <w:marTop w:val="0"/>
                  <w:marBottom w:val="0"/>
                  <w:divBdr>
                    <w:top w:val="none" w:sz="0" w:space="0" w:color="auto"/>
                    <w:left w:val="none" w:sz="0" w:space="0" w:color="auto"/>
                    <w:bottom w:val="none" w:sz="0" w:space="0" w:color="auto"/>
                    <w:right w:val="none" w:sz="0" w:space="0" w:color="auto"/>
                  </w:divBdr>
                </w:div>
                <w:div w:id="753280608">
                  <w:marLeft w:val="0"/>
                  <w:marRight w:val="0"/>
                  <w:marTop w:val="0"/>
                  <w:marBottom w:val="0"/>
                  <w:divBdr>
                    <w:top w:val="none" w:sz="0" w:space="0" w:color="auto"/>
                    <w:left w:val="none" w:sz="0" w:space="0" w:color="auto"/>
                    <w:bottom w:val="none" w:sz="0" w:space="0" w:color="auto"/>
                    <w:right w:val="none" w:sz="0" w:space="0" w:color="auto"/>
                  </w:divBdr>
                </w:div>
                <w:div w:id="1298340251">
                  <w:marLeft w:val="0"/>
                  <w:marRight w:val="0"/>
                  <w:marTop w:val="0"/>
                  <w:marBottom w:val="0"/>
                  <w:divBdr>
                    <w:top w:val="none" w:sz="0" w:space="0" w:color="auto"/>
                    <w:left w:val="none" w:sz="0" w:space="0" w:color="auto"/>
                    <w:bottom w:val="none" w:sz="0" w:space="0" w:color="auto"/>
                    <w:right w:val="none" w:sz="0" w:space="0" w:color="auto"/>
                  </w:divBdr>
                </w:div>
                <w:div w:id="1430153369">
                  <w:marLeft w:val="0"/>
                  <w:marRight w:val="0"/>
                  <w:marTop w:val="0"/>
                  <w:marBottom w:val="0"/>
                  <w:divBdr>
                    <w:top w:val="none" w:sz="0" w:space="0" w:color="auto"/>
                    <w:left w:val="none" w:sz="0" w:space="0" w:color="auto"/>
                    <w:bottom w:val="none" w:sz="0" w:space="0" w:color="auto"/>
                    <w:right w:val="none" w:sz="0" w:space="0" w:color="auto"/>
                  </w:divBdr>
                </w:div>
                <w:div w:id="1393190533">
                  <w:marLeft w:val="0"/>
                  <w:marRight w:val="0"/>
                  <w:marTop w:val="0"/>
                  <w:marBottom w:val="0"/>
                  <w:divBdr>
                    <w:top w:val="none" w:sz="0" w:space="0" w:color="auto"/>
                    <w:left w:val="none" w:sz="0" w:space="0" w:color="auto"/>
                    <w:bottom w:val="none" w:sz="0" w:space="0" w:color="auto"/>
                    <w:right w:val="none" w:sz="0" w:space="0" w:color="auto"/>
                  </w:divBdr>
                </w:div>
                <w:div w:id="869801986">
                  <w:marLeft w:val="0"/>
                  <w:marRight w:val="0"/>
                  <w:marTop w:val="0"/>
                  <w:marBottom w:val="0"/>
                  <w:divBdr>
                    <w:top w:val="none" w:sz="0" w:space="0" w:color="auto"/>
                    <w:left w:val="none" w:sz="0" w:space="0" w:color="auto"/>
                    <w:bottom w:val="none" w:sz="0" w:space="0" w:color="auto"/>
                    <w:right w:val="none" w:sz="0" w:space="0" w:color="auto"/>
                  </w:divBdr>
                </w:div>
                <w:div w:id="1917744848">
                  <w:marLeft w:val="0"/>
                  <w:marRight w:val="0"/>
                  <w:marTop w:val="0"/>
                  <w:marBottom w:val="0"/>
                  <w:divBdr>
                    <w:top w:val="none" w:sz="0" w:space="0" w:color="auto"/>
                    <w:left w:val="none" w:sz="0" w:space="0" w:color="auto"/>
                    <w:bottom w:val="none" w:sz="0" w:space="0" w:color="auto"/>
                    <w:right w:val="none" w:sz="0" w:space="0" w:color="auto"/>
                  </w:divBdr>
                </w:div>
                <w:div w:id="592057145">
                  <w:marLeft w:val="0"/>
                  <w:marRight w:val="0"/>
                  <w:marTop w:val="0"/>
                  <w:marBottom w:val="0"/>
                  <w:divBdr>
                    <w:top w:val="none" w:sz="0" w:space="0" w:color="auto"/>
                    <w:left w:val="none" w:sz="0" w:space="0" w:color="auto"/>
                    <w:bottom w:val="none" w:sz="0" w:space="0" w:color="auto"/>
                    <w:right w:val="none" w:sz="0" w:space="0" w:color="auto"/>
                  </w:divBdr>
                </w:div>
                <w:div w:id="100077109">
                  <w:marLeft w:val="0"/>
                  <w:marRight w:val="0"/>
                  <w:marTop w:val="0"/>
                  <w:marBottom w:val="0"/>
                  <w:divBdr>
                    <w:top w:val="none" w:sz="0" w:space="0" w:color="auto"/>
                    <w:left w:val="none" w:sz="0" w:space="0" w:color="auto"/>
                    <w:bottom w:val="none" w:sz="0" w:space="0" w:color="auto"/>
                    <w:right w:val="none" w:sz="0" w:space="0" w:color="auto"/>
                  </w:divBdr>
                </w:div>
                <w:div w:id="494994554">
                  <w:marLeft w:val="0"/>
                  <w:marRight w:val="0"/>
                  <w:marTop w:val="0"/>
                  <w:marBottom w:val="0"/>
                  <w:divBdr>
                    <w:top w:val="none" w:sz="0" w:space="0" w:color="auto"/>
                    <w:left w:val="none" w:sz="0" w:space="0" w:color="auto"/>
                    <w:bottom w:val="none" w:sz="0" w:space="0" w:color="auto"/>
                    <w:right w:val="none" w:sz="0" w:space="0" w:color="auto"/>
                  </w:divBdr>
                </w:div>
                <w:div w:id="961229932">
                  <w:marLeft w:val="0"/>
                  <w:marRight w:val="0"/>
                  <w:marTop w:val="0"/>
                  <w:marBottom w:val="0"/>
                  <w:divBdr>
                    <w:top w:val="none" w:sz="0" w:space="0" w:color="auto"/>
                    <w:left w:val="none" w:sz="0" w:space="0" w:color="auto"/>
                    <w:bottom w:val="none" w:sz="0" w:space="0" w:color="auto"/>
                    <w:right w:val="none" w:sz="0" w:space="0" w:color="auto"/>
                  </w:divBdr>
                </w:div>
                <w:div w:id="545870500">
                  <w:marLeft w:val="0"/>
                  <w:marRight w:val="0"/>
                  <w:marTop w:val="0"/>
                  <w:marBottom w:val="0"/>
                  <w:divBdr>
                    <w:top w:val="none" w:sz="0" w:space="0" w:color="auto"/>
                    <w:left w:val="none" w:sz="0" w:space="0" w:color="auto"/>
                    <w:bottom w:val="none" w:sz="0" w:space="0" w:color="auto"/>
                    <w:right w:val="none" w:sz="0" w:space="0" w:color="auto"/>
                  </w:divBdr>
                </w:div>
                <w:div w:id="1881936266">
                  <w:marLeft w:val="0"/>
                  <w:marRight w:val="0"/>
                  <w:marTop w:val="0"/>
                  <w:marBottom w:val="0"/>
                  <w:divBdr>
                    <w:top w:val="none" w:sz="0" w:space="0" w:color="auto"/>
                    <w:left w:val="none" w:sz="0" w:space="0" w:color="auto"/>
                    <w:bottom w:val="none" w:sz="0" w:space="0" w:color="auto"/>
                    <w:right w:val="none" w:sz="0" w:space="0" w:color="auto"/>
                  </w:divBdr>
                </w:div>
                <w:div w:id="1613047876">
                  <w:marLeft w:val="0"/>
                  <w:marRight w:val="0"/>
                  <w:marTop w:val="0"/>
                  <w:marBottom w:val="0"/>
                  <w:divBdr>
                    <w:top w:val="none" w:sz="0" w:space="0" w:color="auto"/>
                    <w:left w:val="none" w:sz="0" w:space="0" w:color="auto"/>
                    <w:bottom w:val="none" w:sz="0" w:space="0" w:color="auto"/>
                    <w:right w:val="none" w:sz="0" w:space="0" w:color="auto"/>
                  </w:divBdr>
                </w:div>
                <w:div w:id="1346518185">
                  <w:marLeft w:val="0"/>
                  <w:marRight w:val="0"/>
                  <w:marTop w:val="0"/>
                  <w:marBottom w:val="0"/>
                  <w:divBdr>
                    <w:top w:val="none" w:sz="0" w:space="0" w:color="auto"/>
                    <w:left w:val="none" w:sz="0" w:space="0" w:color="auto"/>
                    <w:bottom w:val="none" w:sz="0" w:space="0" w:color="auto"/>
                    <w:right w:val="none" w:sz="0" w:space="0" w:color="auto"/>
                  </w:divBdr>
                </w:div>
                <w:div w:id="868299533">
                  <w:marLeft w:val="0"/>
                  <w:marRight w:val="0"/>
                  <w:marTop w:val="0"/>
                  <w:marBottom w:val="0"/>
                  <w:divBdr>
                    <w:top w:val="none" w:sz="0" w:space="0" w:color="auto"/>
                    <w:left w:val="none" w:sz="0" w:space="0" w:color="auto"/>
                    <w:bottom w:val="none" w:sz="0" w:space="0" w:color="auto"/>
                    <w:right w:val="none" w:sz="0" w:space="0" w:color="auto"/>
                  </w:divBdr>
                </w:div>
                <w:div w:id="241254920">
                  <w:marLeft w:val="0"/>
                  <w:marRight w:val="0"/>
                  <w:marTop w:val="0"/>
                  <w:marBottom w:val="0"/>
                  <w:divBdr>
                    <w:top w:val="none" w:sz="0" w:space="0" w:color="auto"/>
                    <w:left w:val="none" w:sz="0" w:space="0" w:color="auto"/>
                    <w:bottom w:val="none" w:sz="0" w:space="0" w:color="auto"/>
                    <w:right w:val="none" w:sz="0" w:space="0" w:color="auto"/>
                  </w:divBdr>
                </w:div>
                <w:div w:id="1026325180">
                  <w:marLeft w:val="0"/>
                  <w:marRight w:val="0"/>
                  <w:marTop w:val="0"/>
                  <w:marBottom w:val="0"/>
                  <w:divBdr>
                    <w:top w:val="none" w:sz="0" w:space="0" w:color="auto"/>
                    <w:left w:val="none" w:sz="0" w:space="0" w:color="auto"/>
                    <w:bottom w:val="none" w:sz="0" w:space="0" w:color="auto"/>
                    <w:right w:val="none" w:sz="0" w:space="0" w:color="auto"/>
                  </w:divBdr>
                </w:div>
                <w:div w:id="717896110">
                  <w:marLeft w:val="0"/>
                  <w:marRight w:val="0"/>
                  <w:marTop w:val="0"/>
                  <w:marBottom w:val="0"/>
                  <w:divBdr>
                    <w:top w:val="none" w:sz="0" w:space="0" w:color="auto"/>
                    <w:left w:val="none" w:sz="0" w:space="0" w:color="auto"/>
                    <w:bottom w:val="none" w:sz="0" w:space="0" w:color="auto"/>
                    <w:right w:val="none" w:sz="0" w:space="0" w:color="auto"/>
                  </w:divBdr>
                </w:div>
                <w:div w:id="1342392217">
                  <w:marLeft w:val="0"/>
                  <w:marRight w:val="0"/>
                  <w:marTop w:val="0"/>
                  <w:marBottom w:val="0"/>
                  <w:divBdr>
                    <w:top w:val="none" w:sz="0" w:space="0" w:color="auto"/>
                    <w:left w:val="none" w:sz="0" w:space="0" w:color="auto"/>
                    <w:bottom w:val="none" w:sz="0" w:space="0" w:color="auto"/>
                    <w:right w:val="none" w:sz="0" w:space="0" w:color="auto"/>
                  </w:divBdr>
                </w:div>
                <w:div w:id="1453015796">
                  <w:marLeft w:val="0"/>
                  <w:marRight w:val="0"/>
                  <w:marTop w:val="0"/>
                  <w:marBottom w:val="0"/>
                  <w:divBdr>
                    <w:top w:val="none" w:sz="0" w:space="0" w:color="auto"/>
                    <w:left w:val="none" w:sz="0" w:space="0" w:color="auto"/>
                    <w:bottom w:val="none" w:sz="0" w:space="0" w:color="auto"/>
                    <w:right w:val="none" w:sz="0" w:space="0" w:color="auto"/>
                  </w:divBdr>
                </w:div>
                <w:div w:id="866677712">
                  <w:marLeft w:val="0"/>
                  <w:marRight w:val="0"/>
                  <w:marTop w:val="0"/>
                  <w:marBottom w:val="0"/>
                  <w:divBdr>
                    <w:top w:val="none" w:sz="0" w:space="0" w:color="auto"/>
                    <w:left w:val="none" w:sz="0" w:space="0" w:color="auto"/>
                    <w:bottom w:val="none" w:sz="0" w:space="0" w:color="auto"/>
                    <w:right w:val="none" w:sz="0" w:space="0" w:color="auto"/>
                  </w:divBdr>
                </w:div>
                <w:div w:id="647981820">
                  <w:marLeft w:val="0"/>
                  <w:marRight w:val="0"/>
                  <w:marTop w:val="0"/>
                  <w:marBottom w:val="0"/>
                  <w:divBdr>
                    <w:top w:val="none" w:sz="0" w:space="0" w:color="auto"/>
                    <w:left w:val="none" w:sz="0" w:space="0" w:color="auto"/>
                    <w:bottom w:val="none" w:sz="0" w:space="0" w:color="auto"/>
                    <w:right w:val="none" w:sz="0" w:space="0" w:color="auto"/>
                  </w:divBdr>
                </w:div>
                <w:div w:id="1999338187">
                  <w:marLeft w:val="0"/>
                  <w:marRight w:val="0"/>
                  <w:marTop w:val="0"/>
                  <w:marBottom w:val="0"/>
                  <w:divBdr>
                    <w:top w:val="none" w:sz="0" w:space="0" w:color="auto"/>
                    <w:left w:val="none" w:sz="0" w:space="0" w:color="auto"/>
                    <w:bottom w:val="none" w:sz="0" w:space="0" w:color="auto"/>
                    <w:right w:val="none" w:sz="0" w:space="0" w:color="auto"/>
                  </w:divBdr>
                </w:div>
                <w:div w:id="1578242388">
                  <w:marLeft w:val="0"/>
                  <w:marRight w:val="0"/>
                  <w:marTop w:val="0"/>
                  <w:marBottom w:val="0"/>
                  <w:divBdr>
                    <w:top w:val="none" w:sz="0" w:space="0" w:color="auto"/>
                    <w:left w:val="none" w:sz="0" w:space="0" w:color="auto"/>
                    <w:bottom w:val="none" w:sz="0" w:space="0" w:color="auto"/>
                    <w:right w:val="none" w:sz="0" w:space="0" w:color="auto"/>
                  </w:divBdr>
                </w:div>
                <w:div w:id="1059858969">
                  <w:marLeft w:val="0"/>
                  <w:marRight w:val="0"/>
                  <w:marTop w:val="0"/>
                  <w:marBottom w:val="0"/>
                  <w:divBdr>
                    <w:top w:val="none" w:sz="0" w:space="0" w:color="auto"/>
                    <w:left w:val="none" w:sz="0" w:space="0" w:color="auto"/>
                    <w:bottom w:val="none" w:sz="0" w:space="0" w:color="auto"/>
                    <w:right w:val="none" w:sz="0" w:space="0" w:color="auto"/>
                  </w:divBdr>
                </w:div>
                <w:div w:id="252904264">
                  <w:marLeft w:val="0"/>
                  <w:marRight w:val="0"/>
                  <w:marTop w:val="0"/>
                  <w:marBottom w:val="0"/>
                  <w:divBdr>
                    <w:top w:val="none" w:sz="0" w:space="0" w:color="auto"/>
                    <w:left w:val="none" w:sz="0" w:space="0" w:color="auto"/>
                    <w:bottom w:val="none" w:sz="0" w:space="0" w:color="auto"/>
                    <w:right w:val="none" w:sz="0" w:space="0" w:color="auto"/>
                  </w:divBdr>
                </w:div>
                <w:div w:id="1579093639">
                  <w:marLeft w:val="0"/>
                  <w:marRight w:val="0"/>
                  <w:marTop w:val="0"/>
                  <w:marBottom w:val="0"/>
                  <w:divBdr>
                    <w:top w:val="none" w:sz="0" w:space="0" w:color="auto"/>
                    <w:left w:val="none" w:sz="0" w:space="0" w:color="auto"/>
                    <w:bottom w:val="none" w:sz="0" w:space="0" w:color="auto"/>
                    <w:right w:val="none" w:sz="0" w:space="0" w:color="auto"/>
                  </w:divBdr>
                </w:div>
                <w:div w:id="1842116165">
                  <w:marLeft w:val="0"/>
                  <w:marRight w:val="0"/>
                  <w:marTop w:val="0"/>
                  <w:marBottom w:val="0"/>
                  <w:divBdr>
                    <w:top w:val="none" w:sz="0" w:space="0" w:color="auto"/>
                    <w:left w:val="none" w:sz="0" w:space="0" w:color="auto"/>
                    <w:bottom w:val="none" w:sz="0" w:space="0" w:color="auto"/>
                    <w:right w:val="none" w:sz="0" w:space="0" w:color="auto"/>
                  </w:divBdr>
                </w:div>
                <w:div w:id="1932543345">
                  <w:marLeft w:val="0"/>
                  <w:marRight w:val="0"/>
                  <w:marTop w:val="0"/>
                  <w:marBottom w:val="0"/>
                  <w:divBdr>
                    <w:top w:val="none" w:sz="0" w:space="0" w:color="auto"/>
                    <w:left w:val="none" w:sz="0" w:space="0" w:color="auto"/>
                    <w:bottom w:val="none" w:sz="0" w:space="0" w:color="auto"/>
                    <w:right w:val="none" w:sz="0" w:space="0" w:color="auto"/>
                  </w:divBdr>
                </w:div>
                <w:div w:id="377320157">
                  <w:marLeft w:val="0"/>
                  <w:marRight w:val="0"/>
                  <w:marTop w:val="0"/>
                  <w:marBottom w:val="0"/>
                  <w:divBdr>
                    <w:top w:val="none" w:sz="0" w:space="0" w:color="auto"/>
                    <w:left w:val="none" w:sz="0" w:space="0" w:color="auto"/>
                    <w:bottom w:val="none" w:sz="0" w:space="0" w:color="auto"/>
                    <w:right w:val="none" w:sz="0" w:space="0" w:color="auto"/>
                  </w:divBdr>
                </w:div>
                <w:div w:id="686447852">
                  <w:marLeft w:val="0"/>
                  <w:marRight w:val="0"/>
                  <w:marTop w:val="0"/>
                  <w:marBottom w:val="0"/>
                  <w:divBdr>
                    <w:top w:val="none" w:sz="0" w:space="0" w:color="auto"/>
                    <w:left w:val="none" w:sz="0" w:space="0" w:color="auto"/>
                    <w:bottom w:val="none" w:sz="0" w:space="0" w:color="auto"/>
                    <w:right w:val="none" w:sz="0" w:space="0" w:color="auto"/>
                  </w:divBdr>
                </w:div>
                <w:div w:id="1886061068">
                  <w:marLeft w:val="0"/>
                  <w:marRight w:val="0"/>
                  <w:marTop w:val="0"/>
                  <w:marBottom w:val="0"/>
                  <w:divBdr>
                    <w:top w:val="none" w:sz="0" w:space="0" w:color="auto"/>
                    <w:left w:val="none" w:sz="0" w:space="0" w:color="auto"/>
                    <w:bottom w:val="none" w:sz="0" w:space="0" w:color="auto"/>
                    <w:right w:val="none" w:sz="0" w:space="0" w:color="auto"/>
                  </w:divBdr>
                </w:div>
                <w:div w:id="495267477">
                  <w:marLeft w:val="0"/>
                  <w:marRight w:val="0"/>
                  <w:marTop w:val="0"/>
                  <w:marBottom w:val="0"/>
                  <w:divBdr>
                    <w:top w:val="none" w:sz="0" w:space="0" w:color="auto"/>
                    <w:left w:val="none" w:sz="0" w:space="0" w:color="auto"/>
                    <w:bottom w:val="none" w:sz="0" w:space="0" w:color="auto"/>
                    <w:right w:val="none" w:sz="0" w:space="0" w:color="auto"/>
                  </w:divBdr>
                </w:div>
                <w:div w:id="260066659">
                  <w:marLeft w:val="0"/>
                  <w:marRight w:val="0"/>
                  <w:marTop w:val="0"/>
                  <w:marBottom w:val="0"/>
                  <w:divBdr>
                    <w:top w:val="none" w:sz="0" w:space="0" w:color="auto"/>
                    <w:left w:val="none" w:sz="0" w:space="0" w:color="auto"/>
                    <w:bottom w:val="none" w:sz="0" w:space="0" w:color="auto"/>
                    <w:right w:val="none" w:sz="0" w:space="0" w:color="auto"/>
                  </w:divBdr>
                </w:div>
                <w:div w:id="2103212955">
                  <w:marLeft w:val="0"/>
                  <w:marRight w:val="0"/>
                  <w:marTop w:val="0"/>
                  <w:marBottom w:val="0"/>
                  <w:divBdr>
                    <w:top w:val="none" w:sz="0" w:space="0" w:color="auto"/>
                    <w:left w:val="none" w:sz="0" w:space="0" w:color="auto"/>
                    <w:bottom w:val="none" w:sz="0" w:space="0" w:color="auto"/>
                    <w:right w:val="none" w:sz="0" w:space="0" w:color="auto"/>
                  </w:divBdr>
                </w:div>
                <w:div w:id="416444241">
                  <w:marLeft w:val="0"/>
                  <w:marRight w:val="0"/>
                  <w:marTop w:val="0"/>
                  <w:marBottom w:val="0"/>
                  <w:divBdr>
                    <w:top w:val="none" w:sz="0" w:space="0" w:color="auto"/>
                    <w:left w:val="none" w:sz="0" w:space="0" w:color="auto"/>
                    <w:bottom w:val="none" w:sz="0" w:space="0" w:color="auto"/>
                    <w:right w:val="none" w:sz="0" w:space="0" w:color="auto"/>
                  </w:divBdr>
                </w:div>
                <w:div w:id="281035562">
                  <w:marLeft w:val="0"/>
                  <w:marRight w:val="0"/>
                  <w:marTop w:val="0"/>
                  <w:marBottom w:val="0"/>
                  <w:divBdr>
                    <w:top w:val="none" w:sz="0" w:space="0" w:color="auto"/>
                    <w:left w:val="none" w:sz="0" w:space="0" w:color="auto"/>
                    <w:bottom w:val="none" w:sz="0" w:space="0" w:color="auto"/>
                    <w:right w:val="none" w:sz="0" w:space="0" w:color="auto"/>
                  </w:divBdr>
                </w:div>
                <w:div w:id="833422379">
                  <w:marLeft w:val="0"/>
                  <w:marRight w:val="0"/>
                  <w:marTop w:val="0"/>
                  <w:marBottom w:val="0"/>
                  <w:divBdr>
                    <w:top w:val="none" w:sz="0" w:space="0" w:color="auto"/>
                    <w:left w:val="none" w:sz="0" w:space="0" w:color="auto"/>
                    <w:bottom w:val="none" w:sz="0" w:space="0" w:color="auto"/>
                    <w:right w:val="none" w:sz="0" w:space="0" w:color="auto"/>
                  </w:divBdr>
                </w:div>
                <w:div w:id="1595749398">
                  <w:marLeft w:val="0"/>
                  <w:marRight w:val="0"/>
                  <w:marTop w:val="0"/>
                  <w:marBottom w:val="0"/>
                  <w:divBdr>
                    <w:top w:val="none" w:sz="0" w:space="0" w:color="auto"/>
                    <w:left w:val="none" w:sz="0" w:space="0" w:color="auto"/>
                    <w:bottom w:val="none" w:sz="0" w:space="0" w:color="auto"/>
                    <w:right w:val="none" w:sz="0" w:space="0" w:color="auto"/>
                  </w:divBdr>
                </w:div>
                <w:div w:id="1417677717">
                  <w:marLeft w:val="0"/>
                  <w:marRight w:val="0"/>
                  <w:marTop w:val="0"/>
                  <w:marBottom w:val="0"/>
                  <w:divBdr>
                    <w:top w:val="none" w:sz="0" w:space="0" w:color="auto"/>
                    <w:left w:val="none" w:sz="0" w:space="0" w:color="auto"/>
                    <w:bottom w:val="none" w:sz="0" w:space="0" w:color="auto"/>
                    <w:right w:val="none" w:sz="0" w:space="0" w:color="auto"/>
                  </w:divBdr>
                </w:div>
                <w:div w:id="14059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6305">
          <w:marLeft w:val="0"/>
          <w:marRight w:val="0"/>
          <w:marTop w:val="0"/>
          <w:marBottom w:val="0"/>
          <w:divBdr>
            <w:top w:val="none" w:sz="0" w:space="0" w:color="auto"/>
            <w:left w:val="none" w:sz="0" w:space="0" w:color="auto"/>
            <w:bottom w:val="none" w:sz="0" w:space="0" w:color="auto"/>
            <w:right w:val="none" w:sz="0" w:space="0" w:color="auto"/>
          </w:divBdr>
          <w:divsChild>
            <w:div w:id="1876691651">
              <w:marLeft w:val="0"/>
              <w:marRight w:val="0"/>
              <w:marTop w:val="0"/>
              <w:marBottom w:val="0"/>
              <w:divBdr>
                <w:top w:val="none" w:sz="0" w:space="0" w:color="auto"/>
                <w:left w:val="none" w:sz="0" w:space="0" w:color="auto"/>
                <w:bottom w:val="none" w:sz="0" w:space="0" w:color="auto"/>
                <w:right w:val="none" w:sz="0" w:space="0" w:color="auto"/>
              </w:divBdr>
              <w:divsChild>
                <w:div w:id="887961300">
                  <w:marLeft w:val="0"/>
                  <w:marRight w:val="0"/>
                  <w:marTop w:val="0"/>
                  <w:marBottom w:val="0"/>
                  <w:divBdr>
                    <w:top w:val="none" w:sz="0" w:space="0" w:color="auto"/>
                    <w:left w:val="none" w:sz="0" w:space="0" w:color="auto"/>
                    <w:bottom w:val="none" w:sz="0" w:space="0" w:color="auto"/>
                    <w:right w:val="none" w:sz="0" w:space="0" w:color="auto"/>
                  </w:divBdr>
                  <w:divsChild>
                    <w:div w:id="1300919420">
                      <w:marLeft w:val="0"/>
                      <w:marRight w:val="0"/>
                      <w:marTop w:val="0"/>
                      <w:marBottom w:val="0"/>
                      <w:divBdr>
                        <w:top w:val="none" w:sz="0" w:space="0" w:color="auto"/>
                        <w:left w:val="none" w:sz="0" w:space="0" w:color="auto"/>
                        <w:bottom w:val="none" w:sz="0" w:space="0" w:color="auto"/>
                        <w:right w:val="none" w:sz="0" w:space="0" w:color="auto"/>
                      </w:divBdr>
                      <w:divsChild>
                        <w:div w:id="1040203482">
                          <w:marLeft w:val="0"/>
                          <w:marRight w:val="0"/>
                          <w:marTop w:val="0"/>
                          <w:marBottom w:val="0"/>
                          <w:divBdr>
                            <w:top w:val="none" w:sz="0" w:space="0" w:color="auto"/>
                            <w:left w:val="none" w:sz="0" w:space="0" w:color="auto"/>
                            <w:bottom w:val="none" w:sz="0" w:space="0" w:color="auto"/>
                            <w:right w:val="none" w:sz="0" w:space="0" w:color="auto"/>
                          </w:divBdr>
                          <w:divsChild>
                            <w:div w:id="1210263458">
                              <w:marLeft w:val="0"/>
                              <w:marRight w:val="0"/>
                              <w:marTop w:val="0"/>
                              <w:marBottom w:val="0"/>
                              <w:divBdr>
                                <w:top w:val="none" w:sz="0" w:space="0" w:color="auto"/>
                                <w:left w:val="none" w:sz="0" w:space="0" w:color="auto"/>
                                <w:bottom w:val="none" w:sz="0" w:space="0" w:color="auto"/>
                                <w:right w:val="none" w:sz="0" w:space="0" w:color="auto"/>
                              </w:divBdr>
                            </w:div>
                            <w:div w:id="345063146">
                              <w:marLeft w:val="0"/>
                              <w:marRight w:val="0"/>
                              <w:marTop w:val="0"/>
                              <w:marBottom w:val="0"/>
                              <w:divBdr>
                                <w:top w:val="none" w:sz="0" w:space="0" w:color="auto"/>
                                <w:left w:val="none" w:sz="0" w:space="0" w:color="auto"/>
                                <w:bottom w:val="none" w:sz="0" w:space="0" w:color="auto"/>
                                <w:right w:val="none" w:sz="0" w:space="0" w:color="auto"/>
                              </w:divBdr>
                            </w:div>
                            <w:div w:id="622273446">
                              <w:marLeft w:val="0"/>
                              <w:marRight w:val="0"/>
                              <w:marTop w:val="0"/>
                              <w:marBottom w:val="0"/>
                              <w:divBdr>
                                <w:top w:val="none" w:sz="0" w:space="0" w:color="auto"/>
                                <w:left w:val="none" w:sz="0" w:space="0" w:color="auto"/>
                                <w:bottom w:val="none" w:sz="0" w:space="0" w:color="auto"/>
                                <w:right w:val="none" w:sz="0" w:space="0" w:color="auto"/>
                              </w:divBdr>
                            </w:div>
                            <w:div w:id="919945740">
                              <w:marLeft w:val="0"/>
                              <w:marRight w:val="0"/>
                              <w:marTop w:val="0"/>
                              <w:marBottom w:val="0"/>
                              <w:divBdr>
                                <w:top w:val="none" w:sz="0" w:space="0" w:color="auto"/>
                                <w:left w:val="none" w:sz="0" w:space="0" w:color="auto"/>
                                <w:bottom w:val="none" w:sz="0" w:space="0" w:color="auto"/>
                                <w:right w:val="none" w:sz="0" w:space="0" w:color="auto"/>
                              </w:divBdr>
                            </w:div>
                            <w:div w:id="1579361958">
                              <w:marLeft w:val="0"/>
                              <w:marRight w:val="0"/>
                              <w:marTop w:val="0"/>
                              <w:marBottom w:val="0"/>
                              <w:divBdr>
                                <w:top w:val="none" w:sz="0" w:space="0" w:color="auto"/>
                                <w:left w:val="none" w:sz="0" w:space="0" w:color="auto"/>
                                <w:bottom w:val="none" w:sz="0" w:space="0" w:color="auto"/>
                                <w:right w:val="none" w:sz="0" w:space="0" w:color="auto"/>
                              </w:divBdr>
                            </w:div>
                            <w:div w:id="987786425">
                              <w:marLeft w:val="0"/>
                              <w:marRight w:val="0"/>
                              <w:marTop w:val="0"/>
                              <w:marBottom w:val="0"/>
                              <w:divBdr>
                                <w:top w:val="none" w:sz="0" w:space="0" w:color="auto"/>
                                <w:left w:val="none" w:sz="0" w:space="0" w:color="auto"/>
                                <w:bottom w:val="none" w:sz="0" w:space="0" w:color="auto"/>
                                <w:right w:val="none" w:sz="0" w:space="0" w:color="auto"/>
                              </w:divBdr>
                            </w:div>
                            <w:div w:id="221020010">
                              <w:marLeft w:val="0"/>
                              <w:marRight w:val="0"/>
                              <w:marTop w:val="0"/>
                              <w:marBottom w:val="0"/>
                              <w:divBdr>
                                <w:top w:val="none" w:sz="0" w:space="0" w:color="auto"/>
                                <w:left w:val="none" w:sz="0" w:space="0" w:color="auto"/>
                                <w:bottom w:val="none" w:sz="0" w:space="0" w:color="auto"/>
                                <w:right w:val="none" w:sz="0" w:space="0" w:color="auto"/>
                              </w:divBdr>
                            </w:div>
                            <w:div w:id="644238457">
                              <w:marLeft w:val="0"/>
                              <w:marRight w:val="0"/>
                              <w:marTop w:val="0"/>
                              <w:marBottom w:val="0"/>
                              <w:divBdr>
                                <w:top w:val="none" w:sz="0" w:space="0" w:color="auto"/>
                                <w:left w:val="none" w:sz="0" w:space="0" w:color="auto"/>
                                <w:bottom w:val="none" w:sz="0" w:space="0" w:color="auto"/>
                                <w:right w:val="none" w:sz="0" w:space="0" w:color="auto"/>
                              </w:divBdr>
                            </w:div>
                            <w:div w:id="1293248251">
                              <w:marLeft w:val="0"/>
                              <w:marRight w:val="0"/>
                              <w:marTop w:val="0"/>
                              <w:marBottom w:val="0"/>
                              <w:divBdr>
                                <w:top w:val="none" w:sz="0" w:space="0" w:color="auto"/>
                                <w:left w:val="none" w:sz="0" w:space="0" w:color="auto"/>
                                <w:bottom w:val="none" w:sz="0" w:space="0" w:color="auto"/>
                                <w:right w:val="none" w:sz="0" w:space="0" w:color="auto"/>
                              </w:divBdr>
                            </w:div>
                            <w:div w:id="1283462167">
                              <w:marLeft w:val="0"/>
                              <w:marRight w:val="0"/>
                              <w:marTop w:val="0"/>
                              <w:marBottom w:val="0"/>
                              <w:divBdr>
                                <w:top w:val="none" w:sz="0" w:space="0" w:color="auto"/>
                                <w:left w:val="none" w:sz="0" w:space="0" w:color="auto"/>
                                <w:bottom w:val="none" w:sz="0" w:space="0" w:color="auto"/>
                                <w:right w:val="none" w:sz="0" w:space="0" w:color="auto"/>
                              </w:divBdr>
                            </w:div>
                            <w:div w:id="1299801899">
                              <w:marLeft w:val="0"/>
                              <w:marRight w:val="0"/>
                              <w:marTop w:val="0"/>
                              <w:marBottom w:val="0"/>
                              <w:divBdr>
                                <w:top w:val="none" w:sz="0" w:space="0" w:color="auto"/>
                                <w:left w:val="none" w:sz="0" w:space="0" w:color="auto"/>
                                <w:bottom w:val="none" w:sz="0" w:space="0" w:color="auto"/>
                                <w:right w:val="none" w:sz="0" w:space="0" w:color="auto"/>
                              </w:divBdr>
                            </w:div>
                            <w:div w:id="2074233786">
                              <w:marLeft w:val="0"/>
                              <w:marRight w:val="0"/>
                              <w:marTop w:val="0"/>
                              <w:marBottom w:val="0"/>
                              <w:divBdr>
                                <w:top w:val="none" w:sz="0" w:space="0" w:color="auto"/>
                                <w:left w:val="none" w:sz="0" w:space="0" w:color="auto"/>
                                <w:bottom w:val="none" w:sz="0" w:space="0" w:color="auto"/>
                                <w:right w:val="none" w:sz="0" w:space="0" w:color="auto"/>
                              </w:divBdr>
                            </w:div>
                            <w:div w:id="10838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468">
                      <w:marLeft w:val="0"/>
                      <w:marRight w:val="0"/>
                      <w:marTop w:val="0"/>
                      <w:marBottom w:val="0"/>
                      <w:divBdr>
                        <w:top w:val="none" w:sz="0" w:space="0" w:color="auto"/>
                        <w:left w:val="none" w:sz="0" w:space="0" w:color="auto"/>
                        <w:bottom w:val="none" w:sz="0" w:space="0" w:color="auto"/>
                        <w:right w:val="none" w:sz="0" w:space="0" w:color="auto"/>
                      </w:divBdr>
                      <w:divsChild>
                        <w:div w:id="1884175218">
                          <w:marLeft w:val="0"/>
                          <w:marRight w:val="0"/>
                          <w:marTop w:val="0"/>
                          <w:marBottom w:val="0"/>
                          <w:divBdr>
                            <w:top w:val="none" w:sz="0" w:space="0" w:color="auto"/>
                            <w:left w:val="none" w:sz="0" w:space="0" w:color="auto"/>
                            <w:bottom w:val="none" w:sz="0" w:space="0" w:color="auto"/>
                            <w:right w:val="none" w:sz="0" w:space="0" w:color="auto"/>
                          </w:divBdr>
                          <w:divsChild>
                            <w:div w:id="1761828724">
                              <w:marLeft w:val="0"/>
                              <w:marRight w:val="0"/>
                              <w:marTop w:val="0"/>
                              <w:marBottom w:val="0"/>
                              <w:divBdr>
                                <w:top w:val="none" w:sz="0" w:space="0" w:color="auto"/>
                                <w:left w:val="none" w:sz="0" w:space="0" w:color="auto"/>
                                <w:bottom w:val="none" w:sz="0" w:space="0" w:color="auto"/>
                                <w:right w:val="none" w:sz="0" w:space="0" w:color="auto"/>
                              </w:divBdr>
                            </w:div>
                            <w:div w:id="2080209752">
                              <w:marLeft w:val="0"/>
                              <w:marRight w:val="0"/>
                              <w:marTop w:val="0"/>
                              <w:marBottom w:val="0"/>
                              <w:divBdr>
                                <w:top w:val="none" w:sz="0" w:space="0" w:color="auto"/>
                                <w:left w:val="none" w:sz="0" w:space="0" w:color="auto"/>
                                <w:bottom w:val="none" w:sz="0" w:space="0" w:color="auto"/>
                                <w:right w:val="none" w:sz="0" w:space="0" w:color="auto"/>
                              </w:divBdr>
                            </w:div>
                            <w:div w:id="509220429">
                              <w:marLeft w:val="0"/>
                              <w:marRight w:val="0"/>
                              <w:marTop w:val="0"/>
                              <w:marBottom w:val="0"/>
                              <w:divBdr>
                                <w:top w:val="none" w:sz="0" w:space="0" w:color="auto"/>
                                <w:left w:val="none" w:sz="0" w:space="0" w:color="auto"/>
                                <w:bottom w:val="none" w:sz="0" w:space="0" w:color="auto"/>
                                <w:right w:val="none" w:sz="0" w:space="0" w:color="auto"/>
                              </w:divBdr>
                            </w:div>
                            <w:div w:id="604307602">
                              <w:marLeft w:val="0"/>
                              <w:marRight w:val="0"/>
                              <w:marTop w:val="0"/>
                              <w:marBottom w:val="0"/>
                              <w:divBdr>
                                <w:top w:val="none" w:sz="0" w:space="0" w:color="auto"/>
                                <w:left w:val="none" w:sz="0" w:space="0" w:color="auto"/>
                                <w:bottom w:val="none" w:sz="0" w:space="0" w:color="auto"/>
                                <w:right w:val="none" w:sz="0" w:space="0" w:color="auto"/>
                              </w:divBdr>
                            </w:div>
                            <w:div w:id="1961253895">
                              <w:marLeft w:val="0"/>
                              <w:marRight w:val="0"/>
                              <w:marTop w:val="0"/>
                              <w:marBottom w:val="0"/>
                              <w:divBdr>
                                <w:top w:val="none" w:sz="0" w:space="0" w:color="auto"/>
                                <w:left w:val="none" w:sz="0" w:space="0" w:color="auto"/>
                                <w:bottom w:val="none" w:sz="0" w:space="0" w:color="auto"/>
                                <w:right w:val="none" w:sz="0" w:space="0" w:color="auto"/>
                              </w:divBdr>
                            </w:div>
                            <w:div w:id="561409343">
                              <w:marLeft w:val="0"/>
                              <w:marRight w:val="0"/>
                              <w:marTop w:val="0"/>
                              <w:marBottom w:val="0"/>
                              <w:divBdr>
                                <w:top w:val="none" w:sz="0" w:space="0" w:color="auto"/>
                                <w:left w:val="none" w:sz="0" w:space="0" w:color="auto"/>
                                <w:bottom w:val="none" w:sz="0" w:space="0" w:color="auto"/>
                                <w:right w:val="none" w:sz="0" w:space="0" w:color="auto"/>
                              </w:divBdr>
                            </w:div>
                            <w:div w:id="526479800">
                              <w:marLeft w:val="0"/>
                              <w:marRight w:val="0"/>
                              <w:marTop w:val="0"/>
                              <w:marBottom w:val="0"/>
                              <w:divBdr>
                                <w:top w:val="none" w:sz="0" w:space="0" w:color="auto"/>
                                <w:left w:val="none" w:sz="0" w:space="0" w:color="auto"/>
                                <w:bottom w:val="none" w:sz="0" w:space="0" w:color="auto"/>
                                <w:right w:val="none" w:sz="0" w:space="0" w:color="auto"/>
                              </w:divBdr>
                            </w:div>
                            <w:div w:id="1139422440">
                              <w:marLeft w:val="0"/>
                              <w:marRight w:val="0"/>
                              <w:marTop w:val="0"/>
                              <w:marBottom w:val="0"/>
                              <w:divBdr>
                                <w:top w:val="none" w:sz="0" w:space="0" w:color="auto"/>
                                <w:left w:val="none" w:sz="0" w:space="0" w:color="auto"/>
                                <w:bottom w:val="none" w:sz="0" w:space="0" w:color="auto"/>
                                <w:right w:val="none" w:sz="0" w:space="0" w:color="auto"/>
                              </w:divBdr>
                            </w:div>
                            <w:div w:id="1240673389">
                              <w:marLeft w:val="0"/>
                              <w:marRight w:val="0"/>
                              <w:marTop w:val="0"/>
                              <w:marBottom w:val="0"/>
                              <w:divBdr>
                                <w:top w:val="none" w:sz="0" w:space="0" w:color="auto"/>
                                <w:left w:val="none" w:sz="0" w:space="0" w:color="auto"/>
                                <w:bottom w:val="none" w:sz="0" w:space="0" w:color="auto"/>
                                <w:right w:val="none" w:sz="0" w:space="0" w:color="auto"/>
                              </w:divBdr>
                            </w:div>
                            <w:div w:id="1737628661">
                              <w:marLeft w:val="0"/>
                              <w:marRight w:val="0"/>
                              <w:marTop w:val="0"/>
                              <w:marBottom w:val="0"/>
                              <w:divBdr>
                                <w:top w:val="none" w:sz="0" w:space="0" w:color="auto"/>
                                <w:left w:val="none" w:sz="0" w:space="0" w:color="auto"/>
                                <w:bottom w:val="none" w:sz="0" w:space="0" w:color="auto"/>
                                <w:right w:val="none" w:sz="0" w:space="0" w:color="auto"/>
                              </w:divBdr>
                            </w:div>
                            <w:div w:id="170531926">
                              <w:marLeft w:val="0"/>
                              <w:marRight w:val="0"/>
                              <w:marTop w:val="0"/>
                              <w:marBottom w:val="0"/>
                              <w:divBdr>
                                <w:top w:val="none" w:sz="0" w:space="0" w:color="auto"/>
                                <w:left w:val="none" w:sz="0" w:space="0" w:color="auto"/>
                                <w:bottom w:val="none" w:sz="0" w:space="0" w:color="auto"/>
                                <w:right w:val="none" w:sz="0" w:space="0" w:color="auto"/>
                              </w:divBdr>
                            </w:div>
                            <w:div w:id="818569086">
                              <w:marLeft w:val="0"/>
                              <w:marRight w:val="0"/>
                              <w:marTop w:val="0"/>
                              <w:marBottom w:val="0"/>
                              <w:divBdr>
                                <w:top w:val="none" w:sz="0" w:space="0" w:color="auto"/>
                                <w:left w:val="none" w:sz="0" w:space="0" w:color="auto"/>
                                <w:bottom w:val="none" w:sz="0" w:space="0" w:color="auto"/>
                                <w:right w:val="none" w:sz="0" w:space="0" w:color="auto"/>
                              </w:divBdr>
                            </w:div>
                            <w:div w:id="306016857">
                              <w:marLeft w:val="0"/>
                              <w:marRight w:val="0"/>
                              <w:marTop w:val="0"/>
                              <w:marBottom w:val="0"/>
                              <w:divBdr>
                                <w:top w:val="none" w:sz="0" w:space="0" w:color="auto"/>
                                <w:left w:val="none" w:sz="0" w:space="0" w:color="auto"/>
                                <w:bottom w:val="none" w:sz="0" w:space="0" w:color="auto"/>
                                <w:right w:val="none" w:sz="0" w:space="0" w:color="auto"/>
                              </w:divBdr>
                            </w:div>
                            <w:div w:id="1562205276">
                              <w:marLeft w:val="0"/>
                              <w:marRight w:val="0"/>
                              <w:marTop w:val="0"/>
                              <w:marBottom w:val="0"/>
                              <w:divBdr>
                                <w:top w:val="none" w:sz="0" w:space="0" w:color="auto"/>
                                <w:left w:val="none" w:sz="0" w:space="0" w:color="auto"/>
                                <w:bottom w:val="none" w:sz="0" w:space="0" w:color="auto"/>
                                <w:right w:val="none" w:sz="0" w:space="0" w:color="auto"/>
                              </w:divBdr>
                            </w:div>
                            <w:div w:id="1313022070">
                              <w:marLeft w:val="0"/>
                              <w:marRight w:val="0"/>
                              <w:marTop w:val="0"/>
                              <w:marBottom w:val="0"/>
                              <w:divBdr>
                                <w:top w:val="none" w:sz="0" w:space="0" w:color="auto"/>
                                <w:left w:val="none" w:sz="0" w:space="0" w:color="auto"/>
                                <w:bottom w:val="none" w:sz="0" w:space="0" w:color="auto"/>
                                <w:right w:val="none" w:sz="0" w:space="0" w:color="auto"/>
                              </w:divBdr>
                            </w:div>
                            <w:div w:id="1766265274">
                              <w:marLeft w:val="0"/>
                              <w:marRight w:val="0"/>
                              <w:marTop w:val="0"/>
                              <w:marBottom w:val="0"/>
                              <w:divBdr>
                                <w:top w:val="none" w:sz="0" w:space="0" w:color="auto"/>
                                <w:left w:val="none" w:sz="0" w:space="0" w:color="auto"/>
                                <w:bottom w:val="none" w:sz="0" w:space="0" w:color="auto"/>
                                <w:right w:val="none" w:sz="0" w:space="0" w:color="auto"/>
                              </w:divBdr>
                            </w:div>
                            <w:div w:id="334460827">
                              <w:marLeft w:val="0"/>
                              <w:marRight w:val="0"/>
                              <w:marTop w:val="0"/>
                              <w:marBottom w:val="0"/>
                              <w:divBdr>
                                <w:top w:val="none" w:sz="0" w:space="0" w:color="auto"/>
                                <w:left w:val="none" w:sz="0" w:space="0" w:color="auto"/>
                                <w:bottom w:val="none" w:sz="0" w:space="0" w:color="auto"/>
                                <w:right w:val="none" w:sz="0" w:space="0" w:color="auto"/>
                              </w:divBdr>
                            </w:div>
                            <w:div w:id="661662993">
                              <w:marLeft w:val="0"/>
                              <w:marRight w:val="0"/>
                              <w:marTop w:val="0"/>
                              <w:marBottom w:val="0"/>
                              <w:divBdr>
                                <w:top w:val="none" w:sz="0" w:space="0" w:color="auto"/>
                                <w:left w:val="none" w:sz="0" w:space="0" w:color="auto"/>
                                <w:bottom w:val="none" w:sz="0" w:space="0" w:color="auto"/>
                                <w:right w:val="none" w:sz="0" w:space="0" w:color="auto"/>
                              </w:divBdr>
                            </w:div>
                            <w:div w:id="1792822389">
                              <w:marLeft w:val="0"/>
                              <w:marRight w:val="0"/>
                              <w:marTop w:val="0"/>
                              <w:marBottom w:val="0"/>
                              <w:divBdr>
                                <w:top w:val="none" w:sz="0" w:space="0" w:color="auto"/>
                                <w:left w:val="none" w:sz="0" w:space="0" w:color="auto"/>
                                <w:bottom w:val="none" w:sz="0" w:space="0" w:color="auto"/>
                                <w:right w:val="none" w:sz="0" w:space="0" w:color="auto"/>
                              </w:divBdr>
                            </w:div>
                            <w:div w:id="1346785704">
                              <w:marLeft w:val="0"/>
                              <w:marRight w:val="0"/>
                              <w:marTop w:val="0"/>
                              <w:marBottom w:val="0"/>
                              <w:divBdr>
                                <w:top w:val="none" w:sz="0" w:space="0" w:color="auto"/>
                                <w:left w:val="none" w:sz="0" w:space="0" w:color="auto"/>
                                <w:bottom w:val="none" w:sz="0" w:space="0" w:color="auto"/>
                                <w:right w:val="none" w:sz="0" w:space="0" w:color="auto"/>
                              </w:divBdr>
                            </w:div>
                            <w:div w:id="1051687633">
                              <w:marLeft w:val="0"/>
                              <w:marRight w:val="0"/>
                              <w:marTop w:val="0"/>
                              <w:marBottom w:val="0"/>
                              <w:divBdr>
                                <w:top w:val="none" w:sz="0" w:space="0" w:color="auto"/>
                                <w:left w:val="none" w:sz="0" w:space="0" w:color="auto"/>
                                <w:bottom w:val="none" w:sz="0" w:space="0" w:color="auto"/>
                                <w:right w:val="none" w:sz="0" w:space="0" w:color="auto"/>
                              </w:divBdr>
                            </w:div>
                            <w:div w:id="1164668736">
                              <w:marLeft w:val="0"/>
                              <w:marRight w:val="0"/>
                              <w:marTop w:val="0"/>
                              <w:marBottom w:val="0"/>
                              <w:divBdr>
                                <w:top w:val="none" w:sz="0" w:space="0" w:color="auto"/>
                                <w:left w:val="none" w:sz="0" w:space="0" w:color="auto"/>
                                <w:bottom w:val="none" w:sz="0" w:space="0" w:color="auto"/>
                                <w:right w:val="none" w:sz="0" w:space="0" w:color="auto"/>
                              </w:divBdr>
                            </w:div>
                            <w:div w:id="135686388">
                              <w:marLeft w:val="0"/>
                              <w:marRight w:val="0"/>
                              <w:marTop w:val="0"/>
                              <w:marBottom w:val="0"/>
                              <w:divBdr>
                                <w:top w:val="none" w:sz="0" w:space="0" w:color="auto"/>
                                <w:left w:val="none" w:sz="0" w:space="0" w:color="auto"/>
                                <w:bottom w:val="none" w:sz="0" w:space="0" w:color="auto"/>
                                <w:right w:val="none" w:sz="0" w:space="0" w:color="auto"/>
                              </w:divBdr>
                            </w:div>
                            <w:div w:id="2061587768">
                              <w:marLeft w:val="0"/>
                              <w:marRight w:val="0"/>
                              <w:marTop w:val="0"/>
                              <w:marBottom w:val="0"/>
                              <w:divBdr>
                                <w:top w:val="none" w:sz="0" w:space="0" w:color="auto"/>
                                <w:left w:val="none" w:sz="0" w:space="0" w:color="auto"/>
                                <w:bottom w:val="none" w:sz="0" w:space="0" w:color="auto"/>
                                <w:right w:val="none" w:sz="0" w:space="0" w:color="auto"/>
                              </w:divBdr>
                            </w:div>
                            <w:div w:id="1441878265">
                              <w:marLeft w:val="0"/>
                              <w:marRight w:val="0"/>
                              <w:marTop w:val="0"/>
                              <w:marBottom w:val="0"/>
                              <w:divBdr>
                                <w:top w:val="none" w:sz="0" w:space="0" w:color="auto"/>
                                <w:left w:val="none" w:sz="0" w:space="0" w:color="auto"/>
                                <w:bottom w:val="none" w:sz="0" w:space="0" w:color="auto"/>
                                <w:right w:val="none" w:sz="0" w:space="0" w:color="auto"/>
                              </w:divBdr>
                            </w:div>
                            <w:div w:id="1837264373">
                              <w:marLeft w:val="0"/>
                              <w:marRight w:val="0"/>
                              <w:marTop w:val="0"/>
                              <w:marBottom w:val="0"/>
                              <w:divBdr>
                                <w:top w:val="none" w:sz="0" w:space="0" w:color="auto"/>
                                <w:left w:val="none" w:sz="0" w:space="0" w:color="auto"/>
                                <w:bottom w:val="none" w:sz="0" w:space="0" w:color="auto"/>
                                <w:right w:val="none" w:sz="0" w:space="0" w:color="auto"/>
                              </w:divBdr>
                            </w:div>
                            <w:div w:id="1963412930">
                              <w:marLeft w:val="0"/>
                              <w:marRight w:val="0"/>
                              <w:marTop w:val="0"/>
                              <w:marBottom w:val="0"/>
                              <w:divBdr>
                                <w:top w:val="none" w:sz="0" w:space="0" w:color="auto"/>
                                <w:left w:val="none" w:sz="0" w:space="0" w:color="auto"/>
                                <w:bottom w:val="none" w:sz="0" w:space="0" w:color="auto"/>
                                <w:right w:val="none" w:sz="0" w:space="0" w:color="auto"/>
                              </w:divBdr>
                            </w:div>
                            <w:div w:id="952057721">
                              <w:marLeft w:val="0"/>
                              <w:marRight w:val="0"/>
                              <w:marTop w:val="0"/>
                              <w:marBottom w:val="0"/>
                              <w:divBdr>
                                <w:top w:val="none" w:sz="0" w:space="0" w:color="auto"/>
                                <w:left w:val="none" w:sz="0" w:space="0" w:color="auto"/>
                                <w:bottom w:val="none" w:sz="0" w:space="0" w:color="auto"/>
                                <w:right w:val="none" w:sz="0" w:space="0" w:color="auto"/>
                              </w:divBdr>
                            </w:div>
                            <w:div w:id="243884057">
                              <w:marLeft w:val="0"/>
                              <w:marRight w:val="0"/>
                              <w:marTop w:val="0"/>
                              <w:marBottom w:val="0"/>
                              <w:divBdr>
                                <w:top w:val="none" w:sz="0" w:space="0" w:color="auto"/>
                                <w:left w:val="none" w:sz="0" w:space="0" w:color="auto"/>
                                <w:bottom w:val="none" w:sz="0" w:space="0" w:color="auto"/>
                                <w:right w:val="none" w:sz="0" w:space="0" w:color="auto"/>
                              </w:divBdr>
                            </w:div>
                            <w:div w:id="957761596">
                              <w:marLeft w:val="0"/>
                              <w:marRight w:val="0"/>
                              <w:marTop w:val="0"/>
                              <w:marBottom w:val="0"/>
                              <w:divBdr>
                                <w:top w:val="none" w:sz="0" w:space="0" w:color="auto"/>
                                <w:left w:val="none" w:sz="0" w:space="0" w:color="auto"/>
                                <w:bottom w:val="none" w:sz="0" w:space="0" w:color="auto"/>
                                <w:right w:val="none" w:sz="0" w:space="0" w:color="auto"/>
                              </w:divBdr>
                            </w:div>
                            <w:div w:id="889344618">
                              <w:marLeft w:val="0"/>
                              <w:marRight w:val="0"/>
                              <w:marTop w:val="0"/>
                              <w:marBottom w:val="0"/>
                              <w:divBdr>
                                <w:top w:val="none" w:sz="0" w:space="0" w:color="auto"/>
                                <w:left w:val="none" w:sz="0" w:space="0" w:color="auto"/>
                                <w:bottom w:val="none" w:sz="0" w:space="0" w:color="auto"/>
                                <w:right w:val="none" w:sz="0" w:space="0" w:color="auto"/>
                              </w:divBdr>
                            </w:div>
                            <w:div w:id="1510292916">
                              <w:marLeft w:val="0"/>
                              <w:marRight w:val="0"/>
                              <w:marTop w:val="0"/>
                              <w:marBottom w:val="0"/>
                              <w:divBdr>
                                <w:top w:val="none" w:sz="0" w:space="0" w:color="auto"/>
                                <w:left w:val="none" w:sz="0" w:space="0" w:color="auto"/>
                                <w:bottom w:val="none" w:sz="0" w:space="0" w:color="auto"/>
                                <w:right w:val="none" w:sz="0" w:space="0" w:color="auto"/>
                              </w:divBdr>
                            </w:div>
                            <w:div w:id="1263610952">
                              <w:marLeft w:val="0"/>
                              <w:marRight w:val="0"/>
                              <w:marTop w:val="0"/>
                              <w:marBottom w:val="0"/>
                              <w:divBdr>
                                <w:top w:val="none" w:sz="0" w:space="0" w:color="auto"/>
                                <w:left w:val="none" w:sz="0" w:space="0" w:color="auto"/>
                                <w:bottom w:val="none" w:sz="0" w:space="0" w:color="auto"/>
                                <w:right w:val="none" w:sz="0" w:space="0" w:color="auto"/>
                              </w:divBdr>
                            </w:div>
                            <w:div w:id="1323044079">
                              <w:marLeft w:val="0"/>
                              <w:marRight w:val="0"/>
                              <w:marTop w:val="0"/>
                              <w:marBottom w:val="0"/>
                              <w:divBdr>
                                <w:top w:val="none" w:sz="0" w:space="0" w:color="auto"/>
                                <w:left w:val="none" w:sz="0" w:space="0" w:color="auto"/>
                                <w:bottom w:val="none" w:sz="0" w:space="0" w:color="auto"/>
                                <w:right w:val="none" w:sz="0" w:space="0" w:color="auto"/>
                              </w:divBdr>
                            </w:div>
                            <w:div w:id="880826270">
                              <w:marLeft w:val="0"/>
                              <w:marRight w:val="0"/>
                              <w:marTop w:val="0"/>
                              <w:marBottom w:val="0"/>
                              <w:divBdr>
                                <w:top w:val="none" w:sz="0" w:space="0" w:color="auto"/>
                                <w:left w:val="none" w:sz="0" w:space="0" w:color="auto"/>
                                <w:bottom w:val="none" w:sz="0" w:space="0" w:color="auto"/>
                                <w:right w:val="none" w:sz="0" w:space="0" w:color="auto"/>
                              </w:divBdr>
                            </w:div>
                            <w:div w:id="1608584110">
                              <w:marLeft w:val="0"/>
                              <w:marRight w:val="0"/>
                              <w:marTop w:val="0"/>
                              <w:marBottom w:val="0"/>
                              <w:divBdr>
                                <w:top w:val="none" w:sz="0" w:space="0" w:color="auto"/>
                                <w:left w:val="none" w:sz="0" w:space="0" w:color="auto"/>
                                <w:bottom w:val="none" w:sz="0" w:space="0" w:color="auto"/>
                                <w:right w:val="none" w:sz="0" w:space="0" w:color="auto"/>
                              </w:divBdr>
                            </w:div>
                            <w:div w:id="597178764">
                              <w:marLeft w:val="0"/>
                              <w:marRight w:val="0"/>
                              <w:marTop w:val="0"/>
                              <w:marBottom w:val="0"/>
                              <w:divBdr>
                                <w:top w:val="none" w:sz="0" w:space="0" w:color="auto"/>
                                <w:left w:val="none" w:sz="0" w:space="0" w:color="auto"/>
                                <w:bottom w:val="none" w:sz="0" w:space="0" w:color="auto"/>
                                <w:right w:val="none" w:sz="0" w:space="0" w:color="auto"/>
                              </w:divBdr>
                            </w:div>
                            <w:div w:id="1095318676">
                              <w:marLeft w:val="0"/>
                              <w:marRight w:val="0"/>
                              <w:marTop w:val="0"/>
                              <w:marBottom w:val="0"/>
                              <w:divBdr>
                                <w:top w:val="none" w:sz="0" w:space="0" w:color="auto"/>
                                <w:left w:val="none" w:sz="0" w:space="0" w:color="auto"/>
                                <w:bottom w:val="none" w:sz="0" w:space="0" w:color="auto"/>
                                <w:right w:val="none" w:sz="0" w:space="0" w:color="auto"/>
                              </w:divBdr>
                            </w:div>
                            <w:div w:id="391126130">
                              <w:marLeft w:val="0"/>
                              <w:marRight w:val="0"/>
                              <w:marTop w:val="0"/>
                              <w:marBottom w:val="0"/>
                              <w:divBdr>
                                <w:top w:val="none" w:sz="0" w:space="0" w:color="auto"/>
                                <w:left w:val="none" w:sz="0" w:space="0" w:color="auto"/>
                                <w:bottom w:val="none" w:sz="0" w:space="0" w:color="auto"/>
                                <w:right w:val="none" w:sz="0" w:space="0" w:color="auto"/>
                              </w:divBdr>
                            </w:div>
                            <w:div w:id="1610626909">
                              <w:marLeft w:val="0"/>
                              <w:marRight w:val="0"/>
                              <w:marTop w:val="0"/>
                              <w:marBottom w:val="0"/>
                              <w:divBdr>
                                <w:top w:val="none" w:sz="0" w:space="0" w:color="auto"/>
                                <w:left w:val="none" w:sz="0" w:space="0" w:color="auto"/>
                                <w:bottom w:val="none" w:sz="0" w:space="0" w:color="auto"/>
                                <w:right w:val="none" w:sz="0" w:space="0" w:color="auto"/>
                              </w:divBdr>
                            </w:div>
                            <w:div w:id="16582746">
                              <w:marLeft w:val="0"/>
                              <w:marRight w:val="0"/>
                              <w:marTop w:val="0"/>
                              <w:marBottom w:val="0"/>
                              <w:divBdr>
                                <w:top w:val="none" w:sz="0" w:space="0" w:color="auto"/>
                                <w:left w:val="none" w:sz="0" w:space="0" w:color="auto"/>
                                <w:bottom w:val="none" w:sz="0" w:space="0" w:color="auto"/>
                                <w:right w:val="none" w:sz="0" w:space="0" w:color="auto"/>
                              </w:divBdr>
                            </w:div>
                            <w:div w:id="1609388623">
                              <w:marLeft w:val="0"/>
                              <w:marRight w:val="0"/>
                              <w:marTop w:val="0"/>
                              <w:marBottom w:val="0"/>
                              <w:divBdr>
                                <w:top w:val="none" w:sz="0" w:space="0" w:color="auto"/>
                                <w:left w:val="none" w:sz="0" w:space="0" w:color="auto"/>
                                <w:bottom w:val="none" w:sz="0" w:space="0" w:color="auto"/>
                                <w:right w:val="none" w:sz="0" w:space="0" w:color="auto"/>
                              </w:divBdr>
                            </w:div>
                            <w:div w:id="9694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9983">
              <w:marLeft w:val="0"/>
              <w:marRight w:val="0"/>
              <w:marTop w:val="0"/>
              <w:marBottom w:val="0"/>
              <w:divBdr>
                <w:top w:val="none" w:sz="0" w:space="0" w:color="auto"/>
                <w:left w:val="none" w:sz="0" w:space="0" w:color="auto"/>
                <w:bottom w:val="none" w:sz="0" w:space="0" w:color="auto"/>
                <w:right w:val="none" w:sz="0" w:space="0" w:color="auto"/>
              </w:divBdr>
              <w:divsChild>
                <w:div w:id="629944315">
                  <w:marLeft w:val="0"/>
                  <w:marRight w:val="0"/>
                  <w:marTop w:val="0"/>
                  <w:marBottom w:val="0"/>
                  <w:divBdr>
                    <w:top w:val="none" w:sz="0" w:space="0" w:color="auto"/>
                    <w:left w:val="none" w:sz="0" w:space="0" w:color="auto"/>
                    <w:bottom w:val="none" w:sz="0" w:space="0" w:color="auto"/>
                    <w:right w:val="none" w:sz="0" w:space="0" w:color="auto"/>
                  </w:divBdr>
                  <w:divsChild>
                    <w:div w:id="1472283115">
                      <w:marLeft w:val="0"/>
                      <w:marRight w:val="0"/>
                      <w:marTop w:val="0"/>
                      <w:marBottom w:val="0"/>
                      <w:divBdr>
                        <w:top w:val="none" w:sz="0" w:space="0" w:color="auto"/>
                        <w:left w:val="none" w:sz="0" w:space="0" w:color="auto"/>
                        <w:bottom w:val="none" w:sz="0" w:space="0" w:color="auto"/>
                        <w:right w:val="none" w:sz="0" w:space="0" w:color="auto"/>
                      </w:divBdr>
                      <w:divsChild>
                        <w:div w:id="1432582498">
                          <w:marLeft w:val="0"/>
                          <w:marRight w:val="0"/>
                          <w:marTop w:val="0"/>
                          <w:marBottom w:val="0"/>
                          <w:divBdr>
                            <w:top w:val="none" w:sz="0" w:space="0" w:color="auto"/>
                            <w:left w:val="none" w:sz="0" w:space="0" w:color="auto"/>
                            <w:bottom w:val="none" w:sz="0" w:space="0" w:color="auto"/>
                            <w:right w:val="none" w:sz="0" w:space="0" w:color="auto"/>
                          </w:divBdr>
                        </w:div>
                      </w:divsChild>
                    </w:div>
                    <w:div w:id="35206159">
                      <w:marLeft w:val="0"/>
                      <w:marRight w:val="0"/>
                      <w:marTop w:val="0"/>
                      <w:marBottom w:val="0"/>
                      <w:divBdr>
                        <w:top w:val="none" w:sz="0" w:space="0" w:color="auto"/>
                        <w:left w:val="none" w:sz="0" w:space="0" w:color="auto"/>
                        <w:bottom w:val="none" w:sz="0" w:space="0" w:color="auto"/>
                        <w:right w:val="none" w:sz="0" w:space="0" w:color="auto"/>
                      </w:divBdr>
                      <w:divsChild>
                        <w:div w:id="1798526386">
                          <w:marLeft w:val="0"/>
                          <w:marRight w:val="0"/>
                          <w:marTop w:val="0"/>
                          <w:marBottom w:val="0"/>
                          <w:divBdr>
                            <w:top w:val="none" w:sz="0" w:space="0" w:color="auto"/>
                            <w:left w:val="none" w:sz="0" w:space="0" w:color="auto"/>
                            <w:bottom w:val="none" w:sz="0" w:space="0" w:color="auto"/>
                            <w:right w:val="none" w:sz="0" w:space="0" w:color="auto"/>
                          </w:divBdr>
                        </w:div>
                        <w:div w:id="1412853627">
                          <w:marLeft w:val="0"/>
                          <w:marRight w:val="0"/>
                          <w:marTop w:val="0"/>
                          <w:marBottom w:val="0"/>
                          <w:divBdr>
                            <w:top w:val="none" w:sz="0" w:space="0" w:color="auto"/>
                            <w:left w:val="none" w:sz="0" w:space="0" w:color="auto"/>
                            <w:bottom w:val="none" w:sz="0" w:space="0" w:color="auto"/>
                            <w:right w:val="none" w:sz="0" w:space="0" w:color="auto"/>
                          </w:divBdr>
                        </w:div>
                      </w:divsChild>
                    </w:div>
                    <w:div w:id="525824461">
                      <w:marLeft w:val="0"/>
                      <w:marRight w:val="0"/>
                      <w:marTop w:val="0"/>
                      <w:marBottom w:val="0"/>
                      <w:divBdr>
                        <w:top w:val="none" w:sz="0" w:space="0" w:color="auto"/>
                        <w:left w:val="none" w:sz="0" w:space="0" w:color="auto"/>
                        <w:bottom w:val="none" w:sz="0" w:space="0" w:color="auto"/>
                        <w:right w:val="none" w:sz="0" w:space="0" w:color="auto"/>
                      </w:divBdr>
                      <w:divsChild>
                        <w:div w:id="1067729317">
                          <w:marLeft w:val="0"/>
                          <w:marRight w:val="0"/>
                          <w:marTop w:val="0"/>
                          <w:marBottom w:val="0"/>
                          <w:divBdr>
                            <w:top w:val="none" w:sz="0" w:space="0" w:color="auto"/>
                            <w:left w:val="none" w:sz="0" w:space="0" w:color="auto"/>
                            <w:bottom w:val="none" w:sz="0" w:space="0" w:color="auto"/>
                            <w:right w:val="none" w:sz="0" w:space="0" w:color="auto"/>
                          </w:divBdr>
                        </w:div>
                      </w:divsChild>
                    </w:div>
                    <w:div w:id="1987780144">
                      <w:marLeft w:val="0"/>
                      <w:marRight w:val="0"/>
                      <w:marTop w:val="0"/>
                      <w:marBottom w:val="0"/>
                      <w:divBdr>
                        <w:top w:val="none" w:sz="0" w:space="0" w:color="auto"/>
                        <w:left w:val="none" w:sz="0" w:space="0" w:color="auto"/>
                        <w:bottom w:val="none" w:sz="0" w:space="0" w:color="auto"/>
                        <w:right w:val="none" w:sz="0" w:space="0" w:color="auto"/>
                      </w:divBdr>
                      <w:divsChild>
                        <w:div w:id="17051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2101">
                  <w:marLeft w:val="0"/>
                  <w:marRight w:val="0"/>
                  <w:marTop w:val="0"/>
                  <w:marBottom w:val="0"/>
                  <w:divBdr>
                    <w:top w:val="none" w:sz="0" w:space="0" w:color="auto"/>
                    <w:left w:val="none" w:sz="0" w:space="0" w:color="auto"/>
                    <w:bottom w:val="none" w:sz="0" w:space="0" w:color="auto"/>
                    <w:right w:val="none" w:sz="0" w:space="0" w:color="auto"/>
                  </w:divBdr>
                  <w:divsChild>
                    <w:div w:id="10932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1878">
          <w:marLeft w:val="0"/>
          <w:marRight w:val="0"/>
          <w:marTop w:val="0"/>
          <w:marBottom w:val="0"/>
          <w:divBdr>
            <w:top w:val="none" w:sz="0" w:space="0" w:color="auto"/>
            <w:left w:val="none" w:sz="0" w:space="0" w:color="auto"/>
            <w:bottom w:val="none" w:sz="0" w:space="0" w:color="auto"/>
            <w:right w:val="none" w:sz="0" w:space="0" w:color="auto"/>
          </w:divBdr>
          <w:divsChild>
            <w:div w:id="691342182">
              <w:marLeft w:val="0"/>
              <w:marRight w:val="0"/>
              <w:marTop w:val="0"/>
              <w:marBottom w:val="0"/>
              <w:divBdr>
                <w:top w:val="none" w:sz="0" w:space="0" w:color="auto"/>
                <w:left w:val="none" w:sz="0" w:space="0" w:color="auto"/>
                <w:bottom w:val="none" w:sz="0" w:space="0" w:color="auto"/>
                <w:right w:val="none" w:sz="0" w:space="0" w:color="auto"/>
              </w:divBdr>
            </w:div>
          </w:divsChild>
        </w:div>
        <w:div w:id="491487107">
          <w:marLeft w:val="0"/>
          <w:marRight w:val="0"/>
          <w:marTop w:val="0"/>
          <w:marBottom w:val="0"/>
          <w:divBdr>
            <w:top w:val="none" w:sz="0" w:space="0" w:color="auto"/>
            <w:left w:val="none" w:sz="0" w:space="0" w:color="auto"/>
            <w:bottom w:val="none" w:sz="0" w:space="0" w:color="auto"/>
            <w:right w:val="none" w:sz="0" w:space="0" w:color="auto"/>
          </w:divBdr>
          <w:divsChild>
            <w:div w:id="1610744366">
              <w:marLeft w:val="0"/>
              <w:marRight w:val="0"/>
              <w:marTop w:val="0"/>
              <w:marBottom w:val="0"/>
              <w:divBdr>
                <w:top w:val="none" w:sz="0" w:space="0" w:color="auto"/>
                <w:left w:val="none" w:sz="0" w:space="0" w:color="auto"/>
                <w:bottom w:val="none" w:sz="0" w:space="0" w:color="auto"/>
                <w:right w:val="none" w:sz="0" w:space="0" w:color="auto"/>
              </w:divBdr>
              <w:divsChild>
                <w:div w:id="15798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2197</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Romero</dc:creator>
  <cp:keywords/>
  <dc:description/>
  <cp:lastModifiedBy>Dr. Romero</cp:lastModifiedBy>
  <cp:revision>2</cp:revision>
  <dcterms:created xsi:type="dcterms:W3CDTF">2020-03-25T20:20:00Z</dcterms:created>
  <dcterms:modified xsi:type="dcterms:W3CDTF">2020-03-25T20:20:00Z</dcterms:modified>
</cp:coreProperties>
</file>