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98" w:rsidRDefault="00377698" w:rsidP="00377698">
      <w:pPr>
        <w:spacing w:after="0" w:line="48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77698" w:rsidRPr="00F62024" w:rsidRDefault="00377698" w:rsidP="00377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noProof/>
          <w:sz w:val="32"/>
          <w:szCs w:val="32"/>
          <w:lang w:eastAsia="es-ES"/>
        </w:rPr>
        <w:drawing>
          <wp:inline distT="0" distB="0" distL="0" distR="0">
            <wp:extent cx="342900" cy="4857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62024">
        <w:rPr>
          <w:rFonts w:ascii="Arial" w:eastAsia="Calibri" w:hAnsi="Arial" w:cs="Arial"/>
          <w:b/>
          <w:sz w:val="32"/>
          <w:szCs w:val="32"/>
        </w:rPr>
        <w:t>Guía del t</w:t>
      </w:r>
      <w:r>
        <w:rPr>
          <w:rFonts w:ascii="Arial" w:hAnsi="Arial" w:cs="Arial"/>
          <w:b/>
          <w:sz w:val="32"/>
          <w:szCs w:val="32"/>
        </w:rPr>
        <w:t>ema 6</w:t>
      </w:r>
    </w:p>
    <w:p w:rsidR="00377698" w:rsidRDefault="00377698" w:rsidP="00377698">
      <w:pPr>
        <w:spacing w:after="0" w:line="48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77698" w:rsidRPr="00FE1993" w:rsidRDefault="00377698" w:rsidP="00377698">
      <w:pPr>
        <w:widowControl w:val="0"/>
        <w:autoSpaceDE w:val="0"/>
        <w:autoSpaceDN w:val="0"/>
        <w:adjustRightInd w:val="0"/>
        <w:spacing w:after="0" w:line="480" w:lineRule="auto"/>
        <w:ind w:left="467" w:right="-20"/>
        <w:rPr>
          <w:rFonts w:ascii="Arial" w:eastAsia="Times New Roman" w:hAnsi="Arial" w:cs="Arial"/>
          <w:sz w:val="23"/>
          <w:szCs w:val="23"/>
          <w:lang w:eastAsia="es-ES"/>
        </w:rPr>
      </w:pPr>
      <w:r w:rsidRPr="00FE1993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>Tema6</w:t>
      </w:r>
      <w:r w:rsidRPr="00FE1993">
        <w:rPr>
          <w:rFonts w:ascii="Arial" w:eastAsia="Times New Roman" w:hAnsi="Arial" w:cs="Arial"/>
          <w:b/>
          <w:bCs/>
          <w:spacing w:val="2"/>
          <w:sz w:val="23"/>
          <w:szCs w:val="23"/>
          <w:lang w:eastAsia="es-ES"/>
        </w:rPr>
        <w:t xml:space="preserve">. </w:t>
      </w:r>
      <w:r w:rsidRPr="00FE1993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>Tumores de hueso, piel y par</w:t>
      </w:r>
      <w:r w:rsidRPr="00FE1993">
        <w:rPr>
          <w:rFonts w:ascii="Arial" w:eastAsia="Times New Roman" w:hAnsi="Arial" w:cs="Arial"/>
          <w:b/>
          <w:bCs/>
          <w:spacing w:val="1"/>
          <w:w w:val="101"/>
          <w:sz w:val="23"/>
          <w:szCs w:val="23"/>
          <w:lang w:eastAsia="es-ES"/>
        </w:rPr>
        <w:t>t</w:t>
      </w:r>
      <w:r w:rsidRPr="00FE1993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>es blandas</w:t>
      </w:r>
    </w:p>
    <w:p w:rsidR="00377698" w:rsidRPr="00FE1993" w:rsidRDefault="00377698" w:rsidP="00377698">
      <w:pPr>
        <w:widowControl w:val="0"/>
        <w:autoSpaceDE w:val="0"/>
        <w:autoSpaceDN w:val="0"/>
        <w:adjustRightInd w:val="0"/>
        <w:spacing w:before="12" w:after="0" w:line="480" w:lineRule="auto"/>
        <w:rPr>
          <w:rFonts w:ascii="Arial" w:eastAsia="Times New Roman" w:hAnsi="Arial" w:cs="Arial"/>
          <w:sz w:val="26"/>
          <w:szCs w:val="26"/>
          <w:lang w:eastAsia="es-ES"/>
        </w:rPr>
      </w:pPr>
    </w:p>
    <w:p w:rsidR="00377698" w:rsidRPr="00FE1993" w:rsidRDefault="00377698" w:rsidP="00377698">
      <w:pPr>
        <w:widowControl w:val="0"/>
        <w:autoSpaceDE w:val="0"/>
        <w:autoSpaceDN w:val="0"/>
        <w:adjustRightInd w:val="0"/>
        <w:spacing w:after="0" w:line="480" w:lineRule="auto"/>
        <w:ind w:left="117" w:right="-185"/>
        <w:rPr>
          <w:rFonts w:ascii="Arial" w:eastAsia="Times New Roman" w:hAnsi="Arial" w:cs="Arial"/>
          <w:sz w:val="23"/>
          <w:szCs w:val="23"/>
          <w:lang w:eastAsia="es-ES"/>
        </w:rPr>
      </w:pPr>
      <w:r w:rsidRPr="00FE1993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>Objet</w:t>
      </w:r>
      <w:r w:rsidRPr="00FE1993">
        <w:rPr>
          <w:rFonts w:ascii="Arial" w:eastAsia="Times New Roman" w:hAnsi="Arial" w:cs="Arial"/>
          <w:b/>
          <w:bCs/>
          <w:spacing w:val="1"/>
          <w:w w:val="101"/>
          <w:sz w:val="23"/>
          <w:szCs w:val="23"/>
          <w:lang w:eastAsia="es-ES"/>
        </w:rPr>
        <w:t>i</w:t>
      </w:r>
      <w:r w:rsidRPr="00FE1993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 xml:space="preserve">vos: 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 xml:space="preserve">Conocer el 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m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an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e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jo del di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a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gnós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i</w:t>
      </w:r>
      <w:r w:rsidRPr="00FE1993">
        <w:rPr>
          <w:rFonts w:ascii="Arial" w:eastAsia="Times New Roman" w:hAnsi="Arial" w:cs="Arial"/>
          <w:spacing w:val="2"/>
          <w:w w:val="101"/>
          <w:sz w:val="23"/>
          <w:szCs w:val="23"/>
          <w:lang w:eastAsia="es-ES"/>
        </w:rPr>
        <w:t>c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o, prescri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p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ción y tra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 xml:space="preserve">amiento con </w:t>
      </w:r>
      <w:proofErr w:type="spellStart"/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e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l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e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erapia</w:t>
      </w:r>
      <w:proofErr w:type="spellEnd"/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 xml:space="preserve"> de 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umor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e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s de hueso, piel y partes blanda</w:t>
      </w:r>
      <w:r w:rsidRPr="00FE1993">
        <w:rPr>
          <w:rFonts w:ascii="Arial" w:eastAsia="Times New Roman" w:hAnsi="Arial" w:cs="Arial"/>
          <w:spacing w:val="2"/>
          <w:w w:val="101"/>
          <w:sz w:val="23"/>
          <w:szCs w:val="23"/>
          <w:lang w:eastAsia="es-ES"/>
        </w:rPr>
        <w:t>s</w:t>
      </w:r>
      <w:r w:rsidRPr="00FE1993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>.</w:t>
      </w:r>
    </w:p>
    <w:p w:rsidR="00377698" w:rsidRPr="00FE1993" w:rsidRDefault="00377698" w:rsidP="00377698">
      <w:pPr>
        <w:widowControl w:val="0"/>
        <w:autoSpaceDE w:val="0"/>
        <w:autoSpaceDN w:val="0"/>
        <w:adjustRightInd w:val="0"/>
        <w:spacing w:after="0" w:line="480" w:lineRule="auto"/>
        <w:ind w:left="117" w:right="-185"/>
        <w:rPr>
          <w:rFonts w:ascii="Arial" w:eastAsia="Times New Roman" w:hAnsi="Arial" w:cs="Arial"/>
          <w:sz w:val="23"/>
          <w:szCs w:val="23"/>
          <w:lang w:eastAsia="es-ES"/>
        </w:rPr>
      </w:pPr>
    </w:p>
    <w:p w:rsidR="00377698" w:rsidRPr="00FE1993" w:rsidRDefault="00377698" w:rsidP="00377698">
      <w:pPr>
        <w:widowControl w:val="0"/>
        <w:tabs>
          <w:tab w:val="left" w:pos="1720"/>
          <w:tab w:val="left" w:pos="3300"/>
          <w:tab w:val="left" w:pos="4720"/>
          <w:tab w:val="left" w:pos="6300"/>
          <w:tab w:val="left" w:pos="7800"/>
          <w:tab w:val="left" w:pos="8300"/>
          <w:tab w:val="left" w:pos="9080"/>
        </w:tabs>
        <w:autoSpaceDE w:val="0"/>
        <w:autoSpaceDN w:val="0"/>
        <w:adjustRightInd w:val="0"/>
        <w:spacing w:after="0" w:line="480" w:lineRule="auto"/>
        <w:ind w:left="117" w:right="-183"/>
        <w:rPr>
          <w:rFonts w:ascii="Arial" w:eastAsia="Times New Roman" w:hAnsi="Arial" w:cs="Arial"/>
          <w:sz w:val="23"/>
          <w:szCs w:val="23"/>
          <w:lang w:eastAsia="es-ES"/>
        </w:rPr>
      </w:pPr>
      <w:r w:rsidRPr="00FE1993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>Conte</w:t>
      </w:r>
      <w:r w:rsidRPr="00FE1993">
        <w:rPr>
          <w:rFonts w:ascii="Arial" w:eastAsia="Times New Roman" w:hAnsi="Arial" w:cs="Arial"/>
          <w:b/>
          <w:bCs/>
          <w:spacing w:val="-1"/>
          <w:w w:val="101"/>
          <w:sz w:val="23"/>
          <w:szCs w:val="23"/>
          <w:lang w:eastAsia="es-ES"/>
        </w:rPr>
        <w:t>n</w:t>
      </w:r>
      <w:r w:rsidRPr="00FE1993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>i</w:t>
      </w:r>
      <w:r w:rsidRPr="00FE1993">
        <w:rPr>
          <w:rFonts w:ascii="Arial" w:eastAsia="Times New Roman" w:hAnsi="Arial" w:cs="Arial"/>
          <w:b/>
          <w:bCs/>
          <w:spacing w:val="-1"/>
          <w:w w:val="101"/>
          <w:sz w:val="23"/>
          <w:szCs w:val="23"/>
          <w:lang w:eastAsia="es-ES"/>
        </w:rPr>
        <w:t>d</w:t>
      </w:r>
      <w:r w:rsidRPr="00FE1993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 xml:space="preserve">os: 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Lo</w:t>
      </w:r>
      <w:r w:rsidRPr="00FE1993">
        <w:rPr>
          <w:rFonts w:ascii="Arial" w:eastAsia="Times New Roman" w:hAnsi="Arial" w:cs="Arial"/>
          <w:spacing w:val="2"/>
          <w:w w:val="101"/>
          <w:sz w:val="23"/>
          <w:szCs w:val="23"/>
          <w:lang w:eastAsia="es-ES"/>
        </w:rPr>
        <w:t>c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a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l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iza</w:t>
      </w:r>
      <w:r w:rsidRPr="00FE1993">
        <w:rPr>
          <w:rFonts w:ascii="Arial" w:eastAsia="Times New Roman" w:hAnsi="Arial" w:cs="Arial"/>
          <w:spacing w:val="2"/>
          <w:w w:val="101"/>
          <w:sz w:val="23"/>
          <w:szCs w:val="23"/>
          <w:lang w:eastAsia="es-ES"/>
        </w:rPr>
        <w:t>c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i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ón, s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i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mulación,  pl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a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n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i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f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i</w:t>
      </w:r>
      <w:r w:rsidRPr="00FE1993">
        <w:rPr>
          <w:rFonts w:ascii="Arial" w:eastAsia="Times New Roman" w:hAnsi="Arial" w:cs="Arial"/>
          <w:spacing w:val="2"/>
          <w:w w:val="101"/>
          <w:sz w:val="23"/>
          <w:szCs w:val="23"/>
          <w:lang w:eastAsia="es-ES"/>
        </w:rPr>
        <w:t>c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ación, pr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e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scri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p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ción de dosis</w:t>
      </w:r>
      <w:r w:rsidRPr="00FE1993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y</w:t>
      </w:r>
    </w:p>
    <w:p w:rsidR="00377698" w:rsidRDefault="00377698" w:rsidP="00377698">
      <w:pPr>
        <w:widowControl w:val="0"/>
        <w:tabs>
          <w:tab w:val="left" w:pos="1720"/>
          <w:tab w:val="left" w:pos="3300"/>
          <w:tab w:val="left" w:pos="4720"/>
          <w:tab w:val="left" w:pos="6300"/>
          <w:tab w:val="left" w:pos="7800"/>
          <w:tab w:val="left" w:pos="8300"/>
          <w:tab w:val="left" w:pos="9080"/>
        </w:tabs>
        <w:autoSpaceDE w:val="0"/>
        <w:autoSpaceDN w:val="0"/>
        <w:adjustRightInd w:val="0"/>
        <w:spacing w:after="0" w:line="480" w:lineRule="auto"/>
        <w:ind w:left="117" w:right="86"/>
        <w:jc w:val="both"/>
        <w:rPr>
          <w:rFonts w:ascii="Arial" w:eastAsia="Times New Roman" w:hAnsi="Arial" w:cs="Arial"/>
          <w:w w:val="101"/>
          <w:sz w:val="23"/>
          <w:szCs w:val="23"/>
          <w:lang w:eastAsia="es-ES"/>
        </w:rPr>
      </w:pP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Ad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m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i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nis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 xml:space="preserve">ración del 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rata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m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iento en tu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m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o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r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e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 xml:space="preserve">s 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d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e hueso, p</w:t>
      </w:r>
      <w:r w:rsidRPr="00FE1993">
        <w:rPr>
          <w:rFonts w:ascii="Arial" w:eastAsia="Times New Roman" w:hAnsi="Arial" w:cs="Arial"/>
          <w:spacing w:val="-3"/>
          <w:w w:val="101"/>
          <w:sz w:val="23"/>
          <w:szCs w:val="23"/>
          <w:lang w:eastAsia="es-ES"/>
        </w:rPr>
        <w:t>i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el y par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es blan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d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as</w:t>
      </w:r>
    </w:p>
    <w:p w:rsidR="00377698" w:rsidRDefault="00377698" w:rsidP="00377698">
      <w:pPr>
        <w:widowControl w:val="0"/>
        <w:tabs>
          <w:tab w:val="left" w:pos="1720"/>
          <w:tab w:val="left" w:pos="3300"/>
          <w:tab w:val="left" w:pos="4720"/>
          <w:tab w:val="left" w:pos="6300"/>
          <w:tab w:val="left" w:pos="7800"/>
          <w:tab w:val="left" w:pos="8300"/>
          <w:tab w:val="left" w:pos="9080"/>
        </w:tabs>
        <w:autoSpaceDE w:val="0"/>
        <w:autoSpaceDN w:val="0"/>
        <w:adjustRightInd w:val="0"/>
        <w:spacing w:after="0" w:line="480" w:lineRule="auto"/>
        <w:ind w:left="117" w:right="86"/>
        <w:jc w:val="both"/>
        <w:rPr>
          <w:rFonts w:ascii="Arial" w:eastAsia="Times New Roman" w:hAnsi="Arial" w:cs="Arial"/>
          <w:w w:val="101"/>
          <w:sz w:val="23"/>
          <w:szCs w:val="23"/>
          <w:lang w:eastAsia="es-ES"/>
        </w:rPr>
      </w:pPr>
    </w:p>
    <w:p w:rsidR="00377698" w:rsidRDefault="00377698" w:rsidP="00377698">
      <w:pPr>
        <w:spacing w:after="0" w:line="48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Seminario 1: Sobre tumores de Hueso, piel y partes blandas</w:t>
      </w:r>
    </w:p>
    <w:p w:rsidR="00377698" w:rsidRDefault="00377698" w:rsidP="00377698">
      <w:pPr>
        <w:widowControl w:val="0"/>
        <w:tabs>
          <w:tab w:val="left" w:pos="1720"/>
          <w:tab w:val="left" w:pos="3300"/>
          <w:tab w:val="left" w:pos="4720"/>
          <w:tab w:val="left" w:pos="6300"/>
          <w:tab w:val="left" w:pos="7800"/>
          <w:tab w:val="left" w:pos="8300"/>
          <w:tab w:val="left" w:pos="9080"/>
        </w:tabs>
        <w:autoSpaceDE w:val="0"/>
        <w:autoSpaceDN w:val="0"/>
        <w:adjustRightInd w:val="0"/>
        <w:spacing w:after="0" w:line="480" w:lineRule="auto"/>
        <w:ind w:left="117" w:right="86"/>
        <w:jc w:val="both"/>
        <w:rPr>
          <w:rFonts w:ascii="Arial" w:eastAsia="Times New Roman" w:hAnsi="Arial" w:cs="Arial"/>
          <w:w w:val="101"/>
          <w:sz w:val="23"/>
          <w:szCs w:val="23"/>
          <w:lang w:eastAsia="es-ES"/>
        </w:rPr>
      </w:pPr>
    </w:p>
    <w:p w:rsidR="00377698" w:rsidRDefault="00377698" w:rsidP="00377698">
      <w:pPr>
        <w:spacing w:after="0" w:line="480" w:lineRule="auto"/>
        <w:jc w:val="both"/>
        <w:rPr>
          <w:rFonts w:ascii="Arial" w:hAnsi="Arial" w:cs="Arial"/>
        </w:rPr>
      </w:pP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.</w:t>
      </w:r>
      <w:r>
        <w:rPr>
          <w:rFonts w:ascii="Arial" w:hAnsi="Arial" w:cs="Arial"/>
        </w:rPr>
        <w:t>1 Mencionar los tumores más comunes en dichas localizaciones</w:t>
      </w:r>
    </w:p>
    <w:p w:rsidR="00377698" w:rsidRDefault="00377698" w:rsidP="00377698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Nombrar medios diagnósticos, órganos críticos, causas y síntomas </w:t>
      </w:r>
    </w:p>
    <w:p w:rsidR="00377698" w:rsidRDefault="00377698" w:rsidP="00377698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 Nombrar las reacciones adversas y técnicas de tratamiento</w:t>
      </w:r>
    </w:p>
    <w:p w:rsidR="00377698" w:rsidRPr="000169F0" w:rsidRDefault="00377698" w:rsidP="00377698">
      <w:pPr>
        <w:spacing w:after="0" w:line="480" w:lineRule="auto"/>
        <w:jc w:val="both"/>
        <w:rPr>
          <w:rFonts w:ascii="Arial" w:hAnsi="Arial" w:cs="Arial"/>
        </w:rPr>
      </w:pPr>
    </w:p>
    <w:p w:rsidR="00377698" w:rsidRDefault="00377698" w:rsidP="0037769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Bibliografía</w:t>
      </w:r>
    </w:p>
    <w:p w:rsidR="00377698" w:rsidRPr="00DE0729" w:rsidRDefault="00377698" w:rsidP="0037769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377698" w:rsidRPr="000169F0" w:rsidRDefault="00377698" w:rsidP="003776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A2CFC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Básica</w:t>
      </w:r>
      <w:proofErr w:type="gramStart"/>
      <w:r w:rsidRPr="002A2CFC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:</w:t>
      </w:r>
      <w:r w:rsidRPr="000169F0">
        <w:rPr>
          <w:rFonts w:ascii="Arial" w:hAnsi="Arial" w:cs="Arial"/>
        </w:rPr>
        <w:t>Conocimientos</w:t>
      </w:r>
      <w:proofErr w:type="gramEnd"/>
      <w:r w:rsidRPr="000169F0">
        <w:rPr>
          <w:rFonts w:ascii="Arial" w:hAnsi="Arial" w:cs="Arial"/>
        </w:rPr>
        <w:t xml:space="preserve"> </w:t>
      </w:r>
      <w:proofErr w:type="spellStart"/>
      <w:r w:rsidRPr="000169F0">
        <w:rPr>
          <w:rFonts w:ascii="Arial" w:hAnsi="Arial" w:cs="Arial"/>
        </w:rPr>
        <w:t>básicosde</w:t>
      </w:r>
      <w:proofErr w:type="spellEnd"/>
      <w:r w:rsidRPr="000169F0">
        <w:rPr>
          <w:rFonts w:ascii="Arial" w:hAnsi="Arial" w:cs="Arial"/>
        </w:rPr>
        <w:t xml:space="preserve"> oncología </w:t>
      </w:r>
      <w:proofErr w:type="spellStart"/>
      <w:r w:rsidRPr="000169F0">
        <w:rPr>
          <w:rFonts w:ascii="Arial" w:hAnsi="Arial" w:cs="Arial"/>
        </w:rPr>
        <w:t>radioterápicapara</w:t>
      </w:r>
      <w:proofErr w:type="spellEnd"/>
      <w:r w:rsidRPr="000169F0">
        <w:rPr>
          <w:rFonts w:ascii="Arial" w:hAnsi="Arial" w:cs="Arial"/>
        </w:rPr>
        <w:t xml:space="preserve"> la enseñanza</w:t>
      </w:r>
    </w:p>
    <w:p w:rsidR="00377698" w:rsidRPr="000169F0" w:rsidRDefault="00377698" w:rsidP="003776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0169F0">
        <w:rPr>
          <w:rFonts w:ascii="Arial" w:hAnsi="Arial" w:cs="Arial"/>
        </w:rPr>
        <w:t>Pre-grado</w:t>
      </w:r>
    </w:p>
    <w:p w:rsidR="00377698" w:rsidRDefault="00377698" w:rsidP="00377698">
      <w:pPr>
        <w:spacing w:after="0" w:line="240" w:lineRule="auto"/>
        <w:jc w:val="both"/>
        <w:rPr>
          <w:rFonts w:ascii="Arial" w:hAnsi="Arial" w:cs="Arial"/>
        </w:rPr>
      </w:pPr>
    </w:p>
    <w:p w:rsidR="000B25AC" w:rsidRDefault="000B25AC" w:rsidP="00377698">
      <w:pPr>
        <w:spacing w:line="480" w:lineRule="auto"/>
      </w:pPr>
    </w:p>
    <w:sectPr w:rsidR="000B25AC" w:rsidSect="000B25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5"/>
  <w:proofState w:spelling="clean" w:grammar="clean"/>
  <w:defaultTabStop w:val="708"/>
  <w:hyphenationZone w:val="425"/>
  <w:characterSpacingControl w:val="doNotCompress"/>
  <w:compat/>
  <w:rsids>
    <w:rsidRoot w:val="00377698"/>
    <w:rsid w:val="000B25AC"/>
    <w:rsid w:val="00377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6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7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6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595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ldiaz</dc:creator>
  <cp:lastModifiedBy>ldiaz</cp:lastModifiedBy>
  <cp:revision>1</cp:revision>
  <dcterms:created xsi:type="dcterms:W3CDTF">2020-04-29T17:24:00Z</dcterms:created>
  <dcterms:modified xsi:type="dcterms:W3CDTF">2020-04-29T17:25:00Z</dcterms:modified>
</cp:coreProperties>
</file>