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A0C" w:rsidRPr="00FA5A0C" w:rsidRDefault="00FA5A0C" w:rsidP="00FA5A0C">
      <w:pPr>
        <w:jc w:val="both"/>
        <w:rPr>
          <w:rFonts w:ascii="Arial" w:hAnsi="Arial" w:cs="Arial"/>
          <w:b/>
          <w:color w:val="FF0000"/>
          <w:sz w:val="24"/>
          <w:szCs w:val="24"/>
          <w:lang w:val="es-US"/>
        </w:rPr>
      </w:pPr>
      <w:r>
        <w:rPr>
          <w:rFonts w:ascii="Arial" w:hAnsi="Arial" w:cs="Arial"/>
          <w:b/>
          <w:color w:val="FF0000"/>
          <w:sz w:val="24"/>
          <w:szCs w:val="24"/>
          <w:lang w:val="es-US"/>
        </w:rPr>
        <w:t xml:space="preserve">CLAVE </w:t>
      </w:r>
      <w:r w:rsidR="003C56FB">
        <w:rPr>
          <w:rFonts w:ascii="Arial" w:hAnsi="Arial" w:cs="Arial"/>
          <w:b/>
          <w:color w:val="FF0000"/>
          <w:sz w:val="24"/>
          <w:szCs w:val="24"/>
          <w:lang w:val="es-US"/>
        </w:rPr>
        <w:t xml:space="preserve">GUÍA DIDÁCTICA </w:t>
      </w:r>
    </w:p>
    <w:p w:rsidR="00FA5A0C" w:rsidRPr="00FA5A0C" w:rsidRDefault="00FA5A0C" w:rsidP="00FA5A0C">
      <w:pPr>
        <w:jc w:val="both"/>
        <w:rPr>
          <w:rFonts w:ascii="Arial" w:hAnsi="Arial" w:cs="Arial"/>
          <w:b/>
          <w:color w:val="FF0000"/>
          <w:sz w:val="24"/>
          <w:szCs w:val="24"/>
          <w:lang w:val="es-US"/>
        </w:rPr>
      </w:pPr>
      <w:r w:rsidRPr="00FA5A0C">
        <w:rPr>
          <w:rFonts w:ascii="Arial" w:hAnsi="Arial" w:cs="Arial"/>
          <w:b/>
          <w:color w:val="FF0000"/>
          <w:sz w:val="24"/>
          <w:szCs w:val="24"/>
          <w:lang w:val="es-US"/>
        </w:rPr>
        <w:t>GRALIDADES DE SISTEMA RENAL. RIÑÓN Y VÍAS URINARIAS.</w:t>
      </w:r>
    </w:p>
    <w:p w:rsidR="00FA5A0C" w:rsidRDefault="00FA5A0C" w:rsidP="00FA5A0C">
      <w:pPr>
        <w:jc w:val="both"/>
        <w:rPr>
          <w:rFonts w:ascii="Arial" w:hAnsi="Arial" w:cs="Arial"/>
          <w:b/>
          <w:color w:val="FF0000"/>
          <w:sz w:val="24"/>
          <w:szCs w:val="24"/>
          <w:lang w:val="es-US"/>
        </w:rPr>
      </w:pPr>
      <w:r>
        <w:rPr>
          <w:rFonts w:ascii="Arial" w:hAnsi="Arial" w:cs="Arial"/>
          <w:b/>
          <w:color w:val="FF0000"/>
          <w:sz w:val="24"/>
          <w:szCs w:val="24"/>
          <w:lang w:val="es-US"/>
        </w:rPr>
        <w:t xml:space="preserve">PREGUNTA </w:t>
      </w:r>
      <w:r w:rsidRPr="00FA5A0C">
        <w:rPr>
          <w:rFonts w:ascii="Arial" w:hAnsi="Arial" w:cs="Arial"/>
          <w:b/>
          <w:color w:val="FF0000"/>
          <w:sz w:val="24"/>
          <w:szCs w:val="24"/>
          <w:lang w:val="es-US"/>
        </w:rPr>
        <w:t xml:space="preserve">I. </w:t>
      </w:r>
      <w:bookmarkStart w:id="0" w:name="_GoBack"/>
      <w:bookmarkEnd w:id="0"/>
    </w:p>
    <w:p w:rsidR="007A53B7" w:rsidRDefault="007A53B7" w:rsidP="00FA5A0C">
      <w:pPr>
        <w:jc w:val="both"/>
        <w:rPr>
          <w:rFonts w:ascii="Arial" w:hAnsi="Arial" w:cs="Arial"/>
          <w:b/>
          <w:color w:val="FF0000"/>
          <w:sz w:val="24"/>
          <w:szCs w:val="24"/>
          <w:lang w:val="es-US"/>
        </w:rPr>
      </w:pPr>
      <w:r>
        <w:rPr>
          <w:rFonts w:ascii="Arial" w:hAnsi="Arial" w:cs="Arial"/>
          <w:b/>
          <w:color w:val="FF0000"/>
          <w:sz w:val="24"/>
          <w:szCs w:val="24"/>
          <w:lang w:val="es-US"/>
        </w:rPr>
        <w:t>a1. b3    c2.  d.2   e.1</w:t>
      </w:r>
    </w:p>
    <w:p w:rsidR="00FA5A0C" w:rsidRPr="00FA5A0C" w:rsidRDefault="00FA5A0C" w:rsidP="00FA5A0C">
      <w:pPr>
        <w:jc w:val="both"/>
        <w:rPr>
          <w:rFonts w:ascii="Arial" w:hAnsi="Arial" w:cs="Arial"/>
          <w:b/>
          <w:color w:val="FF0000"/>
          <w:sz w:val="24"/>
          <w:szCs w:val="24"/>
          <w:lang w:val="es-US"/>
        </w:rPr>
      </w:pPr>
      <w:r>
        <w:rPr>
          <w:rFonts w:ascii="Arial" w:hAnsi="Arial" w:cs="Arial"/>
          <w:b/>
          <w:color w:val="FF0000"/>
          <w:sz w:val="24"/>
          <w:szCs w:val="24"/>
          <w:lang w:val="es-US"/>
        </w:rPr>
        <w:t>PREGUNTA</w:t>
      </w:r>
      <w:r w:rsidRPr="00FA5A0C">
        <w:rPr>
          <w:rFonts w:ascii="Arial" w:hAnsi="Arial" w:cs="Arial"/>
          <w:b/>
          <w:color w:val="FF0000"/>
          <w:sz w:val="24"/>
          <w:szCs w:val="24"/>
          <w:lang w:val="es-US"/>
        </w:rPr>
        <w:t xml:space="preserve"> II.</w:t>
      </w:r>
      <w:r w:rsidR="00903A2A">
        <w:rPr>
          <w:rFonts w:ascii="Arial" w:hAnsi="Arial" w:cs="Arial"/>
          <w:b/>
          <w:color w:val="FF0000"/>
          <w:sz w:val="24"/>
          <w:szCs w:val="24"/>
          <w:lang w:val="es-US"/>
        </w:rPr>
        <w:t xml:space="preserve"> Es correcta la Alternativa 4</w:t>
      </w:r>
    </w:p>
    <w:p w:rsidR="00FA5A0C" w:rsidRDefault="00FA5A0C" w:rsidP="00FA5A0C">
      <w:pPr>
        <w:jc w:val="both"/>
        <w:rPr>
          <w:rFonts w:ascii="Arial" w:hAnsi="Arial" w:cs="Arial"/>
          <w:b/>
          <w:color w:val="FF0000"/>
          <w:sz w:val="24"/>
          <w:szCs w:val="24"/>
          <w:lang w:val="es-US"/>
        </w:rPr>
      </w:pPr>
      <w:r>
        <w:rPr>
          <w:rFonts w:ascii="Arial" w:hAnsi="Arial" w:cs="Arial"/>
          <w:b/>
          <w:color w:val="FF0000"/>
          <w:sz w:val="24"/>
          <w:szCs w:val="24"/>
          <w:lang w:val="es-US"/>
        </w:rPr>
        <w:t>PREGUNTA</w:t>
      </w:r>
      <w:r w:rsidRPr="00FA5A0C">
        <w:rPr>
          <w:rFonts w:ascii="Arial" w:hAnsi="Arial" w:cs="Arial"/>
          <w:b/>
          <w:color w:val="FF0000"/>
          <w:sz w:val="24"/>
          <w:szCs w:val="24"/>
          <w:lang w:val="es-US"/>
        </w:rPr>
        <w:t xml:space="preserve"> III.</w:t>
      </w:r>
    </w:p>
    <w:p w:rsidR="00312C32" w:rsidRDefault="00312C32" w:rsidP="001440AC">
      <w:pPr>
        <w:pStyle w:val="Prrafodelista"/>
        <w:numPr>
          <w:ilvl w:val="0"/>
          <w:numId w:val="1"/>
        </w:numPr>
        <w:jc w:val="both"/>
        <w:rPr>
          <w:rFonts w:ascii="Arial" w:hAnsi="Arial" w:cs="Arial"/>
          <w:b/>
          <w:color w:val="FF0000"/>
          <w:sz w:val="24"/>
          <w:szCs w:val="24"/>
          <w:lang w:val="es-US"/>
        </w:rPr>
      </w:pPr>
      <w:proofErr w:type="spellStart"/>
      <w:r>
        <w:rPr>
          <w:rFonts w:ascii="Arial" w:hAnsi="Arial" w:cs="Arial"/>
          <w:b/>
          <w:color w:val="FF0000"/>
          <w:sz w:val="24"/>
          <w:szCs w:val="24"/>
          <w:lang w:val="es-US"/>
        </w:rPr>
        <w:t>M</w:t>
      </w:r>
      <w:r w:rsidRPr="00312C32">
        <w:rPr>
          <w:rFonts w:ascii="Arial" w:hAnsi="Arial" w:cs="Arial"/>
          <w:b/>
          <w:color w:val="FF0000"/>
          <w:sz w:val="24"/>
          <w:szCs w:val="24"/>
          <w:lang w:val="es-US"/>
        </w:rPr>
        <w:t>etanefros</w:t>
      </w:r>
      <w:proofErr w:type="spellEnd"/>
      <w:r w:rsidRPr="00312C32">
        <w:rPr>
          <w:rFonts w:ascii="Arial" w:hAnsi="Arial" w:cs="Arial"/>
          <w:b/>
          <w:color w:val="FF0000"/>
          <w:sz w:val="24"/>
          <w:szCs w:val="24"/>
          <w:lang w:val="es-US"/>
        </w:rPr>
        <w:t xml:space="preserve"> o riñón definitivo.</w:t>
      </w:r>
    </w:p>
    <w:p w:rsidR="00F70391" w:rsidRDefault="00F70391" w:rsidP="00F70391">
      <w:pPr>
        <w:pStyle w:val="Prrafodelista"/>
        <w:numPr>
          <w:ilvl w:val="0"/>
          <w:numId w:val="1"/>
        </w:numPr>
        <w:jc w:val="both"/>
        <w:rPr>
          <w:rFonts w:ascii="Arial" w:hAnsi="Arial" w:cs="Arial"/>
          <w:b/>
          <w:color w:val="FF0000"/>
          <w:sz w:val="24"/>
          <w:szCs w:val="24"/>
          <w:lang w:val="es-US"/>
        </w:rPr>
      </w:pPr>
      <w:r>
        <w:rPr>
          <w:rFonts w:ascii="Arial" w:hAnsi="Arial" w:cs="Arial"/>
          <w:b/>
          <w:color w:val="FF0000"/>
          <w:sz w:val="24"/>
          <w:szCs w:val="24"/>
          <w:lang w:val="es-US"/>
        </w:rPr>
        <w:t>T</w:t>
      </w:r>
      <w:r w:rsidRPr="00F70391">
        <w:rPr>
          <w:rFonts w:ascii="Arial" w:hAnsi="Arial" w:cs="Arial"/>
          <w:b/>
          <w:color w:val="FF0000"/>
          <w:sz w:val="24"/>
          <w:szCs w:val="24"/>
          <w:lang w:val="es-US"/>
        </w:rPr>
        <w:t>ubos colectores, cálices menores, cálices mayores, pelvis renal y uréteres.</w:t>
      </w:r>
    </w:p>
    <w:p w:rsidR="00EB1F1D" w:rsidRPr="00EB1F1D" w:rsidRDefault="00EB1F1D" w:rsidP="00EB1F1D">
      <w:pPr>
        <w:pStyle w:val="Prrafodelista"/>
        <w:numPr>
          <w:ilvl w:val="0"/>
          <w:numId w:val="1"/>
        </w:numPr>
        <w:jc w:val="both"/>
        <w:rPr>
          <w:rFonts w:ascii="Arial" w:hAnsi="Arial" w:cs="Arial"/>
          <w:b/>
          <w:color w:val="FF0000"/>
          <w:sz w:val="24"/>
          <w:szCs w:val="24"/>
          <w:lang w:val="es-US"/>
        </w:rPr>
      </w:pPr>
      <w:r>
        <w:rPr>
          <w:rFonts w:ascii="Arial" w:hAnsi="Arial" w:cs="Arial"/>
          <w:b/>
          <w:color w:val="FF0000"/>
          <w:sz w:val="24"/>
          <w:szCs w:val="24"/>
          <w:lang w:val="es-US"/>
        </w:rPr>
        <w:t>F</w:t>
      </w:r>
      <w:r w:rsidRPr="00EB1F1D">
        <w:rPr>
          <w:rFonts w:ascii="Arial" w:hAnsi="Arial" w:cs="Arial"/>
          <w:b/>
          <w:color w:val="FF0000"/>
          <w:sz w:val="24"/>
          <w:szCs w:val="24"/>
          <w:lang w:val="es-US"/>
        </w:rPr>
        <w:t>unciones generales que realizan los riñones:</w:t>
      </w:r>
      <w:r>
        <w:rPr>
          <w:rFonts w:ascii="Arial" w:hAnsi="Arial" w:cs="Arial"/>
          <w:b/>
          <w:color w:val="FF0000"/>
          <w:sz w:val="24"/>
          <w:szCs w:val="24"/>
          <w:lang w:val="es-US"/>
        </w:rPr>
        <w:t xml:space="preserve"> Una de las siguientes:</w:t>
      </w:r>
    </w:p>
    <w:p w:rsidR="00EB1F1D" w:rsidRPr="00EB1F1D" w:rsidRDefault="00EB1F1D" w:rsidP="00EB1F1D">
      <w:pPr>
        <w:pStyle w:val="Prrafodelista"/>
        <w:numPr>
          <w:ilvl w:val="0"/>
          <w:numId w:val="2"/>
        </w:numPr>
        <w:jc w:val="both"/>
        <w:rPr>
          <w:rFonts w:ascii="Arial" w:hAnsi="Arial" w:cs="Arial"/>
          <w:b/>
          <w:color w:val="FF0000"/>
          <w:sz w:val="24"/>
          <w:szCs w:val="24"/>
          <w:lang w:val="es-US"/>
        </w:rPr>
      </w:pPr>
      <w:r w:rsidRPr="00EB1F1D">
        <w:rPr>
          <w:rFonts w:ascii="Arial" w:hAnsi="Arial" w:cs="Arial"/>
          <w:b/>
          <w:color w:val="FF0000"/>
          <w:sz w:val="24"/>
          <w:szCs w:val="24"/>
          <w:lang w:val="es-US"/>
        </w:rPr>
        <w:t>Regulación del equilibrio hídrico y electrolítico para el mantenimiento del</w:t>
      </w:r>
      <w:r>
        <w:rPr>
          <w:rFonts w:ascii="Arial" w:hAnsi="Arial" w:cs="Arial"/>
          <w:b/>
          <w:color w:val="FF0000"/>
          <w:sz w:val="24"/>
          <w:szCs w:val="24"/>
          <w:lang w:val="es-US"/>
        </w:rPr>
        <w:t>a</w:t>
      </w:r>
      <w:r w:rsidRPr="00EB1F1D">
        <w:rPr>
          <w:rFonts w:ascii="Arial" w:hAnsi="Arial" w:cs="Arial"/>
          <w:b/>
          <w:color w:val="FF0000"/>
          <w:sz w:val="24"/>
          <w:szCs w:val="24"/>
          <w:lang w:val="es-US"/>
        </w:rPr>
        <w:t xml:space="preserve"> homeostasis.</w:t>
      </w:r>
    </w:p>
    <w:p w:rsidR="00EB1F1D" w:rsidRPr="00EB1F1D" w:rsidRDefault="00EB1F1D" w:rsidP="00EB1F1D">
      <w:pPr>
        <w:pStyle w:val="Prrafodelista"/>
        <w:numPr>
          <w:ilvl w:val="0"/>
          <w:numId w:val="3"/>
        </w:numPr>
        <w:jc w:val="both"/>
        <w:rPr>
          <w:rFonts w:ascii="Arial" w:hAnsi="Arial" w:cs="Arial"/>
          <w:b/>
          <w:color w:val="FF0000"/>
          <w:sz w:val="24"/>
          <w:szCs w:val="24"/>
          <w:lang w:val="es-US"/>
        </w:rPr>
      </w:pPr>
      <w:r w:rsidRPr="00EB1F1D">
        <w:rPr>
          <w:rFonts w:ascii="Arial" w:hAnsi="Arial" w:cs="Arial"/>
          <w:b/>
          <w:color w:val="FF0000"/>
          <w:sz w:val="24"/>
          <w:szCs w:val="24"/>
          <w:lang w:val="es-US"/>
        </w:rPr>
        <w:t xml:space="preserve">Excreción de los productos de desecho del metabolismo como la urea y el ácido úrico, además de otras sustancias como agentes tóxicos, fármacos etc.  </w:t>
      </w:r>
    </w:p>
    <w:p w:rsidR="00EB1F1D" w:rsidRPr="00EB1F1D" w:rsidRDefault="00EB1F1D" w:rsidP="00EB1F1D">
      <w:pPr>
        <w:pStyle w:val="Prrafodelista"/>
        <w:numPr>
          <w:ilvl w:val="0"/>
          <w:numId w:val="4"/>
        </w:numPr>
        <w:jc w:val="both"/>
        <w:rPr>
          <w:rFonts w:ascii="Arial" w:hAnsi="Arial" w:cs="Arial"/>
          <w:b/>
          <w:color w:val="FF0000"/>
          <w:sz w:val="24"/>
          <w:szCs w:val="24"/>
          <w:lang w:val="es-US"/>
        </w:rPr>
      </w:pPr>
      <w:r w:rsidRPr="00EB1F1D">
        <w:rPr>
          <w:rFonts w:ascii="Arial" w:hAnsi="Arial" w:cs="Arial"/>
          <w:b/>
          <w:color w:val="FF0000"/>
          <w:sz w:val="24"/>
          <w:szCs w:val="24"/>
          <w:lang w:val="es-US"/>
        </w:rPr>
        <w:t xml:space="preserve">Regulación de la presión arterial, uno de los procesos que intervienen en este mecanismo es mediante la secreción de sustancias </w:t>
      </w:r>
      <w:proofErr w:type="spellStart"/>
      <w:r w:rsidRPr="00EB1F1D">
        <w:rPr>
          <w:rFonts w:ascii="Arial" w:hAnsi="Arial" w:cs="Arial"/>
          <w:b/>
          <w:color w:val="FF0000"/>
          <w:sz w:val="24"/>
          <w:szCs w:val="24"/>
          <w:lang w:val="es-US"/>
        </w:rPr>
        <w:t>vasoactivas</w:t>
      </w:r>
      <w:proofErr w:type="spellEnd"/>
      <w:r w:rsidRPr="00EB1F1D">
        <w:rPr>
          <w:rFonts w:ascii="Arial" w:hAnsi="Arial" w:cs="Arial"/>
          <w:b/>
          <w:color w:val="FF0000"/>
          <w:sz w:val="24"/>
          <w:szCs w:val="24"/>
          <w:lang w:val="es-US"/>
        </w:rPr>
        <w:t xml:space="preserve"> como la renina.</w:t>
      </w:r>
    </w:p>
    <w:p w:rsidR="00EB1F1D" w:rsidRPr="00EB1F1D" w:rsidRDefault="00EB1F1D" w:rsidP="00EB1F1D">
      <w:pPr>
        <w:pStyle w:val="Prrafodelista"/>
        <w:numPr>
          <w:ilvl w:val="0"/>
          <w:numId w:val="5"/>
        </w:numPr>
        <w:jc w:val="both"/>
        <w:rPr>
          <w:rFonts w:ascii="Arial" w:hAnsi="Arial" w:cs="Arial"/>
          <w:b/>
          <w:color w:val="FF0000"/>
          <w:sz w:val="24"/>
          <w:szCs w:val="24"/>
          <w:lang w:val="es-US"/>
        </w:rPr>
      </w:pPr>
      <w:r w:rsidRPr="00EB1F1D">
        <w:rPr>
          <w:rFonts w:ascii="Arial" w:hAnsi="Arial" w:cs="Arial"/>
          <w:b/>
          <w:color w:val="FF0000"/>
          <w:sz w:val="24"/>
          <w:szCs w:val="24"/>
          <w:lang w:val="es-US"/>
        </w:rPr>
        <w:t>Regulación de la formación de eritropoyetina, sustancia que estimula la formación de hematíes.</w:t>
      </w:r>
    </w:p>
    <w:p w:rsidR="00EB1F1D" w:rsidRPr="00EB1F1D" w:rsidRDefault="00EB1F1D" w:rsidP="00EB1F1D">
      <w:pPr>
        <w:pStyle w:val="Prrafodelista"/>
        <w:numPr>
          <w:ilvl w:val="0"/>
          <w:numId w:val="6"/>
        </w:numPr>
        <w:jc w:val="both"/>
        <w:rPr>
          <w:rFonts w:ascii="Arial" w:hAnsi="Arial" w:cs="Arial"/>
          <w:b/>
          <w:color w:val="FF0000"/>
          <w:sz w:val="24"/>
          <w:szCs w:val="24"/>
          <w:lang w:val="es-US"/>
        </w:rPr>
      </w:pPr>
      <w:r w:rsidRPr="00EB1F1D">
        <w:rPr>
          <w:rFonts w:ascii="Arial" w:hAnsi="Arial" w:cs="Arial"/>
          <w:b/>
          <w:color w:val="FF0000"/>
          <w:sz w:val="24"/>
          <w:szCs w:val="24"/>
          <w:lang w:val="es-US"/>
        </w:rPr>
        <w:t>Regulación de la forma activa de la vitamina D.</w:t>
      </w:r>
    </w:p>
    <w:p w:rsidR="00F70391" w:rsidRDefault="00EB1F1D" w:rsidP="001440AC">
      <w:pPr>
        <w:pStyle w:val="Prrafodelista"/>
        <w:numPr>
          <w:ilvl w:val="0"/>
          <w:numId w:val="6"/>
        </w:numPr>
        <w:jc w:val="both"/>
        <w:rPr>
          <w:rFonts w:ascii="Arial" w:hAnsi="Arial" w:cs="Arial"/>
          <w:b/>
          <w:color w:val="FF0000"/>
          <w:sz w:val="24"/>
          <w:szCs w:val="24"/>
          <w:lang w:val="es-US"/>
        </w:rPr>
      </w:pPr>
      <w:r w:rsidRPr="00EB1F1D">
        <w:rPr>
          <w:rFonts w:ascii="Arial" w:hAnsi="Arial" w:cs="Arial"/>
          <w:b/>
          <w:color w:val="FF0000"/>
          <w:sz w:val="24"/>
          <w:szCs w:val="24"/>
          <w:lang w:val="es-US"/>
        </w:rPr>
        <w:t>Síntesis de glucosa en determinadas situaciones de necesidad del organismo.</w:t>
      </w:r>
    </w:p>
    <w:p w:rsidR="00F70391" w:rsidRPr="001440AC" w:rsidRDefault="00F70391" w:rsidP="00C60404">
      <w:pPr>
        <w:pStyle w:val="Prrafodelista"/>
        <w:ind w:left="450"/>
        <w:jc w:val="both"/>
        <w:rPr>
          <w:rFonts w:ascii="Arial" w:hAnsi="Arial" w:cs="Arial"/>
          <w:b/>
          <w:color w:val="FF0000"/>
          <w:sz w:val="24"/>
          <w:szCs w:val="24"/>
          <w:lang w:val="es-US"/>
        </w:rPr>
      </w:pPr>
    </w:p>
    <w:p w:rsidR="00D56679" w:rsidRDefault="00FA5A0C" w:rsidP="00D56679">
      <w:pPr>
        <w:ind w:right="584"/>
        <w:jc w:val="both"/>
        <w:rPr>
          <w:rFonts w:ascii="Arial" w:hAnsi="Arial" w:cs="Arial"/>
          <w:b/>
          <w:lang w:val="es-US"/>
        </w:rPr>
      </w:pPr>
      <w:r>
        <w:rPr>
          <w:rFonts w:ascii="Arial" w:hAnsi="Arial" w:cs="Arial"/>
          <w:b/>
          <w:color w:val="FF0000"/>
          <w:sz w:val="24"/>
          <w:szCs w:val="24"/>
          <w:lang w:val="es-US"/>
        </w:rPr>
        <w:t>PREGUNTA</w:t>
      </w:r>
      <w:r w:rsidRPr="00FA5A0C">
        <w:rPr>
          <w:rFonts w:ascii="Arial" w:hAnsi="Arial" w:cs="Arial"/>
          <w:b/>
          <w:color w:val="FF0000"/>
          <w:sz w:val="24"/>
          <w:szCs w:val="24"/>
          <w:lang w:val="es-US"/>
        </w:rPr>
        <w:t xml:space="preserve"> IV.</w:t>
      </w:r>
    </w:p>
    <w:p w:rsidR="00D56679" w:rsidRPr="00D04F17" w:rsidRDefault="00D56679" w:rsidP="00D56679">
      <w:pPr>
        <w:ind w:right="584"/>
        <w:jc w:val="both"/>
        <w:rPr>
          <w:rFonts w:ascii="Arial" w:hAnsi="Arial" w:cs="Arial"/>
          <w:b/>
          <w:color w:val="FF0000"/>
          <w:sz w:val="24"/>
          <w:szCs w:val="24"/>
          <w:lang w:val="es-US"/>
        </w:rPr>
      </w:pPr>
      <w:r w:rsidRPr="00D56679">
        <w:rPr>
          <w:rFonts w:ascii="Arial" w:hAnsi="Arial" w:cs="Arial"/>
          <w:b/>
          <w:color w:val="FF0000"/>
          <w:sz w:val="24"/>
          <w:szCs w:val="24"/>
          <w:u w:val="single"/>
          <w:lang w:val="es-US"/>
        </w:rPr>
        <w:t>Uretra femenina</w:t>
      </w:r>
      <w:r w:rsidRPr="00D56679">
        <w:rPr>
          <w:rFonts w:ascii="Arial" w:hAnsi="Arial" w:cs="Arial"/>
          <w:b/>
          <w:color w:val="FF0000"/>
          <w:sz w:val="24"/>
          <w:szCs w:val="24"/>
          <w:lang w:val="es-US"/>
        </w:rPr>
        <w:t>. Mide unos 4cm de longitud. Es distensible y puede ser dilatada 1cm aproximadamente sin lesionarla. Se extiende caudalmente y algo hacia delante, desde el cuello de la vejiga hacia el orificio externo de la uretra, el cual se halla situado entre los labios menores, por delante del orificio vaginal, y por debajo y detrás del glande del clítoris. En su trayecto la uretra pasa a través del diafragma pélvico y urogenital. Su luz es virtual, excepto durante el paso de la orina.</w:t>
      </w:r>
      <w:r w:rsidR="00D04F17">
        <w:rPr>
          <w:rFonts w:ascii="Arial" w:hAnsi="Arial" w:cs="Arial"/>
          <w:b/>
          <w:color w:val="FF0000"/>
          <w:sz w:val="24"/>
          <w:szCs w:val="24"/>
          <w:lang w:val="es-US"/>
        </w:rPr>
        <w:t>S</w:t>
      </w:r>
      <w:r w:rsidR="00D04F17" w:rsidRPr="00D04F17">
        <w:rPr>
          <w:rFonts w:ascii="Arial" w:hAnsi="Arial" w:cs="Arial"/>
          <w:b/>
          <w:color w:val="FF0000"/>
          <w:sz w:val="24"/>
          <w:szCs w:val="24"/>
          <w:lang w:val="es-US"/>
        </w:rPr>
        <w:t xml:space="preserve">e halla fusionada a la pared anterior de la vagina y puede ser palpada   desde la cavidad vaginal entre la pared vaginal y la sínfisis del pubis. </w:t>
      </w:r>
    </w:p>
    <w:p w:rsidR="009435DB" w:rsidRPr="009435DB" w:rsidRDefault="009435DB" w:rsidP="009435DB">
      <w:pPr>
        <w:jc w:val="both"/>
        <w:rPr>
          <w:rFonts w:ascii="Arial" w:hAnsi="Arial" w:cs="Arial"/>
          <w:b/>
          <w:color w:val="FF0000"/>
          <w:sz w:val="24"/>
          <w:szCs w:val="24"/>
          <w:lang w:val="es-US"/>
        </w:rPr>
      </w:pPr>
      <w:r w:rsidRPr="009435DB">
        <w:rPr>
          <w:rFonts w:ascii="Arial" w:hAnsi="Arial" w:cs="Arial"/>
          <w:b/>
          <w:color w:val="FF0000"/>
          <w:sz w:val="24"/>
          <w:szCs w:val="24"/>
          <w:u w:val="single"/>
          <w:lang w:val="es-US"/>
        </w:rPr>
        <w:t>Uretra masculina.</w:t>
      </w:r>
      <w:r w:rsidRPr="009435DB">
        <w:rPr>
          <w:rFonts w:ascii="Arial" w:hAnsi="Arial" w:cs="Arial"/>
          <w:b/>
          <w:color w:val="FF0000"/>
          <w:sz w:val="24"/>
          <w:szCs w:val="24"/>
          <w:lang w:val="es-US"/>
        </w:rPr>
        <w:t xml:space="preserve">  Mide aproximadamente 20 cm de longitud. Se origina en el cuello de la vejiga y sigue a través de la próstata, diafragma pélvico, diafragma urogenital, raíz y cuerpo del pene hasta el mismo vértice del glande.</w:t>
      </w:r>
      <w:r>
        <w:rPr>
          <w:rFonts w:ascii="Arial" w:hAnsi="Arial" w:cs="Arial"/>
          <w:b/>
          <w:color w:val="FF0000"/>
          <w:sz w:val="24"/>
          <w:szCs w:val="24"/>
          <w:lang w:val="es-US"/>
        </w:rPr>
        <w:t xml:space="preserve"> Posee</w:t>
      </w:r>
      <w:r w:rsidRPr="009435DB">
        <w:rPr>
          <w:rFonts w:ascii="Arial" w:hAnsi="Arial" w:cs="Arial"/>
          <w:b/>
          <w:color w:val="FF0000"/>
          <w:sz w:val="24"/>
          <w:szCs w:val="24"/>
          <w:lang w:val="es-US"/>
        </w:rPr>
        <w:t xml:space="preserve"> tres porciones; prostática, membranosa y esponjosa.</w:t>
      </w:r>
    </w:p>
    <w:p w:rsidR="009435DB" w:rsidRDefault="009435DB" w:rsidP="009435DB">
      <w:pPr>
        <w:jc w:val="both"/>
        <w:rPr>
          <w:rFonts w:ascii="Arial" w:hAnsi="Arial" w:cs="Arial"/>
          <w:b/>
          <w:color w:val="FF0000"/>
          <w:sz w:val="24"/>
          <w:szCs w:val="24"/>
          <w:lang w:val="es-US"/>
        </w:rPr>
      </w:pPr>
      <w:r w:rsidRPr="009435DB">
        <w:rPr>
          <w:rFonts w:ascii="Arial" w:hAnsi="Arial" w:cs="Arial"/>
          <w:b/>
          <w:color w:val="FF0000"/>
          <w:sz w:val="24"/>
          <w:szCs w:val="24"/>
          <w:lang w:val="es-US"/>
        </w:rPr>
        <w:lastRenderedPageBreak/>
        <w:t>Porción prostática. Atraviesa la próstata desde la base al vértice de este órgano</w:t>
      </w:r>
      <w:r>
        <w:rPr>
          <w:rFonts w:ascii="Arial" w:hAnsi="Arial" w:cs="Arial"/>
          <w:b/>
          <w:color w:val="FF0000"/>
          <w:sz w:val="24"/>
          <w:szCs w:val="24"/>
          <w:lang w:val="es-US"/>
        </w:rPr>
        <w:t xml:space="preserve">; deaproximadamente </w:t>
      </w:r>
      <w:r w:rsidRPr="009435DB">
        <w:rPr>
          <w:rFonts w:ascii="Arial" w:hAnsi="Arial" w:cs="Arial"/>
          <w:b/>
          <w:color w:val="FF0000"/>
          <w:sz w:val="24"/>
          <w:szCs w:val="24"/>
          <w:lang w:val="es-US"/>
        </w:rPr>
        <w:t>3 cm de longitud, es más distensible que la porción membranosa y esponjosa. La pared posterior llamada suelo se caracteriza por varios det</w:t>
      </w:r>
      <w:r>
        <w:rPr>
          <w:rFonts w:ascii="Arial" w:hAnsi="Arial" w:cs="Arial"/>
          <w:b/>
          <w:color w:val="FF0000"/>
          <w:sz w:val="24"/>
          <w:szCs w:val="24"/>
          <w:lang w:val="es-US"/>
        </w:rPr>
        <w:t xml:space="preserve">alles, como la cresta uretral. </w:t>
      </w:r>
      <w:r w:rsidRPr="009435DB">
        <w:rPr>
          <w:rFonts w:ascii="Arial" w:hAnsi="Arial" w:cs="Arial"/>
          <w:b/>
          <w:color w:val="FF0000"/>
          <w:sz w:val="24"/>
          <w:szCs w:val="24"/>
          <w:lang w:val="es-US"/>
        </w:rPr>
        <w:t xml:space="preserve">Entre el tercio medio e inferior de la porción prostática presenta </w:t>
      </w:r>
      <w:r>
        <w:rPr>
          <w:rFonts w:ascii="Arial" w:hAnsi="Arial" w:cs="Arial"/>
          <w:b/>
          <w:color w:val="FF0000"/>
          <w:sz w:val="24"/>
          <w:szCs w:val="24"/>
          <w:lang w:val="es-US"/>
        </w:rPr>
        <w:t xml:space="preserve">el colículo seminal. </w:t>
      </w:r>
      <w:r w:rsidRPr="009435DB">
        <w:rPr>
          <w:rFonts w:ascii="Arial" w:hAnsi="Arial" w:cs="Arial"/>
          <w:b/>
          <w:color w:val="FF0000"/>
          <w:sz w:val="24"/>
          <w:szCs w:val="24"/>
          <w:lang w:val="es-US"/>
        </w:rPr>
        <w:t>En el vértice de</w:t>
      </w:r>
      <w:r>
        <w:rPr>
          <w:rFonts w:ascii="Arial" w:hAnsi="Arial" w:cs="Arial"/>
          <w:b/>
          <w:color w:val="FF0000"/>
          <w:sz w:val="24"/>
          <w:szCs w:val="24"/>
          <w:lang w:val="es-US"/>
        </w:rPr>
        <w:t>l mismo se halla la abertura de</w:t>
      </w:r>
      <w:r w:rsidRPr="009435DB">
        <w:rPr>
          <w:rFonts w:ascii="Arial" w:hAnsi="Arial" w:cs="Arial"/>
          <w:b/>
          <w:color w:val="FF0000"/>
          <w:sz w:val="24"/>
          <w:szCs w:val="24"/>
          <w:lang w:val="es-US"/>
        </w:rPr>
        <w:t>l utrículo prostático</w:t>
      </w:r>
      <w:r>
        <w:rPr>
          <w:rFonts w:ascii="Arial" w:hAnsi="Arial" w:cs="Arial"/>
          <w:b/>
          <w:color w:val="FF0000"/>
          <w:sz w:val="24"/>
          <w:szCs w:val="24"/>
          <w:lang w:val="es-US"/>
        </w:rPr>
        <w:t>; (</w:t>
      </w:r>
      <w:r w:rsidRPr="009435DB">
        <w:rPr>
          <w:rFonts w:ascii="Arial" w:hAnsi="Arial" w:cs="Arial"/>
          <w:b/>
          <w:color w:val="FF0000"/>
          <w:sz w:val="24"/>
          <w:szCs w:val="24"/>
          <w:lang w:val="es-US"/>
        </w:rPr>
        <w:t xml:space="preserve">se supone un vestigio de los extremos caudales fusionados de los conductos </w:t>
      </w:r>
      <w:proofErr w:type="spellStart"/>
      <w:r w:rsidRPr="009435DB">
        <w:rPr>
          <w:rFonts w:ascii="Arial" w:hAnsi="Arial" w:cs="Arial"/>
          <w:b/>
          <w:color w:val="FF0000"/>
          <w:sz w:val="24"/>
          <w:szCs w:val="24"/>
          <w:lang w:val="es-US"/>
        </w:rPr>
        <w:t>paramesonéfricos</w:t>
      </w:r>
      <w:proofErr w:type="spellEnd"/>
      <w:r w:rsidRPr="009435DB">
        <w:rPr>
          <w:rFonts w:ascii="Arial" w:hAnsi="Arial" w:cs="Arial"/>
          <w:b/>
          <w:color w:val="FF0000"/>
          <w:sz w:val="24"/>
          <w:szCs w:val="24"/>
          <w:lang w:val="es-US"/>
        </w:rPr>
        <w:t xml:space="preserve"> que forman el útero y gran parte de la vagina  de la mujer</w:t>
      </w:r>
      <w:r>
        <w:rPr>
          <w:rFonts w:ascii="Arial" w:hAnsi="Arial" w:cs="Arial"/>
          <w:b/>
          <w:color w:val="FF0000"/>
          <w:sz w:val="24"/>
          <w:szCs w:val="24"/>
          <w:lang w:val="es-US"/>
        </w:rPr>
        <w:t>)</w:t>
      </w:r>
      <w:r w:rsidRPr="009435DB">
        <w:rPr>
          <w:rFonts w:ascii="Arial" w:hAnsi="Arial" w:cs="Arial"/>
          <w:b/>
          <w:color w:val="FF0000"/>
          <w:sz w:val="24"/>
          <w:szCs w:val="24"/>
          <w:lang w:val="es-US"/>
        </w:rPr>
        <w:t xml:space="preserve">. A ambos lados de la desembocadura del utrículo aparecen los pequeños orificios de los conductos eyaculadores. </w:t>
      </w:r>
    </w:p>
    <w:p w:rsidR="009435DB" w:rsidRPr="009435DB" w:rsidRDefault="009435DB" w:rsidP="009435DB">
      <w:pPr>
        <w:jc w:val="both"/>
        <w:rPr>
          <w:rFonts w:ascii="Arial" w:hAnsi="Arial" w:cs="Arial"/>
          <w:b/>
          <w:color w:val="FF0000"/>
          <w:sz w:val="24"/>
          <w:szCs w:val="24"/>
          <w:lang w:val="es-US"/>
        </w:rPr>
      </w:pPr>
      <w:r w:rsidRPr="009435DB">
        <w:rPr>
          <w:rFonts w:ascii="Arial" w:hAnsi="Arial" w:cs="Arial"/>
          <w:b/>
          <w:color w:val="FF0000"/>
          <w:sz w:val="24"/>
          <w:szCs w:val="24"/>
          <w:lang w:val="es-US"/>
        </w:rPr>
        <w:t xml:space="preserve">Porción membranosa. Se extiende caudal y centralmente desde el vértice de la próstata al bulbo del pene y pasa a través del diafragma pélvico y urogenital. Es la porción más corta de la uretra, y la más estrecha y menos dilatable. Mide de 1 a 2 cm de longitud y se halla por detrás del borde inferior de la sínfisis del pubis. En el diafragma urogenital está rodeada por el esfínter de la uretra. </w:t>
      </w:r>
    </w:p>
    <w:p w:rsidR="009435DB" w:rsidRPr="009435DB" w:rsidRDefault="009435DB" w:rsidP="009435DB">
      <w:pPr>
        <w:jc w:val="both"/>
        <w:rPr>
          <w:rFonts w:ascii="Arial" w:hAnsi="Arial" w:cs="Arial"/>
          <w:b/>
          <w:color w:val="FF0000"/>
          <w:sz w:val="24"/>
          <w:szCs w:val="24"/>
          <w:lang w:val="es-US"/>
        </w:rPr>
      </w:pPr>
      <w:r w:rsidRPr="009435DB">
        <w:rPr>
          <w:rFonts w:ascii="Arial" w:hAnsi="Arial" w:cs="Arial"/>
          <w:b/>
          <w:color w:val="FF0000"/>
          <w:sz w:val="24"/>
          <w:szCs w:val="24"/>
          <w:lang w:val="es-US"/>
        </w:rPr>
        <w:t xml:space="preserve">Porción esponjosa. Ocupa el cuerpo esponjoso. Atraviesa el bulbo, cuerpo y glande del miembro. En la primera porción de su trayecto está fija y en su mayor parte es rectilínea. En el glande la luz de la uretra es más ancha y a esa porción más delatada se le denomina fosa navicular.  </w:t>
      </w:r>
    </w:p>
    <w:p w:rsidR="00FA5A0C" w:rsidRPr="00FA5A0C" w:rsidRDefault="009435DB" w:rsidP="009435DB">
      <w:pPr>
        <w:jc w:val="both"/>
        <w:rPr>
          <w:rFonts w:ascii="Arial" w:hAnsi="Arial" w:cs="Arial"/>
          <w:b/>
          <w:color w:val="FF0000"/>
          <w:sz w:val="24"/>
          <w:szCs w:val="24"/>
          <w:lang w:val="es-US"/>
        </w:rPr>
      </w:pPr>
      <w:r w:rsidRPr="009435DB">
        <w:rPr>
          <w:rFonts w:ascii="Arial" w:hAnsi="Arial" w:cs="Arial"/>
          <w:b/>
          <w:color w:val="FF0000"/>
          <w:sz w:val="24"/>
          <w:szCs w:val="24"/>
          <w:lang w:val="es-US"/>
        </w:rPr>
        <w:t xml:space="preserve">Los minúsculos orificios de los conductos de las glándulas </w:t>
      </w:r>
      <w:proofErr w:type="spellStart"/>
      <w:r w:rsidRPr="009435DB">
        <w:rPr>
          <w:rFonts w:ascii="Arial" w:hAnsi="Arial" w:cs="Arial"/>
          <w:b/>
          <w:color w:val="FF0000"/>
          <w:sz w:val="24"/>
          <w:szCs w:val="24"/>
          <w:lang w:val="es-US"/>
        </w:rPr>
        <w:t>bulbouretrales</w:t>
      </w:r>
      <w:proofErr w:type="spellEnd"/>
      <w:r w:rsidRPr="009435DB">
        <w:rPr>
          <w:rFonts w:ascii="Arial" w:hAnsi="Arial" w:cs="Arial"/>
          <w:b/>
          <w:color w:val="FF0000"/>
          <w:sz w:val="24"/>
          <w:szCs w:val="24"/>
          <w:lang w:val="es-US"/>
        </w:rPr>
        <w:t xml:space="preserve"> se hallan situados en la pared inferior de la uretra  en el origen de la porción esponjosa. Las lagunas uretrales son pequeñas depresiones parietales cuyos orificios aparecen generalmente orientados hacia el orificio externo.</w:t>
      </w:r>
    </w:p>
    <w:p w:rsidR="00D1673B" w:rsidRDefault="00FA5A0C" w:rsidP="00D1673B">
      <w:pPr>
        <w:jc w:val="both"/>
        <w:rPr>
          <w:rFonts w:eastAsiaTheme="minorEastAsia" w:hAnsi="Calibri"/>
          <w:b/>
          <w:bCs/>
          <w:color w:val="000000" w:themeColor="text1"/>
          <w:kern w:val="24"/>
          <w:sz w:val="24"/>
          <w:szCs w:val="24"/>
          <w:lang w:val="es-ES"/>
        </w:rPr>
      </w:pPr>
      <w:r>
        <w:rPr>
          <w:rFonts w:ascii="Arial" w:hAnsi="Arial" w:cs="Arial"/>
          <w:b/>
          <w:color w:val="FF0000"/>
          <w:sz w:val="24"/>
          <w:szCs w:val="24"/>
          <w:lang w:val="es-US"/>
        </w:rPr>
        <w:t>PREGUNTA</w:t>
      </w:r>
      <w:r w:rsidRPr="00FA5A0C">
        <w:rPr>
          <w:rFonts w:ascii="Arial" w:hAnsi="Arial" w:cs="Arial"/>
          <w:b/>
          <w:color w:val="FF0000"/>
          <w:sz w:val="24"/>
          <w:szCs w:val="24"/>
          <w:lang w:val="es-US"/>
        </w:rPr>
        <w:t xml:space="preserve"> V.</w:t>
      </w:r>
    </w:p>
    <w:p w:rsidR="00D1673B" w:rsidRPr="00D1673B" w:rsidRDefault="00D1673B" w:rsidP="00D1673B">
      <w:pPr>
        <w:jc w:val="both"/>
        <w:rPr>
          <w:rFonts w:ascii="Arial" w:hAnsi="Arial" w:cs="Arial"/>
          <w:b/>
          <w:color w:val="FF0000"/>
          <w:lang w:val="es-US"/>
        </w:rPr>
      </w:pPr>
      <w:r w:rsidRPr="00D1673B">
        <w:rPr>
          <w:rFonts w:ascii="Arial" w:hAnsi="Arial" w:cs="Arial"/>
          <w:b/>
          <w:bCs/>
          <w:color w:val="FF0000"/>
          <w:lang w:val="es-ES"/>
        </w:rPr>
        <w:t>CÁLICES MENORES—cálices mayores– Pelvis renal—Uréter---Vejiga--- Uréter----EXTERIOR</w:t>
      </w:r>
    </w:p>
    <w:p w:rsidR="00FA5A0C" w:rsidRDefault="00FA5A0C" w:rsidP="00FA5A0C">
      <w:pPr>
        <w:jc w:val="both"/>
        <w:rPr>
          <w:rFonts w:ascii="Arial" w:hAnsi="Arial" w:cs="Arial"/>
          <w:b/>
          <w:color w:val="FF0000"/>
          <w:sz w:val="24"/>
          <w:szCs w:val="24"/>
          <w:lang w:val="es-US"/>
        </w:rPr>
      </w:pPr>
      <w:r>
        <w:rPr>
          <w:rFonts w:ascii="Arial" w:hAnsi="Arial" w:cs="Arial"/>
          <w:b/>
          <w:color w:val="FF0000"/>
          <w:sz w:val="24"/>
          <w:szCs w:val="24"/>
          <w:lang w:val="es-US"/>
        </w:rPr>
        <w:t>PREGUNTA</w:t>
      </w:r>
      <w:r w:rsidRPr="00FA5A0C">
        <w:rPr>
          <w:rFonts w:ascii="Arial" w:hAnsi="Arial" w:cs="Arial"/>
          <w:b/>
          <w:color w:val="FF0000"/>
          <w:sz w:val="24"/>
          <w:szCs w:val="24"/>
          <w:lang w:val="es-US"/>
        </w:rPr>
        <w:t xml:space="preserve"> VI.</w:t>
      </w:r>
    </w:p>
    <w:p w:rsidR="002E4278" w:rsidRDefault="000C689F" w:rsidP="002E4278">
      <w:pPr>
        <w:pStyle w:val="Prrafodelista"/>
        <w:numPr>
          <w:ilvl w:val="0"/>
          <w:numId w:val="7"/>
        </w:numPr>
        <w:jc w:val="both"/>
        <w:rPr>
          <w:rFonts w:ascii="Arial" w:hAnsi="Arial" w:cs="Arial"/>
          <w:b/>
          <w:color w:val="FF0000"/>
          <w:sz w:val="24"/>
          <w:szCs w:val="24"/>
          <w:lang w:val="es-US"/>
        </w:rPr>
      </w:pPr>
      <w:r w:rsidRPr="000C689F">
        <w:rPr>
          <w:rFonts w:ascii="Arial" w:hAnsi="Arial" w:cs="Arial"/>
          <w:b/>
          <w:color w:val="FF0000"/>
          <w:sz w:val="24"/>
          <w:szCs w:val="24"/>
          <w:lang w:val="es-US"/>
        </w:rPr>
        <w:t>Relaciones anteriores de ambos riñones</w:t>
      </w:r>
      <w:r>
        <w:rPr>
          <w:rFonts w:ascii="Arial" w:hAnsi="Arial" w:cs="Arial"/>
          <w:b/>
          <w:color w:val="FF0000"/>
          <w:sz w:val="24"/>
          <w:szCs w:val="24"/>
          <w:lang w:val="es-US"/>
        </w:rPr>
        <w:t xml:space="preserve">: </w:t>
      </w:r>
    </w:p>
    <w:p w:rsidR="002E4278" w:rsidRPr="002E4278" w:rsidRDefault="002E4278" w:rsidP="002E4278">
      <w:pPr>
        <w:pStyle w:val="Prrafodelista"/>
        <w:ind w:left="450"/>
        <w:jc w:val="both"/>
        <w:rPr>
          <w:rFonts w:ascii="Arial" w:hAnsi="Arial" w:cs="Arial"/>
          <w:b/>
          <w:color w:val="FF0000"/>
          <w:sz w:val="24"/>
          <w:szCs w:val="24"/>
          <w:lang w:val="es-US"/>
        </w:rPr>
      </w:pPr>
      <w:r w:rsidRPr="000C689F">
        <w:rPr>
          <w:rFonts w:ascii="Arial" w:hAnsi="Arial" w:cs="Arial"/>
          <w:b/>
          <w:color w:val="FF0000"/>
          <w:sz w:val="24"/>
          <w:szCs w:val="24"/>
          <w:lang w:val="es-US"/>
        </w:rPr>
        <w:t xml:space="preserve">EL RIÑÓN DERECHO </w:t>
      </w:r>
      <w:r w:rsidR="000C689F" w:rsidRPr="000C689F">
        <w:rPr>
          <w:rFonts w:ascii="Arial" w:hAnsi="Arial" w:cs="Arial"/>
          <w:b/>
          <w:color w:val="FF0000"/>
          <w:sz w:val="24"/>
          <w:szCs w:val="24"/>
          <w:lang w:val="es-US"/>
        </w:rPr>
        <w:t xml:space="preserve">se </w:t>
      </w:r>
      <w:r w:rsidRPr="000C689F">
        <w:rPr>
          <w:rFonts w:ascii="Arial" w:hAnsi="Arial" w:cs="Arial"/>
          <w:b/>
          <w:color w:val="FF0000"/>
          <w:sz w:val="24"/>
          <w:szCs w:val="24"/>
          <w:lang w:val="es-US"/>
        </w:rPr>
        <w:t>proyecta en</w:t>
      </w:r>
      <w:r w:rsidR="000C689F" w:rsidRPr="000C689F">
        <w:rPr>
          <w:rFonts w:ascii="Arial" w:hAnsi="Arial" w:cs="Arial"/>
          <w:b/>
          <w:color w:val="FF0000"/>
          <w:sz w:val="24"/>
          <w:szCs w:val="24"/>
          <w:lang w:val="es-US"/>
        </w:rPr>
        <w:t xml:space="preserve"> la pared abdominal anterior en las regiones epigástrica, umbilical y abdominal lateral derecha; y el </w:t>
      </w:r>
      <w:r w:rsidRPr="000C689F">
        <w:rPr>
          <w:rFonts w:ascii="Arial" w:hAnsi="Arial" w:cs="Arial"/>
          <w:b/>
          <w:color w:val="FF0000"/>
          <w:sz w:val="24"/>
          <w:szCs w:val="24"/>
          <w:lang w:val="es-US"/>
        </w:rPr>
        <w:t>IZQUIERDO</w:t>
      </w:r>
      <w:r w:rsidR="000C689F" w:rsidRPr="000C689F">
        <w:rPr>
          <w:rFonts w:ascii="Arial" w:hAnsi="Arial" w:cs="Arial"/>
          <w:b/>
          <w:color w:val="FF0000"/>
          <w:sz w:val="24"/>
          <w:szCs w:val="24"/>
          <w:lang w:val="es-US"/>
        </w:rPr>
        <w:t xml:space="preserve"> en la región epigástrica y lateral abdominal izquierda</w:t>
      </w:r>
      <w:r w:rsidR="000C689F">
        <w:rPr>
          <w:rFonts w:ascii="Arial" w:hAnsi="Arial" w:cs="Arial"/>
          <w:b/>
          <w:color w:val="FF0000"/>
          <w:sz w:val="24"/>
          <w:szCs w:val="24"/>
          <w:lang w:val="es-US"/>
        </w:rPr>
        <w:t xml:space="preserve">; </w:t>
      </w:r>
      <w:r w:rsidRPr="002E4278">
        <w:rPr>
          <w:rFonts w:ascii="Arial" w:hAnsi="Arial" w:cs="Arial"/>
          <w:b/>
          <w:color w:val="FF0000"/>
          <w:sz w:val="24"/>
          <w:szCs w:val="24"/>
          <w:lang w:val="es-US"/>
        </w:rPr>
        <w:t>EL RIÑÓN DERECHO contacta en una parte de su superficie con la glándula suprarrenal, y más abajo con el hígado. Su tercio inferior reposa en la flexura cólica derecha, a lo largo del borde medial se extiende la porción descendente del duodeno en esas dos últimas zonas carece de peritoneo, mientras que su parte inferior posee la cubierta serosa.</w:t>
      </w:r>
    </w:p>
    <w:p w:rsidR="000C689F" w:rsidRDefault="002E4278" w:rsidP="002E4278">
      <w:pPr>
        <w:pStyle w:val="Prrafodelista"/>
        <w:ind w:left="450"/>
        <w:jc w:val="both"/>
        <w:rPr>
          <w:rFonts w:ascii="Arial" w:hAnsi="Arial" w:cs="Arial"/>
          <w:b/>
          <w:color w:val="FF0000"/>
          <w:sz w:val="24"/>
          <w:szCs w:val="24"/>
          <w:lang w:val="es-US"/>
        </w:rPr>
      </w:pPr>
      <w:r w:rsidRPr="002E4278">
        <w:rPr>
          <w:rFonts w:ascii="Arial" w:hAnsi="Arial" w:cs="Arial"/>
          <w:b/>
          <w:color w:val="FF0000"/>
          <w:sz w:val="24"/>
          <w:szCs w:val="24"/>
          <w:lang w:val="es-US"/>
        </w:rPr>
        <w:t>El RIÑÓN IZQUIERDO al igual que el DERECHO hace contact</w:t>
      </w:r>
      <w:r>
        <w:rPr>
          <w:rFonts w:ascii="Arial" w:hAnsi="Arial" w:cs="Arial"/>
          <w:b/>
          <w:color w:val="FF0000"/>
          <w:sz w:val="24"/>
          <w:szCs w:val="24"/>
          <w:lang w:val="es-US"/>
        </w:rPr>
        <w:t>o</w:t>
      </w:r>
      <w:r w:rsidRPr="002E4278">
        <w:rPr>
          <w:rFonts w:ascii="Arial" w:hAnsi="Arial" w:cs="Arial"/>
          <w:b/>
          <w:color w:val="FF0000"/>
          <w:sz w:val="24"/>
          <w:szCs w:val="24"/>
          <w:lang w:val="es-US"/>
        </w:rPr>
        <w:t xml:space="preserve"> en su extremidad superior y parte de la cara anterior con la glándula suprarrenal izquierda, inmediatamente por debajo de ésta aplicado en su </w:t>
      </w:r>
      <w:r w:rsidRPr="002E4278">
        <w:rPr>
          <w:rFonts w:ascii="Arial" w:hAnsi="Arial" w:cs="Arial"/>
          <w:b/>
          <w:color w:val="FF0000"/>
          <w:sz w:val="24"/>
          <w:szCs w:val="24"/>
          <w:lang w:val="es-US"/>
        </w:rPr>
        <w:lastRenderedPageBreak/>
        <w:t>tercio superior al estómago, y en su tercio medio al páncreas, por su borde lateral, parte superior se aplica al bazo. El extremo inferior de su cara anterior se aplica al yeyuno y lateralmente a la flexura cólica izquierda o con la parte inicial el colon descendente.</w:t>
      </w:r>
    </w:p>
    <w:p w:rsidR="002E4278" w:rsidRPr="000C689F" w:rsidRDefault="002E4278" w:rsidP="002E4278">
      <w:pPr>
        <w:pStyle w:val="Prrafodelista"/>
        <w:ind w:left="450"/>
        <w:jc w:val="both"/>
        <w:rPr>
          <w:rFonts w:ascii="Arial" w:hAnsi="Arial" w:cs="Arial"/>
          <w:b/>
          <w:color w:val="FF0000"/>
          <w:sz w:val="24"/>
          <w:szCs w:val="24"/>
          <w:lang w:val="es-US"/>
        </w:rPr>
      </w:pPr>
    </w:p>
    <w:p w:rsidR="000C689F" w:rsidRDefault="000C689F" w:rsidP="000C689F">
      <w:pPr>
        <w:pStyle w:val="Prrafodelista"/>
        <w:numPr>
          <w:ilvl w:val="0"/>
          <w:numId w:val="7"/>
        </w:numPr>
        <w:jc w:val="both"/>
        <w:rPr>
          <w:rFonts w:ascii="Arial" w:hAnsi="Arial" w:cs="Arial"/>
          <w:b/>
          <w:color w:val="FF0000"/>
          <w:sz w:val="24"/>
          <w:szCs w:val="24"/>
          <w:lang w:val="es-US"/>
        </w:rPr>
      </w:pPr>
      <w:r w:rsidRPr="000C689F">
        <w:rPr>
          <w:rFonts w:ascii="Arial" w:hAnsi="Arial" w:cs="Arial"/>
          <w:b/>
          <w:color w:val="FF0000"/>
          <w:sz w:val="24"/>
          <w:szCs w:val="24"/>
          <w:lang w:val="es-US"/>
        </w:rPr>
        <w:t>Elementos que forman el parénquima renal</w:t>
      </w:r>
      <w:r w:rsidR="00D309DC">
        <w:rPr>
          <w:rFonts w:ascii="Arial" w:hAnsi="Arial" w:cs="Arial"/>
          <w:b/>
          <w:color w:val="FF0000"/>
          <w:sz w:val="24"/>
          <w:szCs w:val="24"/>
          <w:lang w:val="es-US"/>
        </w:rPr>
        <w:t>:</w:t>
      </w:r>
    </w:p>
    <w:p w:rsidR="00D309DC" w:rsidRPr="00D309DC" w:rsidRDefault="00D309DC" w:rsidP="00D309DC">
      <w:pPr>
        <w:pStyle w:val="Prrafodelista"/>
        <w:ind w:left="450"/>
        <w:jc w:val="both"/>
        <w:rPr>
          <w:rFonts w:ascii="Arial" w:hAnsi="Arial" w:cs="Arial"/>
          <w:b/>
          <w:color w:val="FF0000"/>
          <w:sz w:val="24"/>
          <w:szCs w:val="24"/>
          <w:lang w:val="es-US"/>
        </w:rPr>
      </w:pPr>
      <w:r w:rsidRPr="00D309DC">
        <w:rPr>
          <w:rFonts w:ascii="Arial" w:hAnsi="Arial" w:cs="Arial"/>
          <w:b/>
          <w:color w:val="FF0000"/>
          <w:sz w:val="24"/>
          <w:szCs w:val="24"/>
          <w:lang w:val="es-US"/>
        </w:rPr>
        <w:t>El parénquima está formado por un gran número de túbulos uriníferos. Cada túbulo está compuesto por dos segmentos, nefrona y tubo colector que mide 20 mm de largo aproximadamente. Otro componente del parénquima renal lo forman determinados grupos celulares que reciben el nombre de aparato yuxtaglomerular.</w:t>
      </w:r>
    </w:p>
    <w:p w:rsidR="00D309DC" w:rsidRPr="000C689F" w:rsidRDefault="00D309DC" w:rsidP="00D309DC">
      <w:pPr>
        <w:pStyle w:val="Prrafodelista"/>
        <w:ind w:left="450"/>
        <w:jc w:val="both"/>
        <w:rPr>
          <w:rFonts w:ascii="Arial" w:hAnsi="Arial" w:cs="Arial"/>
          <w:b/>
          <w:color w:val="FF0000"/>
          <w:sz w:val="24"/>
          <w:szCs w:val="24"/>
          <w:lang w:val="es-US"/>
        </w:rPr>
      </w:pPr>
      <w:r w:rsidRPr="00D309DC">
        <w:rPr>
          <w:rFonts w:ascii="Arial" w:hAnsi="Arial" w:cs="Arial"/>
          <w:b/>
          <w:color w:val="FF0000"/>
          <w:sz w:val="24"/>
          <w:szCs w:val="24"/>
          <w:lang w:val="es-US"/>
        </w:rPr>
        <w:t xml:space="preserve">La nefrona está involucrada en la producción de orina y el tubo colector en la concentración hipertónica de esta. </w:t>
      </w:r>
    </w:p>
    <w:p w:rsidR="00F06217" w:rsidRPr="00F06217" w:rsidRDefault="00F06217" w:rsidP="00F06217">
      <w:pPr>
        <w:rPr>
          <w:lang w:val="es-US"/>
        </w:rPr>
      </w:pPr>
      <w:r>
        <w:rPr>
          <w:rFonts w:ascii="Arial" w:hAnsi="Arial" w:cs="Arial"/>
          <w:b/>
          <w:color w:val="FF0000"/>
          <w:sz w:val="24"/>
          <w:szCs w:val="24"/>
          <w:lang w:val="es-US"/>
        </w:rPr>
        <w:t xml:space="preserve">c. </w:t>
      </w:r>
      <w:r w:rsidR="000C689F" w:rsidRPr="000C689F">
        <w:rPr>
          <w:rFonts w:ascii="Arial" w:hAnsi="Arial" w:cs="Arial"/>
          <w:b/>
          <w:color w:val="FF0000"/>
          <w:sz w:val="24"/>
          <w:szCs w:val="24"/>
          <w:lang w:val="es-US"/>
        </w:rPr>
        <w:t>Elementos que forman la barrera de filtración renal</w:t>
      </w:r>
      <w:r>
        <w:rPr>
          <w:rFonts w:ascii="Arial" w:hAnsi="Arial" w:cs="Arial"/>
          <w:b/>
          <w:color w:val="FF0000"/>
          <w:sz w:val="24"/>
          <w:szCs w:val="24"/>
          <w:lang w:val="es-US"/>
        </w:rPr>
        <w:t xml:space="preserve">: </w:t>
      </w:r>
    </w:p>
    <w:p w:rsidR="00F06217" w:rsidRPr="005D32EE" w:rsidRDefault="00F06217" w:rsidP="00F06217">
      <w:pPr>
        <w:pStyle w:val="Prrafodelista"/>
        <w:numPr>
          <w:ilvl w:val="0"/>
          <w:numId w:val="8"/>
        </w:numPr>
        <w:jc w:val="both"/>
        <w:rPr>
          <w:rFonts w:ascii="Arial" w:hAnsi="Arial" w:cs="Arial"/>
          <w:b/>
          <w:color w:val="FF0000"/>
          <w:sz w:val="24"/>
          <w:szCs w:val="24"/>
          <w:lang w:val="es-US"/>
        </w:rPr>
      </w:pPr>
      <w:r w:rsidRPr="005D32EE">
        <w:rPr>
          <w:rFonts w:ascii="Arial" w:hAnsi="Arial" w:cs="Arial"/>
          <w:b/>
          <w:color w:val="FF0000"/>
          <w:sz w:val="24"/>
          <w:szCs w:val="24"/>
          <w:lang w:val="es-US"/>
        </w:rPr>
        <w:t>el endotelio capilar fenestrado</w:t>
      </w:r>
    </w:p>
    <w:p w:rsidR="00F06217" w:rsidRPr="005D32EE" w:rsidRDefault="00F06217" w:rsidP="00F06217">
      <w:pPr>
        <w:pStyle w:val="Prrafodelista"/>
        <w:numPr>
          <w:ilvl w:val="0"/>
          <w:numId w:val="8"/>
        </w:numPr>
        <w:jc w:val="both"/>
        <w:rPr>
          <w:rFonts w:ascii="Arial" w:hAnsi="Arial" w:cs="Arial"/>
          <w:b/>
          <w:color w:val="FF0000"/>
          <w:sz w:val="24"/>
          <w:szCs w:val="24"/>
          <w:lang w:val="es-US"/>
        </w:rPr>
      </w:pPr>
      <w:r w:rsidRPr="005D32EE">
        <w:rPr>
          <w:rFonts w:ascii="Arial" w:hAnsi="Arial" w:cs="Arial"/>
          <w:b/>
          <w:color w:val="FF0000"/>
          <w:sz w:val="24"/>
          <w:szCs w:val="24"/>
          <w:lang w:val="es-US"/>
        </w:rPr>
        <w:t>la membrana basal</w:t>
      </w:r>
    </w:p>
    <w:p w:rsidR="00F06217" w:rsidRPr="005D32EE" w:rsidRDefault="00F06217" w:rsidP="00F06217">
      <w:pPr>
        <w:pStyle w:val="Prrafodelista"/>
        <w:numPr>
          <w:ilvl w:val="0"/>
          <w:numId w:val="8"/>
        </w:numPr>
        <w:jc w:val="both"/>
        <w:rPr>
          <w:rFonts w:ascii="Arial" w:hAnsi="Arial" w:cs="Arial"/>
          <w:b/>
          <w:color w:val="FF0000"/>
          <w:sz w:val="24"/>
          <w:szCs w:val="24"/>
          <w:lang w:val="es-US"/>
        </w:rPr>
      </w:pPr>
      <w:r w:rsidRPr="005D32EE">
        <w:rPr>
          <w:rFonts w:ascii="Arial" w:hAnsi="Arial" w:cs="Arial"/>
          <w:b/>
          <w:color w:val="FF0000"/>
          <w:sz w:val="24"/>
          <w:szCs w:val="24"/>
          <w:lang w:val="es-US"/>
        </w:rPr>
        <w:t>los pie de los podocitos</w:t>
      </w:r>
    </w:p>
    <w:p w:rsidR="00CA7909" w:rsidRPr="005D32EE" w:rsidRDefault="00CA7909" w:rsidP="00CA7909">
      <w:pPr>
        <w:pStyle w:val="Prrafodelista"/>
        <w:jc w:val="both"/>
        <w:rPr>
          <w:rFonts w:ascii="Arial" w:hAnsi="Arial" w:cs="Arial"/>
          <w:b/>
          <w:color w:val="FF0000"/>
          <w:sz w:val="24"/>
          <w:szCs w:val="24"/>
          <w:lang w:val="es-US"/>
        </w:rPr>
      </w:pPr>
    </w:p>
    <w:p w:rsidR="00FA5A0C" w:rsidRDefault="00FA5A0C" w:rsidP="00FA5A0C">
      <w:pPr>
        <w:jc w:val="both"/>
        <w:rPr>
          <w:rFonts w:ascii="Arial" w:hAnsi="Arial" w:cs="Arial"/>
          <w:b/>
          <w:color w:val="FF0000"/>
          <w:sz w:val="24"/>
          <w:szCs w:val="24"/>
          <w:lang w:val="es-US"/>
        </w:rPr>
      </w:pPr>
      <w:r>
        <w:rPr>
          <w:rFonts w:ascii="Arial" w:hAnsi="Arial" w:cs="Arial"/>
          <w:b/>
          <w:color w:val="FF0000"/>
          <w:sz w:val="24"/>
          <w:szCs w:val="24"/>
          <w:lang w:val="es-US"/>
        </w:rPr>
        <w:t>PREGUNTA</w:t>
      </w:r>
      <w:r w:rsidRPr="00FA5A0C">
        <w:rPr>
          <w:rFonts w:ascii="Arial" w:hAnsi="Arial" w:cs="Arial"/>
          <w:b/>
          <w:color w:val="FF0000"/>
          <w:sz w:val="24"/>
          <w:szCs w:val="24"/>
          <w:lang w:val="es-US"/>
        </w:rPr>
        <w:t xml:space="preserve"> VII.</w:t>
      </w:r>
      <w:r w:rsidR="00646D9B">
        <w:rPr>
          <w:rFonts w:ascii="Arial" w:hAnsi="Arial" w:cs="Arial"/>
          <w:b/>
          <w:color w:val="FF0000"/>
          <w:sz w:val="24"/>
          <w:szCs w:val="24"/>
          <w:lang w:val="es-US"/>
        </w:rPr>
        <w:t xml:space="preserve"> 1.V  2.V  3.F  4.V  5.F  6.F  7.V  8.F  9.V  10.V</w:t>
      </w:r>
    </w:p>
    <w:p w:rsidR="00CA7909" w:rsidRDefault="00FA5A0C" w:rsidP="00CA7909">
      <w:pPr>
        <w:jc w:val="both"/>
        <w:rPr>
          <w:rFonts w:eastAsiaTheme="minorEastAsia" w:hAnsi="Calibri"/>
          <w:b/>
          <w:bCs/>
          <w:color w:val="000000" w:themeColor="text1"/>
          <w:kern w:val="24"/>
          <w:sz w:val="24"/>
          <w:szCs w:val="24"/>
          <w:lang w:val="es-ES"/>
        </w:rPr>
      </w:pPr>
      <w:r>
        <w:rPr>
          <w:rFonts w:ascii="Arial" w:hAnsi="Arial" w:cs="Arial"/>
          <w:b/>
          <w:color w:val="FF0000"/>
          <w:sz w:val="24"/>
          <w:szCs w:val="24"/>
          <w:lang w:val="es-US"/>
        </w:rPr>
        <w:t>PREGUNTA</w:t>
      </w:r>
      <w:r w:rsidRPr="00FA5A0C">
        <w:rPr>
          <w:rFonts w:ascii="Arial" w:hAnsi="Arial" w:cs="Arial"/>
          <w:b/>
          <w:color w:val="FF0000"/>
          <w:sz w:val="24"/>
          <w:szCs w:val="24"/>
          <w:lang w:val="es-US"/>
        </w:rPr>
        <w:t xml:space="preserve"> VIII.</w:t>
      </w:r>
    </w:p>
    <w:p w:rsidR="00CA7909" w:rsidRDefault="00CA7909" w:rsidP="00CA7909">
      <w:pPr>
        <w:jc w:val="both"/>
        <w:rPr>
          <w:rFonts w:ascii="Arial" w:hAnsi="Arial" w:cs="Arial"/>
          <w:b/>
          <w:bCs/>
          <w:color w:val="FF0000"/>
          <w:lang w:val="es-ES"/>
        </w:rPr>
      </w:pPr>
      <w:r w:rsidRPr="00CA7909">
        <w:rPr>
          <w:rFonts w:ascii="Arial" w:hAnsi="Arial" w:cs="Arial"/>
          <w:b/>
          <w:bCs/>
          <w:color w:val="FF0000"/>
          <w:lang w:val="es-ES"/>
        </w:rPr>
        <w:t>CORPÚSCULO RENAL—TCP---AH---TCD---TC---C Menores—C Mayores—PR---Uréter---VEJIGA</w:t>
      </w:r>
    </w:p>
    <w:p w:rsidR="00FA5A0C" w:rsidRDefault="00FA5A0C" w:rsidP="00FA5A0C">
      <w:pPr>
        <w:jc w:val="both"/>
        <w:rPr>
          <w:rFonts w:ascii="Arial" w:hAnsi="Arial" w:cs="Arial"/>
          <w:b/>
          <w:color w:val="FF0000"/>
          <w:sz w:val="24"/>
          <w:szCs w:val="24"/>
          <w:lang w:val="es-US"/>
        </w:rPr>
      </w:pPr>
      <w:r>
        <w:rPr>
          <w:rFonts w:ascii="Arial" w:hAnsi="Arial" w:cs="Arial"/>
          <w:b/>
          <w:color w:val="FF0000"/>
          <w:sz w:val="24"/>
          <w:szCs w:val="24"/>
          <w:lang w:val="es-US"/>
        </w:rPr>
        <w:t>PREGUNTA</w:t>
      </w:r>
      <w:r w:rsidRPr="00FA5A0C">
        <w:rPr>
          <w:rFonts w:ascii="Arial" w:hAnsi="Arial" w:cs="Arial"/>
          <w:b/>
          <w:color w:val="FF0000"/>
          <w:sz w:val="24"/>
          <w:szCs w:val="24"/>
          <w:lang w:val="es-US"/>
        </w:rPr>
        <w:t xml:space="preserve"> IX.</w:t>
      </w:r>
    </w:p>
    <w:p w:rsidR="0015073E" w:rsidRPr="00FB31F7" w:rsidRDefault="0015073E" w:rsidP="0015073E">
      <w:pPr>
        <w:jc w:val="both"/>
        <w:rPr>
          <w:rFonts w:ascii="Arial" w:hAnsi="Arial" w:cs="Arial"/>
          <w:b/>
          <w:color w:val="FF0000"/>
          <w:sz w:val="24"/>
          <w:szCs w:val="24"/>
          <w:lang w:val="es-US"/>
        </w:rPr>
      </w:pPr>
      <w:r w:rsidRPr="00FB31F7">
        <w:rPr>
          <w:rFonts w:ascii="Arial" w:hAnsi="Arial" w:cs="Arial"/>
          <w:b/>
          <w:color w:val="FF0000"/>
          <w:sz w:val="24"/>
          <w:szCs w:val="24"/>
          <w:lang w:val="es-US"/>
        </w:rPr>
        <w:t>Relaciones</w:t>
      </w:r>
      <w:r>
        <w:rPr>
          <w:rFonts w:ascii="Arial" w:hAnsi="Arial" w:cs="Arial"/>
          <w:b/>
          <w:color w:val="FF0000"/>
          <w:sz w:val="24"/>
          <w:szCs w:val="24"/>
          <w:lang w:val="es-US"/>
        </w:rPr>
        <w:t xml:space="preserve"> de la Vejiga</w:t>
      </w:r>
      <w:r w:rsidRPr="00FB31F7">
        <w:rPr>
          <w:rFonts w:ascii="Arial" w:hAnsi="Arial" w:cs="Arial"/>
          <w:b/>
          <w:color w:val="FF0000"/>
          <w:sz w:val="24"/>
          <w:szCs w:val="24"/>
          <w:lang w:val="es-US"/>
        </w:rPr>
        <w:t xml:space="preserve">.  La cara superior y la porción superior de la vejiga urinaria están cubiertas de peritoneo. Por detrás del peritoneo se refleja sobre el útero </w:t>
      </w:r>
      <w:r w:rsidRPr="00FB31F7">
        <w:rPr>
          <w:rFonts w:ascii="Arial" w:hAnsi="Arial" w:cs="Arial"/>
          <w:b/>
          <w:color w:val="FF0000"/>
          <w:sz w:val="24"/>
          <w:szCs w:val="24"/>
          <w:highlight w:val="yellow"/>
          <w:lang w:val="es-US"/>
        </w:rPr>
        <w:t>en la mujer</w:t>
      </w:r>
      <w:r w:rsidRPr="00FB31F7">
        <w:rPr>
          <w:rFonts w:ascii="Arial" w:hAnsi="Arial" w:cs="Arial"/>
          <w:b/>
          <w:color w:val="FF0000"/>
          <w:sz w:val="24"/>
          <w:szCs w:val="24"/>
          <w:lang w:val="es-US"/>
        </w:rPr>
        <w:t xml:space="preserve"> y sobre el recto </w:t>
      </w:r>
      <w:r w:rsidRPr="00FB31F7">
        <w:rPr>
          <w:rFonts w:ascii="Arial" w:hAnsi="Arial" w:cs="Arial"/>
          <w:b/>
          <w:color w:val="FF0000"/>
          <w:sz w:val="24"/>
          <w:szCs w:val="24"/>
          <w:highlight w:val="yellow"/>
          <w:lang w:val="es-US"/>
        </w:rPr>
        <w:t>en el hombre</w:t>
      </w:r>
      <w:r w:rsidRPr="00FB31F7">
        <w:rPr>
          <w:rFonts w:ascii="Arial" w:hAnsi="Arial" w:cs="Arial"/>
          <w:b/>
          <w:color w:val="FF0000"/>
          <w:sz w:val="24"/>
          <w:szCs w:val="24"/>
          <w:lang w:val="es-US"/>
        </w:rPr>
        <w:t>.</w:t>
      </w:r>
    </w:p>
    <w:p w:rsidR="0015073E" w:rsidRPr="00FB31F7" w:rsidRDefault="0015073E" w:rsidP="0015073E">
      <w:pPr>
        <w:jc w:val="both"/>
        <w:rPr>
          <w:rFonts w:ascii="Arial" w:hAnsi="Arial" w:cs="Arial"/>
          <w:b/>
          <w:color w:val="FF0000"/>
          <w:sz w:val="24"/>
          <w:szCs w:val="24"/>
          <w:lang w:val="es-US"/>
        </w:rPr>
      </w:pPr>
      <w:r w:rsidRPr="00FB31F7">
        <w:rPr>
          <w:rFonts w:ascii="Arial" w:hAnsi="Arial" w:cs="Arial"/>
          <w:b/>
          <w:color w:val="FF0000"/>
          <w:sz w:val="24"/>
          <w:szCs w:val="24"/>
          <w:lang w:val="es-US"/>
        </w:rPr>
        <w:t xml:space="preserve">La cara superior de la vejiga urinaria se relaciona a través del peritoneo con las asas del intestino delgado o con el colon </w:t>
      </w:r>
      <w:proofErr w:type="spellStart"/>
      <w:r w:rsidRPr="00FB31F7">
        <w:rPr>
          <w:rFonts w:ascii="Arial" w:hAnsi="Arial" w:cs="Arial"/>
          <w:b/>
          <w:color w:val="FF0000"/>
          <w:sz w:val="24"/>
          <w:szCs w:val="24"/>
          <w:lang w:val="es-US"/>
        </w:rPr>
        <w:t>sigmoide</w:t>
      </w:r>
      <w:proofErr w:type="spellEnd"/>
      <w:r w:rsidRPr="00FB31F7">
        <w:rPr>
          <w:rFonts w:ascii="Arial" w:hAnsi="Arial" w:cs="Arial"/>
          <w:b/>
          <w:color w:val="FF0000"/>
          <w:sz w:val="24"/>
          <w:szCs w:val="24"/>
          <w:lang w:val="es-US"/>
        </w:rPr>
        <w:t xml:space="preserve">. </w:t>
      </w:r>
      <w:r w:rsidRPr="00FB31F7">
        <w:rPr>
          <w:rFonts w:ascii="Arial" w:hAnsi="Arial" w:cs="Arial"/>
          <w:b/>
          <w:color w:val="FF0000"/>
          <w:sz w:val="24"/>
          <w:szCs w:val="24"/>
          <w:highlight w:val="yellow"/>
          <w:lang w:val="es-US"/>
        </w:rPr>
        <w:t>En la mujer</w:t>
      </w:r>
      <w:r w:rsidRPr="00FB31F7">
        <w:rPr>
          <w:rFonts w:ascii="Arial" w:hAnsi="Arial" w:cs="Arial"/>
          <w:b/>
          <w:color w:val="FF0000"/>
          <w:sz w:val="24"/>
          <w:szCs w:val="24"/>
          <w:lang w:val="es-US"/>
        </w:rPr>
        <w:t xml:space="preserve"> el cuerpo del útero se halla encima de la vejiga cuando esta última está vacía.</w:t>
      </w:r>
    </w:p>
    <w:p w:rsidR="0015073E" w:rsidRPr="00FB31F7" w:rsidRDefault="0015073E" w:rsidP="0015073E">
      <w:pPr>
        <w:jc w:val="both"/>
        <w:rPr>
          <w:rFonts w:ascii="Arial" w:hAnsi="Arial" w:cs="Arial"/>
          <w:b/>
          <w:color w:val="FF0000"/>
          <w:sz w:val="24"/>
          <w:szCs w:val="24"/>
          <w:lang w:val="es-US"/>
        </w:rPr>
      </w:pPr>
      <w:r w:rsidRPr="00FB31F7">
        <w:rPr>
          <w:rFonts w:ascii="Arial" w:hAnsi="Arial" w:cs="Arial"/>
          <w:b/>
          <w:color w:val="FF0000"/>
          <w:sz w:val="24"/>
          <w:szCs w:val="24"/>
          <w:lang w:val="es-US"/>
        </w:rPr>
        <w:t xml:space="preserve">Su cara anterior se relaciona con el espacio </w:t>
      </w:r>
      <w:proofErr w:type="spellStart"/>
      <w:r w:rsidRPr="00FB31F7">
        <w:rPr>
          <w:rFonts w:ascii="Arial" w:hAnsi="Arial" w:cs="Arial"/>
          <w:b/>
          <w:color w:val="FF0000"/>
          <w:sz w:val="24"/>
          <w:szCs w:val="24"/>
          <w:lang w:val="es-US"/>
        </w:rPr>
        <w:t>prevesical</w:t>
      </w:r>
      <w:proofErr w:type="spellEnd"/>
      <w:r w:rsidRPr="00FB31F7">
        <w:rPr>
          <w:rFonts w:ascii="Arial" w:hAnsi="Arial" w:cs="Arial"/>
          <w:b/>
          <w:color w:val="FF0000"/>
          <w:sz w:val="24"/>
          <w:szCs w:val="24"/>
          <w:lang w:val="es-US"/>
        </w:rPr>
        <w:t>, este espacio contiene grasa, tejido fibroso y un plexo venoso.</w:t>
      </w:r>
    </w:p>
    <w:p w:rsidR="0015073E" w:rsidRPr="00646D9B" w:rsidRDefault="0015073E" w:rsidP="0015073E">
      <w:pPr>
        <w:jc w:val="both"/>
        <w:rPr>
          <w:rFonts w:ascii="Arial" w:hAnsi="Arial" w:cs="Arial"/>
          <w:b/>
          <w:color w:val="FF0000"/>
          <w:sz w:val="24"/>
          <w:szCs w:val="24"/>
          <w:lang w:val="es-US"/>
        </w:rPr>
      </w:pPr>
      <w:r w:rsidRPr="00FB31F7">
        <w:rPr>
          <w:rFonts w:ascii="Arial" w:hAnsi="Arial" w:cs="Arial"/>
          <w:b/>
          <w:color w:val="FF0000"/>
          <w:sz w:val="24"/>
          <w:szCs w:val="24"/>
          <w:lang w:val="es-US"/>
        </w:rPr>
        <w:t xml:space="preserve">La base o fondo </w:t>
      </w:r>
      <w:r>
        <w:rPr>
          <w:rFonts w:ascii="Arial" w:hAnsi="Arial" w:cs="Arial"/>
          <w:b/>
          <w:color w:val="FF0000"/>
          <w:sz w:val="24"/>
          <w:szCs w:val="24"/>
          <w:lang w:val="es-US"/>
        </w:rPr>
        <w:t>está dirigida</w:t>
      </w:r>
      <w:r w:rsidRPr="00FB31F7">
        <w:rPr>
          <w:rFonts w:ascii="Arial" w:hAnsi="Arial" w:cs="Arial"/>
          <w:b/>
          <w:color w:val="FF0000"/>
          <w:sz w:val="24"/>
          <w:szCs w:val="24"/>
          <w:lang w:val="es-US"/>
        </w:rPr>
        <w:t xml:space="preserve"> hacia atrás y ligeramente hacia abajo. </w:t>
      </w:r>
      <w:r w:rsidRPr="00FB31F7">
        <w:rPr>
          <w:rFonts w:ascii="Arial" w:hAnsi="Arial" w:cs="Arial"/>
          <w:b/>
          <w:color w:val="FF0000"/>
          <w:sz w:val="24"/>
          <w:szCs w:val="24"/>
          <w:highlight w:val="yellow"/>
          <w:lang w:val="es-US"/>
        </w:rPr>
        <w:t>En el varón</w:t>
      </w:r>
      <w:r w:rsidRPr="00FB31F7">
        <w:rPr>
          <w:rFonts w:ascii="Arial" w:hAnsi="Arial" w:cs="Arial"/>
          <w:b/>
          <w:color w:val="FF0000"/>
          <w:sz w:val="24"/>
          <w:szCs w:val="24"/>
          <w:lang w:val="es-US"/>
        </w:rPr>
        <w:t xml:space="preserve"> está relacionada con las vesículas seminales, con la ampolla del conducto deferente, inmediatamente por dentro de las vesículas seminales y con el recto entre las dos ampollas. </w:t>
      </w:r>
      <w:r w:rsidRPr="00FB31F7">
        <w:rPr>
          <w:rFonts w:ascii="Arial" w:hAnsi="Arial" w:cs="Arial"/>
          <w:b/>
          <w:color w:val="FF0000"/>
          <w:sz w:val="24"/>
          <w:szCs w:val="24"/>
          <w:highlight w:val="yellow"/>
          <w:lang w:val="es-US"/>
        </w:rPr>
        <w:t>En la mujer</w:t>
      </w:r>
      <w:r w:rsidRPr="00FB31F7">
        <w:rPr>
          <w:rFonts w:ascii="Arial" w:hAnsi="Arial" w:cs="Arial"/>
          <w:b/>
          <w:color w:val="FF0000"/>
          <w:sz w:val="24"/>
          <w:szCs w:val="24"/>
          <w:lang w:val="es-US"/>
        </w:rPr>
        <w:t xml:space="preserve"> la base está unida por tejido fibroso laxo a la pared anterior de la vagina, por abajo y con el cuello del útero por arriba.</w:t>
      </w:r>
    </w:p>
    <w:p w:rsidR="002579E6" w:rsidRDefault="002579E6" w:rsidP="00442058">
      <w:pPr>
        <w:rPr>
          <w:rFonts w:ascii="Arial" w:hAnsi="Arial" w:cs="Arial"/>
          <w:b/>
          <w:color w:val="FF0000"/>
          <w:sz w:val="24"/>
          <w:szCs w:val="24"/>
          <w:lang w:val="es-US"/>
        </w:rPr>
      </w:pPr>
    </w:p>
    <w:p w:rsidR="00442058" w:rsidRPr="00442058" w:rsidRDefault="00FA5A0C" w:rsidP="00442058">
      <w:pPr>
        <w:rPr>
          <w:rFonts w:ascii="Arial" w:hAnsi="Arial" w:cs="Arial"/>
          <w:b/>
          <w:color w:val="FF0000"/>
          <w:lang w:val="es-US"/>
        </w:rPr>
      </w:pPr>
      <w:r>
        <w:rPr>
          <w:rFonts w:ascii="Arial" w:hAnsi="Arial" w:cs="Arial"/>
          <w:b/>
          <w:color w:val="FF0000"/>
          <w:sz w:val="24"/>
          <w:szCs w:val="24"/>
          <w:lang w:val="es-US"/>
        </w:rPr>
        <w:t>PREGUNTA</w:t>
      </w:r>
      <w:r w:rsidRPr="00646D9B">
        <w:rPr>
          <w:rFonts w:ascii="Arial" w:hAnsi="Arial" w:cs="Arial"/>
          <w:b/>
          <w:color w:val="FF0000"/>
          <w:sz w:val="24"/>
          <w:szCs w:val="24"/>
          <w:lang w:val="es-US"/>
        </w:rPr>
        <w:t xml:space="preserve"> X.</w:t>
      </w:r>
      <w:r w:rsidR="00442058" w:rsidRPr="00442058">
        <w:rPr>
          <w:rFonts w:ascii="Arial" w:hAnsi="Arial" w:cs="Arial"/>
          <w:b/>
          <w:color w:val="FF0000"/>
          <w:lang w:val="es-US"/>
        </w:rPr>
        <w:t>Diferencias morfológicas entre el uréter y la uretra femenina.</w:t>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0"/>
        <w:gridCol w:w="3600"/>
        <w:gridCol w:w="2893"/>
      </w:tblGrid>
      <w:tr w:rsidR="00AA42FC" w:rsidRPr="00442058" w:rsidTr="00AA42FC">
        <w:tc>
          <w:tcPr>
            <w:tcW w:w="2610" w:type="dxa"/>
          </w:tcPr>
          <w:p w:rsidR="00AA42FC" w:rsidRPr="00AA42FC" w:rsidRDefault="00AA42FC" w:rsidP="00442058">
            <w:pPr>
              <w:jc w:val="center"/>
              <w:rPr>
                <w:rFonts w:ascii="Arial" w:hAnsi="Arial" w:cs="Arial"/>
                <w:b/>
                <w:color w:val="FF0000"/>
              </w:rPr>
            </w:pPr>
            <w:r w:rsidRPr="00AA42FC">
              <w:rPr>
                <w:rFonts w:ascii="Arial" w:hAnsi="Arial" w:cs="Arial"/>
                <w:b/>
                <w:color w:val="FF0000"/>
              </w:rPr>
              <w:t>ASPECTOS</w:t>
            </w:r>
          </w:p>
        </w:tc>
        <w:tc>
          <w:tcPr>
            <w:tcW w:w="3600" w:type="dxa"/>
          </w:tcPr>
          <w:p w:rsidR="00AA42FC" w:rsidRPr="00AA42FC" w:rsidRDefault="00AA42FC" w:rsidP="00442058">
            <w:pPr>
              <w:jc w:val="center"/>
              <w:rPr>
                <w:rFonts w:ascii="Arial" w:hAnsi="Arial" w:cs="Arial"/>
                <w:b/>
                <w:color w:val="FF0000"/>
              </w:rPr>
            </w:pPr>
            <w:r w:rsidRPr="00AA42FC">
              <w:rPr>
                <w:rFonts w:ascii="Arial" w:hAnsi="Arial" w:cs="Arial"/>
                <w:b/>
                <w:color w:val="FF0000"/>
              </w:rPr>
              <w:t>URÉTER</w:t>
            </w:r>
          </w:p>
        </w:tc>
        <w:tc>
          <w:tcPr>
            <w:tcW w:w="2893" w:type="dxa"/>
          </w:tcPr>
          <w:p w:rsidR="00AA42FC" w:rsidRPr="00AA42FC" w:rsidRDefault="00AA42FC" w:rsidP="00442058">
            <w:pPr>
              <w:jc w:val="center"/>
              <w:rPr>
                <w:rFonts w:ascii="Arial" w:hAnsi="Arial" w:cs="Arial"/>
                <w:b/>
                <w:color w:val="FF0000"/>
              </w:rPr>
            </w:pPr>
            <w:r w:rsidRPr="00AA42FC">
              <w:rPr>
                <w:rFonts w:ascii="Arial" w:hAnsi="Arial" w:cs="Arial"/>
                <w:b/>
                <w:color w:val="FF0000"/>
              </w:rPr>
              <w:t>URETRA</w:t>
            </w:r>
          </w:p>
        </w:tc>
      </w:tr>
      <w:tr w:rsidR="00AA42FC" w:rsidRPr="003C56FB" w:rsidTr="00AA42FC">
        <w:tc>
          <w:tcPr>
            <w:tcW w:w="2610" w:type="dxa"/>
          </w:tcPr>
          <w:p w:rsidR="00AA42FC" w:rsidRPr="00AA42FC" w:rsidRDefault="00AA42FC" w:rsidP="007620DB">
            <w:pPr>
              <w:rPr>
                <w:rFonts w:ascii="Arial" w:hAnsi="Arial" w:cs="Arial"/>
                <w:b/>
                <w:color w:val="FF0000"/>
                <w:sz w:val="20"/>
                <w:szCs w:val="20"/>
                <w:lang w:val="es-US"/>
              </w:rPr>
            </w:pPr>
            <w:r w:rsidRPr="00AA42FC">
              <w:rPr>
                <w:rFonts w:ascii="Arial" w:hAnsi="Arial" w:cs="Arial"/>
                <w:b/>
                <w:color w:val="FF0000"/>
                <w:sz w:val="20"/>
                <w:szCs w:val="20"/>
                <w:lang w:val="es-US"/>
              </w:rPr>
              <w:t>EXTENSIÓN</w:t>
            </w:r>
          </w:p>
        </w:tc>
        <w:tc>
          <w:tcPr>
            <w:tcW w:w="3600" w:type="dxa"/>
          </w:tcPr>
          <w:p w:rsidR="00AA42FC" w:rsidRPr="00442058" w:rsidRDefault="00AA42FC" w:rsidP="007620DB">
            <w:pPr>
              <w:rPr>
                <w:rFonts w:ascii="Arial" w:hAnsi="Arial" w:cs="Arial"/>
                <w:color w:val="FF0000"/>
                <w:lang w:val="es-US"/>
              </w:rPr>
            </w:pPr>
            <w:r w:rsidRPr="00442058">
              <w:rPr>
                <w:rFonts w:ascii="Arial" w:hAnsi="Arial" w:cs="Arial"/>
                <w:color w:val="FF0000"/>
                <w:lang w:val="es-US"/>
              </w:rPr>
              <w:t>Se inicia en la pelvis renal y termina en el fondo de la vejiga</w:t>
            </w:r>
          </w:p>
        </w:tc>
        <w:tc>
          <w:tcPr>
            <w:tcW w:w="2893" w:type="dxa"/>
          </w:tcPr>
          <w:p w:rsidR="00AA42FC" w:rsidRPr="00442058" w:rsidRDefault="00AA42FC" w:rsidP="007620DB">
            <w:pPr>
              <w:rPr>
                <w:rFonts w:ascii="Arial" w:hAnsi="Arial" w:cs="Arial"/>
                <w:color w:val="FF0000"/>
                <w:lang w:val="es-US"/>
              </w:rPr>
            </w:pPr>
            <w:r w:rsidRPr="00442058">
              <w:rPr>
                <w:rFonts w:ascii="Arial" w:hAnsi="Arial" w:cs="Arial"/>
                <w:color w:val="FF0000"/>
                <w:lang w:val="es-US"/>
              </w:rPr>
              <w:t>Se inicia en el cuello de la vejiga y termina en el vestíbulo vaginal.</w:t>
            </w:r>
          </w:p>
        </w:tc>
      </w:tr>
      <w:tr w:rsidR="00AA42FC" w:rsidRPr="00442058" w:rsidTr="00AA42FC">
        <w:tc>
          <w:tcPr>
            <w:tcW w:w="2610" w:type="dxa"/>
          </w:tcPr>
          <w:p w:rsidR="00AA42FC" w:rsidRPr="00AA42FC" w:rsidRDefault="00AA42FC" w:rsidP="007620DB">
            <w:pPr>
              <w:rPr>
                <w:rFonts w:ascii="Arial" w:hAnsi="Arial" w:cs="Arial"/>
                <w:b/>
                <w:color w:val="FF0000"/>
                <w:sz w:val="20"/>
                <w:szCs w:val="20"/>
              </w:rPr>
            </w:pPr>
            <w:r w:rsidRPr="00AA42FC">
              <w:rPr>
                <w:rFonts w:ascii="Arial" w:hAnsi="Arial" w:cs="Arial"/>
                <w:b/>
                <w:color w:val="FF0000"/>
                <w:sz w:val="20"/>
                <w:szCs w:val="20"/>
              </w:rPr>
              <w:t>LONGITUD</w:t>
            </w:r>
          </w:p>
        </w:tc>
        <w:tc>
          <w:tcPr>
            <w:tcW w:w="3600" w:type="dxa"/>
          </w:tcPr>
          <w:p w:rsidR="00AA42FC" w:rsidRPr="00442058" w:rsidRDefault="00AA42FC" w:rsidP="007620DB">
            <w:pPr>
              <w:rPr>
                <w:rFonts w:ascii="Arial" w:hAnsi="Arial" w:cs="Arial"/>
                <w:color w:val="FF0000"/>
              </w:rPr>
            </w:pPr>
            <w:proofErr w:type="spellStart"/>
            <w:r w:rsidRPr="00442058">
              <w:rPr>
                <w:rFonts w:ascii="Arial" w:hAnsi="Arial" w:cs="Arial"/>
                <w:color w:val="FF0000"/>
              </w:rPr>
              <w:t>Longitud</w:t>
            </w:r>
            <w:proofErr w:type="spellEnd"/>
            <w:r w:rsidRPr="00442058">
              <w:rPr>
                <w:rFonts w:ascii="Arial" w:hAnsi="Arial" w:cs="Arial"/>
                <w:color w:val="FF0000"/>
              </w:rPr>
              <w:t xml:space="preserve"> </w:t>
            </w:r>
            <w:proofErr w:type="spellStart"/>
            <w:r w:rsidRPr="00442058">
              <w:rPr>
                <w:rFonts w:ascii="Arial" w:hAnsi="Arial" w:cs="Arial"/>
                <w:color w:val="FF0000"/>
              </w:rPr>
              <w:t>promedio</w:t>
            </w:r>
            <w:proofErr w:type="spellEnd"/>
            <w:r w:rsidRPr="00442058">
              <w:rPr>
                <w:rFonts w:ascii="Arial" w:hAnsi="Arial" w:cs="Arial"/>
                <w:color w:val="FF0000"/>
              </w:rPr>
              <w:t xml:space="preserve"> 45 cm</w:t>
            </w:r>
          </w:p>
        </w:tc>
        <w:tc>
          <w:tcPr>
            <w:tcW w:w="2893" w:type="dxa"/>
          </w:tcPr>
          <w:p w:rsidR="00AA42FC" w:rsidRPr="00442058" w:rsidRDefault="00AA42FC" w:rsidP="007620DB">
            <w:pPr>
              <w:rPr>
                <w:rFonts w:ascii="Arial" w:hAnsi="Arial" w:cs="Arial"/>
                <w:color w:val="FF0000"/>
              </w:rPr>
            </w:pPr>
            <w:r w:rsidRPr="00442058">
              <w:rPr>
                <w:rFonts w:ascii="Arial" w:hAnsi="Arial" w:cs="Arial"/>
                <w:color w:val="FF0000"/>
              </w:rPr>
              <w:t xml:space="preserve"> Longitud promedio 3 ½ cm </w:t>
            </w:r>
          </w:p>
        </w:tc>
      </w:tr>
      <w:tr w:rsidR="00AA42FC" w:rsidRPr="003C56FB" w:rsidTr="00AA42FC">
        <w:tc>
          <w:tcPr>
            <w:tcW w:w="2610" w:type="dxa"/>
          </w:tcPr>
          <w:p w:rsidR="00AA42FC" w:rsidRPr="00AA42FC" w:rsidRDefault="00AA42FC" w:rsidP="00AA42FC">
            <w:pPr>
              <w:rPr>
                <w:rFonts w:ascii="Arial" w:hAnsi="Arial" w:cs="Arial"/>
                <w:b/>
                <w:color w:val="FF0000"/>
                <w:sz w:val="20"/>
                <w:szCs w:val="20"/>
                <w:lang w:val="es-US"/>
              </w:rPr>
            </w:pPr>
            <w:r w:rsidRPr="00AA42FC">
              <w:rPr>
                <w:rFonts w:ascii="Arial" w:hAnsi="Arial" w:cs="Arial"/>
                <w:b/>
                <w:color w:val="FF0000"/>
                <w:sz w:val="20"/>
                <w:szCs w:val="20"/>
                <w:lang w:val="es-US"/>
              </w:rPr>
              <w:t>REGIÓN POR LA QUE TRANSITA</w:t>
            </w:r>
          </w:p>
        </w:tc>
        <w:tc>
          <w:tcPr>
            <w:tcW w:w="3600" w:type="dxa"/>
          </w:tcPr>
          <w:p w:rsidR="00AA42FC" w:rsidRPr="00442058" w:rsidRDefault="00AA42FC" w:rsidP="007620DB">
            <w:pPr>
              <w:rPr>
                <w:rFonts w:ascii="Arial" w:hAnsi="Arial" w:cs="Arial"/>
                <w:color w:val="FF0000"/>
                <w:lang w:val="es-US"/>
              </w:rPr>
            </w:pPr>
            <w:r w:rsidRPr="00442058">
              <w:rPr>
                <w:rFonts w:ascii="Arial" w:hAnsi="Arial" w:cs="Arial"/>
                <w:color w:val="FF0000"/>
                <w:lang w:val="es-US"/>
              </w:rPr>
              <w:t>Transita de la región abdominal a la pelviana</w:t>
            </w:r>
          </w:p>
        </w:tc>
        <w:tc>
          <w:tcPr>
            <w:tcW w:w="2893" w:type="dxa"/>
          </w:tcPr>
          <w:p w:rsidR="00AA42FC" w:rsidRPr="00442058" w:rsidRDefault="00AA42FC" w:rsidP="007620DB">
            <w:pPr>
              <w:rPr>
                <w:rFonts w:ascii="Arial" w:hAnsi="Arial" w:cs="Arial"/>
                <w:color w:val="FF0000"/>
                <w:lang w:val="es-US"/>
              </w:rPr>
            </w:pPr>
            <w:r w:rsidRPr="00442058">
              <w:rPr>
                <w:rFonts w:ascii="Arial" w:hAnsi="Arial" w:cs="Arial"/>
                <w:color w:val="FF0000"/>
                <w:lang w:val="es-US"/>
              </w:rPr>
              <w:t>Atraviesa el diafragma pélvico y urogenital</w:t>
            </w:r>
          </w:p>
        </w:tc>
      </w:tr>
      <w:tr w:rsidR="00AA42FC" w:rsidRPr="00442058" w:rsidTr="00AA42FC">
        <w:tc>
          <w:tcPr>
            <w:tcW w:w="2610" w:type="dxa"/>
          </w:tcPr>
          <w:p w:rsidR="00AA42FC" w:rsidRPr="00AA42FC" w:rsidRDefault="00AA42FC" w:rsidP="007620DB">
            <w:pPr>
              <w:rPr>
                <w:rFonts w:ascii="Arial" w:hAnsi="Arial" w:cs="Arial"/>
                <w:b/>
                <w:color w:val="FF0000"/>
                <w:sz w:val="20"/>
                <w:szCs w:val="20"/>
              </w:rPr>
            </w:pPr>
            <w:r w:rsidRPr="00AA42FC">
              <w:rPr>
                <w:rFonts w:ascii="Arial" w:hAnsi="Arial" w:cs="Arial"/>
                <w:b/>
                <w:color w:val="FF0000"/>
                <w:sz w:val="20"/>
                <w:szCs w:val="20"/>
              </w:rPr>
              <w:t>RELACIÓN CON EL PERITONEO</w:t>
            </w:r>
          </w:p>
        </w:tc>
        <w:tc>
          <w:tcPr>
            <w:tcW w:w="3600" w:type="dxa"/>
          </w:tcPr>
          <w:p w:rsidR="00AA42FC" w:rsidRPr="00442058" w:rsidRDefault="00AA42FC" w:rsidP="007620DB">
            <w:pPr>
              <w:rPr>
                <w:rFonts w:ascii="Arial" w:hAnsi="Arial" w:cs="Arial"/>
                <w:color w:val="FF0000"/>
              </w:rPr>
            </w:pPr>
            <w:r w:rsidRPr="00442058">
              <w:rPr>
                <w:rFonts w:ascii="Arial" w:hAnsi="Arial" w:cs="Arial"/>
                <w:color w:val="FF0000"/>
              </w:rPr>
              <w:t xml:space="preserve">Es </w:t>
            </w:r>
            <w:r>
              <w:rPr>
                <w:rFonts w:ascii="Arial" w:hAnsi="Arial" w:cs="Arial"/>
                <w:color w:val="FF0000"/>
              </w:rPr>
              <w:t xml:space="preserve">un órgano </w:t>
            </w:r>
            <w:r w:rsidRPr="00442058">
              <w:rPr>
                <w:rFonts w:ascii="Arial" w:hAnsi="Arial" w:cs="Arial"/>
                <w:color w:val="FF0000"/>
              </w:rPr>
              <w:t>retroperitoneal</w:t>
            </w:r>
          </w:p>
        </w:tc>
        <w:tc>
          <w:tcPr>
            <w:tcW w:w="2893" w:type="dxa"/>
          </w:tcPr>
          <w:p w:rsidR="00AA42FC" w:rsidRPr="00442058" w:rsidRDefault="00AA42FC" w:rsidP="007620DB">
            <w:pPr>
              <w:rPr>
                <w:rFonts w:ascii="Arial" w:hAnsi="Arial" w:cs="Arial"/>
                <w:color w:val="FF0000"/>
              </w:rPr>
            </w:pPr>
            <w:r w:rsidRPr="00442058">
              <w:rPr>
                <w:rFonts w:ascii="Arial" w:hAnsi="Arial" w:cs="Arial"/>
                <w:color w:val="FF0000"/>
              </w:rPr>
              <w:t>Es un órgano extraperitoneal</w:t>
            </w:r>
          </w:p>
        </w:tc>
      </w:tr>
      <w:tr w:rsidR="00AA42FC" w:rsidRPr="003C56FB" w:rsidTr="00AA42FC">
        <w:tc>
          <w:tcPr>
            <w:tcW w:w="2610" w:type="dxa"/>
          </w:tcPr>
          <w:p w:rsidR="00AA42FC" w:rsidRPr="00AA42FC" w:rsidRDefault="00AA42FC" w:rsidP="00A666E6">
            <w:pPr>
              <w:rPr>
                <w:rFonts w:ascii="Arial" w:hAnsi="Arial" w:cs="Arial"/>
                <w:b/>
                <w:color w:val="FF0000"/>
                <w:sz w:val="20"/>
                <w:szCs w:val="20"/>
                <w:lang w:val="es-US"/>
              </w:rPr>
            </w:pPr>
            <w:r w:rsidRPr="00AA42FC">
              <w:rPr>
                <w:rFonts w:ascii="Arial" w:hAnsi="Arial" w:cs="Arial"/>
                <w:b/>
                <w:color w:val="FF0000"/>
                <w:sz w:val="20"/>
                <w:szCs w:val="20"/>
                <w:lang w:val="es-US"/>
              </w:rPr>
              <w:t>RELACION POSTERIOR CON OTRAS ESTRUCTURAS</w:t>
            </w:r>
          </w:p>
        </w:tc>
        <w:tc>
          <w:tcPr>
            <w:tcW w:w="3600" w:type="dxa"/>
          </w:tcPr>
          <w:p w:rsidR="00AA42FC" w:rsidRPr="00442058" w:rsidRDefault="00AA42FC" w:rsidP="00A666E6">
            <w:pPr>
              <w:rPr>
                <w:rFonts w:ascii="Arial" w:hAnsi="Arial" w:cs="Arial"/>
                <w:color w:val="FF0000"/>
                <w:lang w:val="es-US"/>
              </w:rPr>
            </w:pPr>
            <w:r w:rsidRPr="00442058">
              <w:rPr>
                <w:rFonts w:ascii="Arial" w:hAnsi="Arial" w:cs="Arial"/>
                <w:color w:val="FF0000"/>
                <w:lang w:val="es-US"/>
              </w:rPr>
              <w:t>Tiene por detrás al m. psoas mayor y a la a. iliaca externa</w:t>
            </w:r>
            <w:r>
              <w:rPr>
                <w:rFonts w:ascii="Arial" w:hAnsi="Arial" w:cs="Arial"/>
                <w:color w:val="FF0000"/>
                <w:lang w:val="es-US"/>
              </w:rPr>
              <w:t xml:space="preserve"> y </w:t>
            </w:r>
            <w:r w:rsidRPr="00442058">
              <w:rPr>
                <w:rFonts w:ascii="Arial" w:hAnsi="Arial" w:cs="Arial"/>
                <w:color w:val="FF0000"/>
                <w:lang w:val="es-US"/>
              </w:rPr>
              <w:t>no es palpable.</w:t>
            </w:r>
          </w:p>
        </w:tc>
        <w:tc>
          <w:tcPr>
            <w:tcW w:w="2893" w:type="dxa"/>
          </w:tcPr>
          <w:p w:rsidR="00AA42FC" w:rsidRPr="00442058" w:rsidRDefault="00AA42FC" w:rsidP="007620DB">
            <w:pPr>
              <w:rPr>
                <w:rFonts w:ascii="Arial" w:hAnsi="Arial" w:cs="Arial"/>
                <w:color w:val="FF0000"/>
                <w:lang w:val="es-US"/>
              </w:rPr>
            </w:pPr>
            <w:r w:rsidRPr="00442058">
              <w:rPr>
                <w:rFonts w:ascii="Arial" w:hAnsi="Arial" w:cs="Arial"/>
                <w:color w:val="FF0000"/>
                <w:lang w:val="es-US"/>
              </w:rPr>
              <w:t>Tiene por detrás a la vagina, a través de la cual se palpa.</w:t>
            </w:r>
          </w:p>
        </w:tc>
      </w:tr>
    </w:tbl>
    <w:p w:rsidR="00FB31F7" w:rsidRDefault="00FB31F7" w:rsidP="00FA5A0C">
      <w:pPr>
        <w:jc w:val="both"/>
        <w:rPr>
          <w:rFonts w:ascii="Arial" w:hAnsi="Arial" w:cs="Arial"/>
          <w:b/>
          <w:color w:val="FF0000"/>
          <w:sz w:val="24"/>
          <w:szCs w:val="24"/>
          <w:lang w:val="es-US"/>
        </w:rPr>
      </w:pPr>
    </w:p>
    <w:p w:rsidR="00FA5A0C" w:rsidRDefault="00FA5A0C" w:rsidP="00FA5A0C">
      <w:pPr>
        <w:jc w:val="both"/>
        <w:rPr>
          <w:rFonts w:ascii="Arial" w:hAnsi="Arial" w:cs="Arial"/>
          <w:b/>
          <w:color w:val="FF0000"/>
          <w:sz w:val="24"/>
          <w:szCs w:val="24"/>
          <w:lang w:val="es-US"/>
        </w:rPr>
      </w:pPr>
      <w:r>
        <w:rPr>
          <w:rFonts w:ascii="Arial" w:hAnsi="Arial" w:cs="Arial"/>
          <w:b/>
          <w:color w:val="FF0000"/>
          <w:sz w:val="24"/>
          <w:szCs w:val="24"/>
          <w:lang w:val="es-US"/>
        </w:rPr>
        <w:t>PREGUNTA</w:t>
      </w:r>
      <w:r w:rsidRPr="00646D9B">
        <w:rPr>
          <w:rFonts w:ascii="Arial" w:hAnsi="Arial" w:cs="Arial"/>
          <w:b/>
          <w:color w:val="FF0000"/>
          <w:sz w:val="24"/>
          <w:szCs w:val="24"/>
          <w:lang w:val="es-US"/>
        </w:rPr>
        <w:t xml:space="preserve"> XI.</w:t>
      </w:r>
    </w:p>
    <w:p w:rsidR="0015073E" w:rsidRPr="00CA7909" w:rsidRDefault="0015073E" w:rsidP="0015073E">
      <w:pPr>
        <w:jc w:val="both"/>
        <w:rPr>
          <w:rFonts w:ascii="Arial" w:hAnsi="Arial" w:cs="Arial"/>
          <w:b/>
          <w:color w:val="FF0000"/>
          <w:sz w:val="24"/>
          <w:szCs w:val="24"/>
          <w:lang w:val="es-US"/>
        </w:rPr>
      </w:pPr>
      <w:r w:rsidRPr="00CA7909">
        <w:rPr>
          <w:rFonts w:ascii="Arial" w:hAnsi="Arial" w:cs="Arial"/>
          <w:b/>
          <w:bCs/>
          <w:color w:val="FF0000"/>
          <w:sz w:val="24"/>
          <w:szCs w:val="24"/>
          <w:lang w:val="es-ES"/>
        </w:rPr>
        <w:t xml:space="preserve">SUBCLAVIA– TVB---VCS---AD—VD—TP—Aas pulmonares—arteriola--precapilar---capilares--barrera sangre—aire :(Surfactante, MB NI, Citoplasma del NI, hendidura capilar–MB del endotelio capilar y endotelio </w:t>
      </w:r>
      <w:proofErr w:type="gramStart"/>
      <w:r w:rsidRPr="00CA7909">
        <w:rPr>
          <w:rFonts w:ascii="Arial" w:hAnsi="Arial" w:cs="Arial"/>
          <w:b/>
          <w:bCs/>
          <w:color w:val="FF0000"/>
          <w:sz w:val="24"/>
          <w:szCs w:val="24"/>
          <w:lang w:val="es-ES"/>
        </w:rPr>
        <w:t>capilar )—</w:t>
      </w:r>
      <w:proofErr w:type="gramEnd"/>
      <w:r w:rsidRPr="00CA7909">
        <w:rPr>
          <w:rFonts w:ascii="Arial" w:hAnsi="Arial" w:cs="Arial"/>
          <w:b/>
          <w:bCs/>
          <w:color w:val="FF0000"/>
          <w:sz w:val="24"/>
          <w:szCs w:val="24"/>
          <w:lang w:val="es-ES"/>
        </w:rPr>
        <w:t xml:space="preserve">postcapilar—vénulas– venas de mayor calibre—venas pulmonares—AI– VI—Aorta </w:t>
      </w:r>
      <w:proofErr w:type="spellStart"/>
      <w:r w:rsidRPr="00CA7909">
        <w:rPr>
          <w:rFonts w:ascii="Arial" w:hAnsi="Arial" w:cs="Arial"/>
          <w:b/>
          <w:bCs/>
          <w:color w:val="FF0000"/>
          <w:sz w:val="24"/>
          <w:szCs w:val="24"/>
          <w:lang w:val="es-ES"/>
        </w:rPr>
        <w:t>asc</w:t>
      </w:r>
      <w:proofErr w:type="spellEnd"/>
      <w:r w:rsidRPr="00CA7909">
        <w:rPr>
          <w:rFonts w:ascii="Arial" w:hAnsi="Arial" w:cs="Arial"/>
          <w:b/>
          <w:bCs/>
          <w:color w:val="FF0000"/>
          <w:sz w:val="24"/>
          <w:szCs w:val="24"/>
          <w:lang w:val="es-ES"/>
        </w:rPr>
        <w:t>—Arco—Aorta torácica—Aorta abdominal---</w:t>
      </w:r>
      <w:proofErr w:type="spellStart"/>
      <w:r w:rsidRPr="00CA7909">
        <w:rPr>
          <w:rFonts w:ascii="Arial" w:hAnsi="Arial" w:cs="Arial"/>
          <w:b/>
          <w:bCs/>
          <w:color w:val="FF0000"/>
          <w:sz w:val="24"/>
          <w:szCs w:val="24"/>
          <w:lang w:val="es-ES"/>
        </w:rPr>
        <w:t>Aa</w:t>
      </w:r>
      <w:proofErr w:type="spellEnd"/>
      <w:r w:rsidRPr="00CA7909">
        <w:rPr>
          <w:rFonts w:ascii="Arial" w:hAnsi="Arial" w:cs="Arial"/>
          <w:b/>
          <w:bCs/>
          <w:color w:val="FF0000"/>
          <w:sz w:val="24"/>
          <w:szCs w:val="24"/>
          <w:lang w:val="es-ES"/>
        </w:rPr>
        <w:t xml:space="preserve"> Renal—Art lobulares—Aas </w:t>
      </w:r>
      <w:proofErr w:type="spellStart"/>
      <w:r w:rsidRPr="00CA7909">
        <w:rPr>
          <w:rFonts w:ascii="Arial" w:hAnsi="Arial" w:cs="Arial"/>
          <w:b/>
          <w:bCs/>
          <w:color w:val="FF0000"/>
          <w:sz w:val="24"/>
          <w:szCs w:val="24"/>
          <w:lang w:val="es-ES"/>
        </w:rPr>
        <w:t>lobulillares</w:t>
      </w:r>
      <w:proofErr w:type="spellEnd"/>
      <w:r w:rsidRPr="00CA7909">
        <w:rPr>
          <w:rFonts w:ascii="Arial" w:hAnsi="Arial" w:cs="Arial"/>
          <w:b/>
          <w:bCs/>
          <w:color w:val="FF0000"/>
          <w:sz w:val="24"/>
          <w:szCs w:val="24"/>
          <w:lang w:val="es-ES"/>
        </w:rPr>
        <w:t>—</w:t>
      </w:r>
      <w:proofErr w:type="spellStart"/>
      <w:r w:rsidRPr="00CA7909">
        <w:rPr>
          <w:rFonts w:ascii="Arial" w:hAnsi="Arial" w:cs="Arial"/>
          <w:b/>
          <w:bCs/>
          <w:color w:val="FF0000"/>
          <w:sz w:val="24"/>
          <w:szCs w:val="24"/>
          <w:lang w:val="es-ES"/>
        </w:rPr>
        <w:t>Aa</w:t>
      </w:r>
      <w:proofErr w:type="spellEnd"/>
      <w:r w:rsidRPr="00CA7909">
        <w:rPr>
          <w:rFonts w:ascii="Arial" w:hAnsi="Arial" w:cs="Arial"/>
          <w:b/>
          <w:bCs/>
          <w:color w:val="FF0000"/>
          <w:sz w:val="24"/>
          <w:szCs w:val="24"/>
          <w:lang w:val="es-ES"/>
        </w:rPr>
        <w:t xml:space="preserve"> arqueada---</w:t>
      </w:r>
      <w:proofErr w:type="spellStart"/>
      <w:r w:rsidRPr="00CA7909">
        <w:rPr>
          <w:rFonts w:ascii="Arial" w:hAnsi="Arial" w:cs="Arial"/>
          <w:b/>
          <w:bCs/>
          <w:color w:val="FF0000"/>
          <w:sz w:val="24"/>
          <w:szCs w:val="24"/>
          <w:lang w:val="es-ES"/>
        </w:rPr>
        <w:t>Aas</w:t>
      </w:r>
      <w:proofErr w:type="spellEnd"/>
      <w:r w:rsidRPr="00CA7909">
        <w:rPr>
          <w:rFonts w:ascii="Arial" w:hAnsi="Arial" w:cs="Arial"/>
          <w:b/>
          <w:bCs/>
          <w:color w:val="FF0000"/>
          <w:sz w:val="24"/>
          <w:szCs w:val="24"/>
          <w:lang w:val="es-ES"/>
        </w:rPr>
        <w:t xml:space="preserve"> </w:t>
      </w:r>
      <w:proofErr w:type="spellStart"/>
      <w:r w:rsidRPr="00CA7909">
        <w:rPr>
          <w:rFonts w:ascii="Arial" w:hAnsi="Arial" w:cs="Arial"/>
          <w:b/>
          <w:bCs/>
          <w:color w:val="FF0000"/>
          <w:sz w:val="24"/>
          <w:szCs w:val="24"/>
          <w:lang w:val="es-ES"/>
        </w:rPr>
        <w:t>interlobulillares</w:t>
      </w:r>
      <w:proofErr w:type="spellEnd"/>
      <w:r w:rsidRPr="00CA7909">
        <w:rPr>
          <w:rFonts w:ascii="Arial" w:hAnsi="Arial" w:cs="Arial"/>
          <w:b/>
          <w:bCs/>
          <w:color w:val="FF0000"/>
          <w:sz w:val="24"/>
          <w:szCs w:val="24"/>
          <w:lang w:val="es-ES"/>
        </w:rPr>
        <w:t>– Arteriolas aferentes--GLOMÉRULO</w:t>
      </w:r>
    </w:p>
    <w:p w:rsidR="00C60404" w:rsidRDefault="00C60404" w:rsidP="00FA5A0C">
      <w:pPr>
        <w:jc w:val="both"/>
        <w:rPr>
          <w:rFonts w:ascii="Arial" w:hAnsi="Arial" w:cs="Arial"/>
          <w:b/>
          <w:color w:val="FF0000"/>
          <w:sz w:val="24"/>
          <w:szCs w:val="24"/>
          <w:lang w:val="es-US"/>
        </w:rPr>
      </w:pPr>
    </w:p>
    <w:p w:rsidR="00FA5A0C" w:rsidRDefault="00FA5A0C" w:rsidP="00FA5A0C">
      <w:pPr>
        <w:jc w:val="both"/>
        <w:rPr>
          <w:rFonts w:ascii="Arial" w:hAnsi="Arial" w:cs="Arial"/>
          <w:b/>
          <w:color w:val="FF0000"/>
          <w:sz w:val="24"/>
          <w:szCs w:val="24"/>
          <w:lang w:val="es-US"/>
        </w:rPr>
      </w:pPr>
      <w:r>
        <w:rPr>
          <w:rFonts w:ascii="Arial" w:hAnsi="Arial" w:cs="Arial"/>
          <w:b/>
          <w:color w:val="FF0000"/>
          <w:sz w:val="24"/>
          <w:szCs w:val="24"/>
          <w:lang w:val="es-US"/>
        </w:rPr>
        <w:t>PREGUNTA</w:t>
      </w:r>
      <w:r w:rsidRPr="00646D9B">
        <w:rPr>
          <w:rFonts w:ascii="Arial" w:hAnsi="Arial" w:cs="Arial"/>
          <w:b/>
          <w:color w:val="FF0000"/>
          <w:sz w:val="24"/>
          <w:szCs w:val="24"/>
          <w:lang w:val="es-US"/>
        </w:rPr>
        <w:t xml:space="preserve"> XII.</w:t>
      </w:r>
    </w:p>
    <w:p w:rsidR="00725EA2" w:rsidRDefault="005D32EE" w:rsidP="00E47387">
      <w:pPr>
        <w:jc w:val="both"/>
        <w:rPr>
          <w:color w:val="FF0000"/>
          <w:lang w:val="es-US"/>
        </w:rPr>
      </w:pPr>
      <w:r>
        <w:rPr>
          <w:rFonts w:ascii="Arial" w:hAnsi="Arial" w:cs="Arial"/>
          <w:b/>
          <w:noProof/>
          <w:color w:val="FF0000"/>
          <w:sz w:val="24"/>
          <w:szCs w:val="24"/>
          <w:lang w:val="es-ES" w:eastAsia="es-ES"/>
        </w:rPr>
        <w:drawing>
          <wp:inline distT="0" distB="0" distL="0" distR="0">
            <wp:extent cx="5585792" cy="213654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41623" cy="2157904"/>
                    </a:xfrm>
                    <a:prstGeom prst="rect">
                      <a:avLst/>
                    </a:prstGeom>
                    <a:noFill/>
                  </pic:spPr>
                </pic:pic>
              </a:graphicData>
            </a:graphic>
          </wp:inline>
        </w:drawing>
      </w:r>
    </w:p>
    <w:p w:rsidR="00725EA2" w:rsidRDefault="00725EA2" w:rsidP="00E47387">
      <w:pPr>
        <w:jc w:val="both"/>
        <w:rPr>
          <w:color w:val="FF0000"/>
          <w:lang w:val="es-US"/>
        </w:rPr>
      </w:pPr>
    </w:p>
    <w:p w:rsidR="00725EA2" w:rsidRPr="00725EA2" w:rsidRDefault="00725EA2" w:rsidP="00E47387">
      <w:pPr>
        <w:jc w:val="both"/>
        <w:rPr>
          <w:rFonts w:ascii="Arial" w:hAnsi="Arial" w:cs="Arial"/>
          <w:b/>
          <w:color w:val="FF0000"/>
          <w:sz w:val="24"/>
          <w:szCs w:val="24"/>
          <w:lang w:val="es-US"/>
        </w:rPr>
      </w:pPr>
      <w:r w:rsidRPr="00725EA2">
        <w:rPr>
          <w:rFonts w:ascii="Arial" w:hAnsi="Arial" w:cs="Arial"/>
          <w:b/>
          <w:color w:val="FF0000"/>
          <w:sz w:val="24"/>
          <w:szCs w:val="24"/>
          <w:lang w:val="es-US"/>
        </w:rPr>
        <w:t>PREGUNTA XIII</w:t>
      </w:r>
    </w:p>
    <w:p w:rsidR="00B75114" w:rsidRPr="00646D9B" w:rsidRDefault="00725EA2" w:rsidP="00E47387">
      <w:pPr>
        <w:jc w:val="both"/>
        <w:rPr>
          <w:color w:val="FF0000"/>
          <w:lang w:val="es-US"/>
        </w:rPr>
      </w:pPr>
      <w:r>
        <w:rPr>
          <w:noProof/>
          <w:color w:val="FF0000"/>
          <w:lang w:val="es-ES" w:eastAsia="es-ES"/>
        </w:rPr>
        <w:drawing>
          <wp:inline distT="0" distB="0" distL="0" distR="0">
            <wp:extent cx="5317545" cy="363939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18761" cy="3640230"/>
                    </a:xfrm>
                    <a:prstGeom prst="rect">
                      <a:avLst/>
                    </a:prstGeom>
                    <a:noFill/>
                    <a:ln>
                      <a:noFill/>
                    </a:ln>
                  </pic:spPr>
                </pic:pic>
              </a:graphicData>
            </a:graphic>
          </wp:inline>
        </w:drawing>
      </w:r>
    </w:p>
    <w:sectPr w:rsidR="00B75114" w:rsidRPr="00646D9B" w:rsidSect="00BC0703">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23E85"/>
    <w:multiLevelType w:val="hybridMultilevel"/>
    <w:tmpl w:val="8F68EADA"/>
    <w:lvl w:ilvl="0" w:tplc="30FED9EC">
      <w:start w:val="1"/>
      <w:numFmt w:val="lowerLetter"/>
      <w:lvlText w:val="%1."/>
      <w:lvlJc w:val="left"/>
      <w:pPr>
        <w:ind w:left="450" w:hanging="360"/>
      </w:pPr>
      <w:rPr>
        <w:rFonts w:ascii="Arial" w:eastAsiaTheme="minorHAnsi" w:hAnsi="Arial" w:cs="Arial"/>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7D74F6E"/>
    <w:multiLevelType w:val="hybridMultilevel"/>
    <w:tmpl w:val="AF0E1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340B0"/>
    <w:multiLevelType w:val="hybridMultilevel"/>
    <w:tmpl w:val="CD1EA5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605211"/>
    <w:multiLevelType w:val="hybridMultilevel"/>
    <w:tmpl w:val="5CDCE7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BB4B84"/>
    <w:multiLevelType w:val="hybridMultilevel"/>
    <w:tmpl w:val="3DE2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053E7C"/>
    <w:multiLevelType w:val="hybridMultilevel"/>
    <w:tmpl w:val="A2A64A72"/>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65733CE6"/>
    <w:multiLevelType w:val="hybridMultilevel"/>
    <w:tmpl w:val="09DCA4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530DD6"/>
    <w:multiLevelType w:val="hybridMultilevel"/>
    <w:tmpl w:val="EDFECE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6"/>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hyphenationZone w:val="425"/>
  <w:characterSpacingControl w:val="doNotCompress"/>
  <w:compat/>
  <w:rsids>
    <w:rsidRoot w:val="001B4810"/>
    <w:rsid w:val="000C689F"/>
    <w:rsid w:val="001440AC"/>
    <w:rsid w:val="0015073E"/>
    <w:rsid w:val="001B4810"/>
    <w:rsid w:val="002579E6"/>
    <w:rsid w:val="002B0794"/>
    <w:rsid w:val="002E4278"/>
    <w:rsid w:val="002E4CB3"/>
    <w:rsid w:val="00312C32"/>
    <w:rsid w:val="003C56FB"/>
    <w:rsid w:val="00442058"/>
    <w:rsid w:val="005D32EE"/>
    <w:rsid w:val="00646D9B"/>
    <w:rsid w:val="00725EA2"/>
    <w:rsid w:val="007530B8"/>
    <w:rsid w:val="007A53B7"/>
    <w:rsid w:val="00803778"/>
    <w:rsid w:val="00903A2A"/>
    <w:rsid w:val="009435DB"/>
    <w:rsid w:val="00A666E6"/>
    <w:rsid w:val="00AA42FC"/>
    <w:rsid w:val="00B75114"/>
    <w:rsid w:val="00BC0703"/>
    <w:rsid w:val="00C2034E"/>
    <w:rsid w:val="00C60404"/>
    <w:rsid w:val="00CA7909"/>
    <w:rsid w:val="00CC1B73"/>
    <w:rsid w:val="00D04F17"/>
    <w:rsid w:val="00D1673B"/>
    <w:rsid w:val="00D309DC"/>
    <w:rsid w:val="00D56679"/>
    <w:rsid w:val="00E47387"/>
    <w:rsid w:val="00EA6253"/>
    <w:rsid w:val="00EB1F1D"/>
    <w:rsid w:val="00F06217"/>
    <w:rsid w:val="00F70391"/>
    <w:rsid w:val="00FA5A0C"/>
    <w:rsid w:val="00FB31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A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2C32"/>
    <w:pPr>
      <w:ind w:left="720"/>
      <w:contextualSpacing/>
    </w:pPr>
  </w:style>
  <w:style w:type="paragraph" w:styleId="NormalWeb">
    <w:name w:val="Normal (Web)"/>
    <w:basedOn w:val="Normal"/>
    <w:uiPriority w:val="99"/>
    <w:semiHidden/>
    <w:unhideWhenUsed/>
    <w:rsid w:val="00D167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2168193">
      <w:bodyDiv w:val="1"/>
      <w:marLeft w:val="0"/>
      <w:marRight w:val="0"/>
      <w:marTop w:val="0"/>
      <w:marBottom w:val="0"/>
      <w:divBdr>
        <w:top w:val="none" w:sz="0" w:space="0" w:color="auto"/>
        <w:left w:val="none" w:sz="0" w:space="0" w:color="auto"/>
        <w:bottom w:val="none" w:sz="0" w:space="0" w:color="auto"/>
        <w:right w:val="none" w:sz="0" w:space="0" w:color="auto"/>
      </w:divBdr>
    </w:div>
    <w:div w:id="1778866776">
      <w:bodyDiv w:val="1"/>
      <w:marLeft w:val="0"/>
      <w:marRight w:val="0"/>
      <w:marTop w:val="0"/>
      <w:marBottom w:val="0"/>
      <w:divBdr>
        <w:top w:val="none" w:sz="0" w:space="0" w:color="auto"/>
        <w:left w:val="none" w:sz="0" w:space="0" w:color="auto"/>
        <w:bottom w:val="none" w:sz="0" w:space="0" w:color="auto"/>
        <w:right w:val="none" w:sz="0" w:space="0" w:color="auto"/>
      </w:divBdr>
    </w:div>
    <w:div w:id="180349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1174</Words>
  <Characters>6461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LIdia</dc:creator>
  <cp:keywords/>
  <dc:description/>
  <cp:lastModifiedBy>Conchita</cp:lastModifiedBy>
  <cp:revision>35</cp:revision>
  <dcterms:created xsi:type="dcterms:W3CDTF">2019-09-01T19:14:00Z</dcterms:created>
  <dcterms:modified xsi:type="dcterms:W3CDTF">2021-01-23T13:02:00Z</dcterms:modified>
</cp:coreProperties>
</file>