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2767"/>
        <w:gridCol w:w="2366"/>
        <w:gridCol w:w="1674"/>
      </w:tblGrid>
      <w:tr w:rsidR="005604B9" w:rsidRPr="005604B9" w:rsidTr="005604B9">
        <w:trPr>
          <w:trHeight w:val="20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Table 1.  Colonoscopy insertion problem and sequential response strategy</w:t>
            </w:r>
          </w:p>
        </w:tc>
      </w:tr>
      <w:tr w:rsidR="005604B9" w:rsidRPr="005604B9" w:rsidTr="005604B9">
        <w:trPr>
          <w:tblCellSpacing w:w="0" w:type="dxa"/>
          <w:jc w:val="center"/>
        </w:trPr>
        <w:tc>
          <w:tcPr>
            <w:tcW w:w="0" w:type="auto"/>
            <w:vMerge w:val="restart"/>
            <w:vAlign w:val="bottom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60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Problem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560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Sequential</w:t>
            </w:r>
            <w:proofErr w:type="spellEnd"/>
            <w:r w:rsidRPr="00560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response</w:t>
            </w:r>
          </w:p>
        </w:tc>
      </w:tr>
      <w:tr w:rsidR="005604B9" w:rsidRPr="005604B9" w:rsidTr="005604B9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604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5604B9" w:rsidRPr="005604B9" w:rsidTr="005604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Stenotic or sharply angulated—fixed </w:t>
            </w:r>
            <w:proofErr w:type="spellStart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rectosigmoid</w:t>
            </w:r>
            <w:proofErr w:type="spellEnd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junction or sigmoid colon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Right hypogastric pressure directed medially and downward above the pubis (Figure 4)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Change position to supine ± pressure as in 1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Right lateral position or change to pediatric </w:t>
            </w:r>
            <w:proofErr w:type="spellStart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colonoscope</w:t>
            </w:r>
            <w:proofErr w:type="spellEnd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or </w:t>
            </w:r>
            <w:proofErr w:type="spellStart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gastroscope</w:t>
            </w:r>
            <w:proofErr w:type="spellEnd"/>
          </w:p>
        </w:tc>
      </w:tr>
      <w:tr w:rsidR="005604B9" w:rsidRPr="005604B9" w:rsidTr="005604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Long resistance-free left colon forming an N, alpha, or complex loop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Recognize, advance to the end of the loop, and resolve with </w:t>
            </w:r>
            <w:proofErr w:type="spellStart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clockwisetorque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Resolve with slow anticlockwise torque often &gt;180° (for a reverse alpha loop)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Withdraw the scope to the rectum or until it is straight, apply specific pressure, and re-insert slowly</w:t>
            </w:r>
          </w:p>
        </w:tc>
      </w:tr>
      <w:tr w:rsidR="005604B9" w:rsidRPr="005604B9" w:rsidTr="005604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Trouble passing the splenic flexure, high and mobile splenic flexure, may also be looping sigmoid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Apply variable stiffener and aim for 12 o'clock ± left upper quadrant pressure just beneath the left costal margin pushing </w:t>
            </w:r>
            <w:proofErr w:type="spellStart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postero</w:t>
            </w:r>
            <w:proofErr w:type="spellEnd"/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-inferiorly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Supine position ± pressure as in 1 or right hypogastric or left iliac fossa pressure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Right lateral position ± pressure as in 1 and/or 2</w:t>
            </w:r>
          </w:p>
        </w:tc>
      </w:tr>
      <w:tr w:rsidR="005604B9" w:rsidRPr="005604B9" w:rsidTr="005604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Non-progression in mid-/proximal transverse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Apply variable stiffener ± left upper quadrant pressure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Right hypogastric or left iliac fossa pressure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Supine or right lateral position</w:t>
            </w:r>
          </w:p>
        </w:tc>
      </w:tr>
      <w:tr w:rsidR="005604B9" w:rsidRPr="005604B9" w:rsidTr="005604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Scope in the ascending colon but cecum in the distance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Use gentle forward and backward movements while aspirating air and applying anticlockwise torque to pass the scope down the medial wall of the ascending colon, aiming for the ileocecal valve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Adopt a halfway-back position (shoulders rotated back toward the supine position but not the patient's hips) ± left iliac fossa pressure and advance aiming for 12 o'clock</w:t>
            </w:r>
          </w:p>
        </w:tc>
        <w:tc>
          <w:tcPr>
            <w:tcW w:w="0" w:type="auto"/>
            <w:vAlign w:val="center"/>
            <w:hideMark/>
          </w:tcPr>
          <w:p w:rsidR="005604B9" w:rsidRPr="005604B9" w:rsidRDefault="005604B9" w:rsidP="00560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4B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Supine or right lateral position</w:t>
            </w:r>
          </w:p>
        </w:tc>
      </w:tr>
    </w:tbl>
    <w:p w:rsidR="005604B9" w:rsidRPr="005604B9" w:rsidRDefault="005604B9" w:rsidP="005604B9">
      <w:pPr>
        <w:spacing w:after="18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5604B9">
        <w:rPr>
          <w:rFonts w:ascii="Times New Roman" w:eastAsia="Times New Roman" w:hAnsi="Times New Roman" w:cs="Times New Roman"/>
          <w:sz w:val="18"/>
          <w:szCs w:val="18"/>
          <w:lang w:val="en-US"/>
        </w:rPr>
        <w:t>Assumptions and caveats: The patient is initially in the left lateral position, the scope is straight, and the patient is sedated. On occasion, a change in position may be a preferred strategy before pressure, especially when the patient can be repositioned with relative ease.</w:t>
      </w:r>
    </w:p>
    <w:p w:rsidR="00A12643" w:rsidRPr="005604B9" w:rsidRDefault="00A12643">
      <w:pPr>
        <w:rPr>
          <w:lang w:val="en-US"/>
        </w:rPr>
      </w:pPr>
    </w:p>
    <w:sectPr w:rsidR="00A12643" w:rsidRPr="00560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4B9"/>
    <w:rsid w:val="005604B9"/>
    <w:rsid w:val="00A12643"/>
    <w:rsid w:val="00CD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717FE4-D8A5-4C50-AB1D-2EF37348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4B9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Sagaro</dc:creator>
  <cp:keywords/>
  <dc:description/>
  <cp:lastModifiedBy>User</cp:lastModifiedBy>
  <cp:revision>2</cp:revision>
  <dcterms:created xsi:type="dcterms:W3CDTF">2021-02-08T16:13:00Z</dcterms:created>
  <dcterms:modified xsi:type="dcterms:W3CDTF">2021-02-08T16:13:00Z</dcterms:modified>
</cp:coreProperties>
</file>