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7" w:rsidRPr="00A9435F" w:rsidRDefault="004F6007" w:rsidP="00EF139B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bCs/>
          <w:sz w:val="24"/>
          <w:szCs w:val="24"/>
          <w:lang w:val="es-MX" w:eastAsia="es-ES"/>
        </w:rPr>
        <w:t>Universidad de Ciencias Médicas</w:t>
      </w:r>
      <w:r w:rsidR="00EF139B">
        <w:rPr>
          <w:rFonts w:ascii="Arial" w:hAnsi="Arial" w:cs="Arial"/>
          <w:b/>
          <w:bCs/>
          <w:sz w:val="24"/>
          <w:szCs w:val="24"/>
          <w:lang w:val="es-MX" w:eastAsia="es-ES"/>
        </w:rPr>
        <w:t xml:space="preserve"> </w:t>
      </w:r>
      <w:r w:rsidR="0013596C">
        <w:rPr>
          <w:rFonts w:ascii="Arial" w:hAnsi="Arial" w:cs="Arial"/>
          <w:b/>
          <w:bCs/>
          <w:sz w:val="24"/>
          <w:szCs w:val="24"/>
          <w:lang w:val="es-MX" w:eastAsia="es-ES"/>
        </w:rPr>
        <w:t>Cienfuegos</w:t>
      </w: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bCs/>
          <w:sz w:val="24"/>
          <w:szCs w:val="24"/>
          <w:lang w:val="es-MX" w:eastAsia="es-ES"/>
        </w:rPr>
        <w:t>INFORME UNIVERSIDAD VIRTUAL DE SALUD</w:t>
      </w: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13596C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B0439D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409825" cy="2409825"/>
            <wp:effectExtent l="0" t="0" r="9525" b="9525"/>
            <wp:docPr id="1" name="Imagen 1" descr="C:\Users\oficina\Pictures\u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\Pictures\u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43" cy="24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Default="006470F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sz w:val="24"/>
          <w:szCs w:val="24"/>
          <w:lang w:val="es-MX" w:eastAsia="es-ES"/>
        </w:rPr>
        <w:t>CURSO ESCOLAR 2020-2021</w:t>
      </w: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12760" w:rsidRPr="003B6FC5" w:rsidRDefault="00A57B12" w:rsidP="00F25AA2">
      <w:pPr>
        <w:spacing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3B6FC5">
        <w:rPr>
          <w:rFonts w:ascii="Arial" w:hAnsi="Arial" w:cs="Arial"/>
          <w:sz w:val="24"/>
          <w:szCs w:val="24"/>
          <w:lang w:val="es-MX" w:eastAsia="es-ES"/>
        </w:rPr>
        <w:lastRenderedPageBreak/>
        <w:t xml:space="preserve">La Universidad Virtual de Salud – Cátedra de </w:t>
      </w:r>
      <w:r w:rsidR="0013596C" w:rsidRPr="003B6FC5">
        <w:rPr>
          <w:rFonts w:ascii="Arial" w:hAnsi="Arial" w:cs="Arial"/>
          <w:sz w:val="24"/>
          <w:szCs w:val="24"/>
          <w:lang w:val="es-MX" w:eastAsia="es-ES"/>
        </w:rPr>
        <w:t>Cienfuegos</w:t>
      </w:r>
      <w:r w:rsidR="0097406D" w:rsidRPr="003B6FC5">
        <w:rPr>
          <w:rFonts w:ascii="Arial" w:hAnsi="Arial" w:cs="Arial"/>
          <w:sz w:val="24"/>
          <w:szCs w:val="24"/>
          <w:lang w:val="es-ES"/>
        </w:rPr>
        <w:t xml:space="preserve"> se </w:t>
      </w:r>
      <w:r w:rsidR="006470FF" w:rsidRPr="003B6FC5">
        <w:rPr>
          <w:rFonts w:ascii="Arial" w:hAnsi="Arial" w:cs="Arial"/>
          <w:sz w:val="24"/>
          <w:szCs w:val="24"/>
          <w:lang w:val="es-ES"/>
        </w:rPr>
        <w:t xml:space="preserve">mantiene </w:t>
      </w:r>
      <w:r w:rsidR="0097406D" w:rsidRPr="003B6FC5">
        <w:rPr>
          <w:rFonts w:ascii="Arial" w:hAnsi="Arial" w:cs="Arial"/>
          <w:sz w:val="24"/>
          <w:szCs w:val="24"/>
          <w:lang w:val="es-ES"/>
        </w:rPr>
        <w:t xml:space="preserve">funcionando con el apoyo del CPICM.  Tenemos </w:t>
      </w:r>
      <w:r w:rsidRPr="003B6FC5">
        <w:rPr>
          <w:rFonts w:ascii="Arial" w:hAnsi="Arial" w:cs="Arial"/>
          <w:sz w:val="24"/>
          <w:szCs w:val="24"/>
          <w:lang w:val="es-MX" w:eastAsia="es-ES"/>
        </w:rPr>
        <w:t>creada el Aula Virtual</w:t>
      </w:r>
      <w:r w:rsidR="003B6FC5">
        <w:rPr>
          <w:rFonts w:ascii="Arial" w:hAnsi="Arial" w:cs="Arial"/>
          <w:sz w:val="24"/>
          <w:szCs w:val="24"/>
          <w:lang w:val="es-MX" w:eastAsia="es-ES"/>
        </w:rPr>
        <w:t xml:space="preserve"> en </w:t>
      </w:r>
      <w:r w:rsidR="0013596C" w:rsidRPr="003B6FC5">
        <w:rPr>
          <w:rFonts w:ascii="Arial" w:hAnsi="Arial" w:cs="Arial"/>
          <w:sz w:val="24"/>
          <w:szCs w:val="24"/>
          <w:lang w:val="es-MX" w:eastAsia="es-ES"/>
        </w:rPr>
        <w:t xml:space="preserve">una </w:t>
      </w:r>
      <w:r w:rsidR="00B261A3" w:rsidRPr="003B6F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versión 3.9 </w:t>
      </w:r>
      <w:proofErr w:type="spellStart"/>
      <w:r w:rsidR="00B261A3" w:rsidRPr="003B6FC5">
        <w:rPr>
          <w:rFonts w:ascii="Arial" w:eastAsia="Times New Roman" w:hAnsi="Arial" w:cs="Arial"/>
          <w:sz w:val="24"/>
          <w:szCs w:val="24"/>
          <w:lang w:val="es-ES" w:eastAsia="es-MX"/>
        </w:rPr>
        <w:t>php</w:t>
      </w:r>
      <w:proofErr w:type="spellEnd"/>
      <w:r w:rsidR="00B261A3" w:rsidRPr="003B6F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7.4 con la finalidad de poder ser utilizada a nivel nacional</w:t>
      </w:r>
      <w:r w:rsidR="00B261A3" w:rsidRPr="003B6FC5">
        <w:rPr>
          <w:rFonts w:ascii="Arial" w:hAnsi="Arial" w:cs="Arial"/>
          <w:sz w:val="24"/>
          <w:szCs w:val="24"/>
          <w:lang w:val="es-MX" w:eastAsia="es-ES"/>
        </w:rPr>
        <w:t xml:space="preserve">, </w:t>
      </w:r>
      <w:r w:rsidR="0013596C" w:rsidRPr="003B6FC5">
        <w:rPr>
          <w:rFonts w:ascii="Arial" w:hAnsi="Arial" w:cs="Arial"/>
          <w:sz w:val="24"/>
          <w:szCs w:val="24"/>
          <w:lang w:val="es-MX" w:eastAsia="es-ES"/>
        </w:rPr>
        <w:t>provista de mejores prestaciones, además de u</w:t>
      </w:r>
      <w:r w:rsidR="00B261A3" w:rsidRPr="003B6FC5">
        <w:rPr>
          <w:rFonts w:ascii="Arial" w:hAnsi="Arial" w:cs="Arial"/>
          <w:sz w:val="24"/>
          <w:szCs w:val="24"/>
          <w:lang w:val="es-MX" w:eastAsia="es-ES"/>
        </w:rPr>
        <w:t>n ambiente intuitivo y amigable. L</w:t>
      </w:r>
      <w:r w:rsidRPr="003B6FC5">
        <w:rPr>
          <w:rFonts w:ascii="Arial" w:hAnsi="Arial" w:cs="Arial"/>
          <w:sz w:val="24"/>
          <w:szCs w:val="24"/>
          <w:lang w:val="es-MX" w:eastAsia="es-ES"/>
        </w:rPr>
        <w:t xml:space="preserve">a misma se encuentra hospedada en </w:t>
      </w:r>
      <w:r w:rsidR="00B261A3" w:rsidRPr="003B6FC5">
        <w:rPr>
          <w:rFonts w:ascii="Arial" w:hAnsi="Arial" w:cs="Arial"/>
          <w:sz w:val="24"/>
          <w:szCs w:val="24"/>
          <w:lang w:val="es-MX" w:eastAsia="es-ES"/>
        </w:rPr>
        <w:t xml:space="preserve">el </w:t>
      </w:r>
      <w:r w:rsidR="00B261A3" w:rsidRPr="003B6FC5">
        <w:rPr>
          <w:rFonts w:ascii="Arial" w:eastAsia="Times New Roman" w:hAnsi="Arial" w:cs="Arial"/>
          <w:sz w:val="24"/>
          <w:szCs w:val="24"/>
          <w:lang w:val="es-ES" w:eastAsia="es-MX"/>
        </w:rPr>
        <w:t>DATACENTER de ETECSA</w:t>
      </w:r>
      <w:r w:rsidR="00B261A3" w:rsidRPr="003B6FC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proofErr w:type="spellStart"/>
      <w:r w:rsidR="00B261A3" w:rsidRPr="003B6FC5">
        <w:rPr>
          <w:rFonts w:ascii="Arial" w:hAnsi="Arial" w:cs="Arial"/>
          <w:sz w:val="24"/>
          <w:szCs w:val="24"/>
          <w:lang w:val="es-MX" w:eastAsia="es-ES"/>
        </w:rPr>
        <w:t>Borroto</w:t>
      </w:r>
      <w:proofErr w:type="spellEnd"/>
      <w:r w:rsidR="00B261A3" w:rsidRPr="003B6FC5">
        <w:rPr>
          <w:rFonts w:ascii="Arial" w:hAnsi="Arial" w:cs="Arial"/>
          <w:sz w:val="24"/>
          <w:szCs w:val="24"/>
          <w:lang w:val="es-MX" w:eastAsia="es-ES"/>
        </w:rPr>
        <w:t xml:space="preserve">, </w:t>
      </w:r>
      <w:r w:rsidR="0013596C" w:rsidRPr="003B6FC5">
        <w:rPr>
          <w:rFonts w:ascii="Arial" w:hAnsi="Arial" w:cs="Arial"/>
          <w:sz w:val="24"/>
          <w:szCs w:val="24"/>
          <w:lang w:val="es-MX" w:eastAsia="es-ES"/>
        </w:rPr>
        <w:t>para así garantizar un nivel de acceso mucho mayor por parte de todos los actores inmersos en el proceso docente – educativo.</w:t>
      </w:r>
      <w:r w:rsidR="00B261A3" w:rsidRPr="003B6FC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97406D" w:rsidRPr="003B6FC5">
        <w:rPr>
          <w:rFonts w:ascii="Arial" w:hAnsi="Arial" w:cs="Arial"/>
          <w:sz w:val="24"/>
          <w:szCs w:val="24"/>
          <w:lang w:val="es-MX" w:eastAsia="es-ES"/>
        </w:rPr>
        <w:t xml:space="preserve">El url: </w:t>
      </w:r>
      <w:hyperlink r:id="rId7" w:history="1">
        <w:r w:rsidR="0097406D" w:rsidRPr="003B6FC5">
          <w:rPr>
            <w:rStyle w:val="Hipervnculo"/>
            <w:rFonts w:ascii="Arial" w:hAnsi="Arial" w:cs="Arial"/>
            <w:sz w:val="24"/>
            <w:szCs w:val="24"/>
            <w:lang w:val="es-MX" w:eastAsia="es-ES"/>
          </w:rPr>
          <w:t>http://www.ucmc.cfg.sld.cu</w:t>
        </w:r>
      </w:hyperlink>
    </w:p>
    <w:p w:rsidR="003B6FC5" w:rsidRDefault="003B6FC5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44246D" w:rsidRPr="003B6FC5" w:rsidRDefault="0044246D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Situación de la Cátedra.</w:t>
      </w:r>
    </w:p>
    <w:p w:rsidR="004C1051" w:rsidRPr="00A9435F" w:rsidRDefault="0097406D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La cá</w:t>
      </w:r>
      <w:r w:rsidR="00B570A9">
        <w:rPr>
          <w:rFonts w:ascii="Arial" w:hAnsi="Arial" w:cs="Arial"/>
          <w:sz w:val="24"/>
          <w:szCs w:val="24"/>
          <w:lang w:val="es-MX" w:eastAsia="es-ES"/>
        </w:rPr>
        <w:t xml:space="preserve">tedra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mantiene un trabajo estable, bajo la guía y apoyo del CPICM.  Cuenta con un 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especialista </w:t>
      </w:r>
      <w:r>
        <w:rPr>
          <w:rFonts w:ascii="Arial" w:hAnsi="Arial" w:cs="Arial"/>
          <w:sz w:val="24"/>
          <w:szCs w:val="24"/>
          <w:lang w:val="es-MX" w:eastAsia="es-ES"/>
        </w:rPr>
        <w:t>d</w:t>
      </w:r>
      <w:r w:rsidR="00B570A9">
        <w:rPr>
          <w:rFonts w:ascii="Arial" w:hAnsi="Arial" w:cs="Arial"/>
          <w:sz w:val="24"/>
          <w:szCs w:val="24"/>
          <w:lang w:val="es-MX" w:eastAsia="es-ES"/>
        </w:rPr>
        <w:t>el CPICM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como 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>responsable de la plataforma</w:t>
      </w:r>
      <w:r>
        <w:rPr>
          <w:rFonts w:ascii="Arial" w:hAnsi="Arial" w:cs="Arial"/>
          <w:sz w:val="24"/>
          <w:szCs w:val="24"/>
          <w:lang w:val="es-MX" w:eastAsia="es-ES"/>
        </w:rPr>
        <w:t>, además de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 xml:space="preserve"> profesores </w:t>
      </w:r>
      <w:r w:rsidR="00F11B52">
        <w:rPr>
          <w:rFonts w:ascii="Arial" w:hAnsi="Arial" w:cs="Arial"/>
          <w:sz w:val="24"/>
          <w:szCs w:val="24"/>
          <w:lang w:val="es-MX" w:eastAsia="es-ES"/>
        </w:rPr>
        <w:t xml:space="preserve">con 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>experiencia pedagógica en el montaje de cursos en el Aula Virtual</w:t>
      </w:r>
      <w:r w:rsidR="00DC4CFC" w:rsidRPr="00A9435F">
        <w:rPr>
          <w:rFonts w:ascii="Arial" w:hAnsi="Arial" w:cs="Arial"/>
          <w:sz w:val="24"/>
          <w:szCs w:val="24"/>
          <w:lang w:val="es-MX" w:eastAsia="es-ES"/>
        </w:rPr>
        <w:t>.</w:t>
      </w:r>
    </w:p>
    <w:p w:rsidR="00002B8A" w:rsidRPr="00A9435F" w:rsidRDefault="00002B8A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002B8A" w:rsidRPr="00A9435F" w:rsidRDefault="00002B8A" w:rsidP="00F25A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Estado tecnológico.</w:t>
      </w:r>
    </w:p>
    <w:p w:rsidR="00B261A3" w:rsidRDefault="00002B8A" w:rsidP="00F25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9435F">
        <w:rPr>
          <w:rFonts w:ascii="Arial" w:hAnsi="Arial" w:cs="Arial"/>
          <w:lang w:val="es-MX"/>
        </w:rPr>
        <w:t xml:space="preserve">Se cuenta con los recursos tecnológicos </w:t>
      </w:r>
      <w:r w:rsidR="00B570A9">
        <w:rPr>
          <w:rFonts w:ascii="Arial" w:hAnsi="Arial" w:cs="Arial"/>
          <w:lang w:val="es-MX"/>
        </w:rPr>
        <w:t xml:space="preserve">necesarios </w:t>
      </w:r>
      <w:r w:rsidR="00B570A9" w:rsidRPr="00A9435F">
        <w:rPr>
          <w:rFonts w:ascii="Arial" w:hAnsi="Arial" w:cs="Arial"/>
          <w:lang w:val="es-MX"/>
        </w:rPr>
        <w:t xml:space="preserve">para </w:t>
      </w:r>
      <w:r w:rsidR="00B570A9">
        <w:rPr>
          <w:rFonts w:ascii="Arial" w:hAnsi="Arial" w:cs="Arial"/>
          <w:lang w:val="es-MX"/>
        </w:rPr>
        <w:t xml:space="preserve">el trabajo con </w:t>
      </w:r>
      <w:r w:rsidR="00B570A9" w:rsidRPr="00A9435F">
        <w:rPr>
          <w:rFonts w:ascii="Arial" w:hAnsi="Arial" w:cs="Arial"/>
          <w:lang w:val="es-MX"/>
        </w:rPr>
        <w:t>la plataforma Moodle 3.9</w:t>
      </w:r>
      <w:r w:rsidR="00B570A9">
        <w:rPr>
          <w:rFonts w:ascii="Arial" w:hAnsi="Arial" w:cs="Arial"/>
          <w:lang w:val="es-MX"/>
        </w:rPr>
        <w:t xml:space="preserve">, así como </w:t>
      </w:r>
      <w:r w:rsidRPr="00A9435F">
        <w:rPr>
          <w:rFonts w:ascii="Arial" w:hAnsi="Arial" w:cs="Arial"/>
          <w:lang w:val="es-MX"/>
        </w:rPr>
        <w:t xml:space="preserve">para el trabajo de la UVS. </w:t>
      </w:r>
      <w:r w:rsidR="00B261A3">
        <w:rPr>
          <w:rFonts w:ascii="Arial" w:hAnsi="Arial" w:cs="Arial"/>
          <w:lang w:val="es-MX"/>
        </w:rPr>
        <w:t xml:space="preserve">El especialista responsable de la plataforma posee una nueva PC en óptimas condiciones. </w:t>
      </w:r>
      <w:r w:rsidR="00B261A3">
        <w:rPr>
          <w:rFonts w:ascii="Arial" w:hAnsi="Arial" w:cs="Arial"/>
        </w:rPr>
        <w:t xml:space="preserve">La universidad </w:t>
      </w:r>
      <w:r w:rsidR="00751D18">
        <w:rPr>
          <w:rFonts w:ascii="Arial" w:hAnsi="Arial" w:cs="Arial"/>
        </w:rPr>
        <w:t>posee laboratorios</w:t>
      </w:r>
      <w:r w:rsidR="00B261A3" w:rsidRPr="0063607E">
        <w:rPr>
          <w:rFonts w:ascii="Arial" w:hAnsi="Arial" w:cs="Arial"/>
        </w:rPr>
        <w:t xml:space="preserve"> </w:t>
      </w:r>
      <w:r w:rsidR="00B261A3">
        <w:rPr>
          <w:rFonts w:ascii="Arial" w:hAnsi="Arial" w:cs="Arial"/>
        </w:rPr>
        <w:t>con buen e</w:t>
      </w:r>
      <w:r w:rsidR="00B261A3" w:rsidRPr="0063607E">
        <w:rPr>
          <w:rFonts w:ascii="Arial" w:hAnsi="Arial" w:cs="Arial"/>
        </w:rPr>
        <w:t>quipa</w:t>
      </w:r>
      <w:r w:rsidR="00B261A3">
        <w:rPr>
          <w:rFonts w:ascii="Arial" w:hAnsi="Arial" w:cs="Arial"/>
        </w:rPr>
        <w:t>miento</w:t>
      </w:r>
      <w:r w:rsidR="00751D18">
        <w:rPr>
          <w:rFonts w:ascii="Arial" w:hAnsi="Arial" w:cs="Arial"/>
        </w:rPr>
        <w:t xml:space="preserve">. </w:t>
      </w:r>
      <w:r w:rsidR="00B261A3" w:rsidRPr="0063607E">
        <w:rPr>
          <w:rFonts w:ascii="Arial" w:hAnsi="Arial" w:cs="Arial"/>
        </w:rPr>
        <w:t>Los estudiantes tiene</w:t>
      </w:r>
      <w:r w:rsidR="00B261A3">
        <w:rPr>
          <w:rFonts w:ascii="Arial" w:hAnsi="Arial" w:cs="Arial"/>
        </w:rPr>
        <w:t>n</w:t>
      </w:r>
      <w:r w:rsidR="00B261A3" w:rsidRPr="0063607E">
        <w:rPr>
          <w:rFonts w:ascii="Arial" w:hAnsi="Arial" w:cs="Arial"/>
        </w:rPr>
        <w:t xml:space="preserve"> cuentas de correo y de Internet y hay conexión inalámbrica. </w:t>
      </w:r>
    </w:p>
    <w:p w:rsidR="00EF139B" w:rsidRDefault="00EF139B" w:rsidP="00F25A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8D6BD3" w:rsidRPr="00A9435F" w:rsidRDefault="002937C8" w:rsidP="00F25A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Funcionamiento (estabilidad).</w:t>
      </w:r>
    </w:p>
    <w:p w:rsidR="002937C8" w:rsidRPr="00A9435F" w:rsidRDefault="002937C8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t>Existe estabilidad en el funcionamiento del Aula Virtual</w:t>
      </w:r>
      <w:r w:rsidR="00B570A9">
        <w:rPr>
          <w:rFonts w:ascii="Arial" w:hAnsi="Arial" w:cs="Arial"/>
          <w:sz w:val="24"/>
          <w:szCs w:val="24"/>
          <w:lang w:val="es-MX" w:eastAsia="es-ES"/>
        </w:rPr>
        <w:t xml:space="preserve">. En la universidad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existen A</w:t>
      </w:r>
      <w:r w:rsidR="00B570A9">
        <w:rPr>
          <w:rFonts w:ascii="Arial" w:hAnsi="Arial" w:cs="Arial"/>
          <w:sz w:val="24"/>
          <w:szCs w:val="24"/>
          <w:lang w:val="es-MX" w:eastAsia="es-ES"/>
        </w:rPr>
        <w:t xml:space="preserve">ccess </w:t>
      </w:r>
      <w:proofErr w:type="spellStart"/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P</w:t>
      </w:r>
      <w:r w:rsidR="00B570A9">
        <w:rPr>
          <w:rFonts w:ascii="Arial" w:hAnsi="Arial" w:cs="Arial"/>
          <w:sz w:val="24"/>
          <w:szCs w:val="24"/>
          <w:lang w:val="es-MX" w:eastAsia="es-ES"/>
        </w:rPr>
        <w:t>oints</w:t>
      </w:r>
      <w:proofErr w:type="spellEnd"/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que prestan servicios de conectividad wifi como otra vía de co</w:t>
      </w:r>
      <w:r w:rsidR="00EF139B">
        <w:rPr>
          <w:rFonts w:ascii="Arial" w:hAnsi="Arial" w:cs="Arial"/>
          <w:sz w:val="24"/>
          <w:szCs w:val="24"/>
          <w:lang w:val="es-MX" w:eastAsia="es-ES"/>
        </w:rPr>
        <w:t xml:space="preserve">nectividad a la misma. Además,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ya puede</w:t>
      </w:r>
      <w:r w:rsidR="00B570A9">
        <w:rPr>
          <w:rFonts w:ascii="Arial" w:hAnsi="Arial" w:cs="Arial"/>
          <w:sz w:val="24"/>
          <w:szCs w:val="24"/>
          <w:lang w:val="es-MX" w:eastAsia="es-ES"/>
        </w:rPr>
        <w:t>n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conecta</w:t>
      </w:r>
      <w:r w:rsidR="00751D18">
        <w:rPr>
          <w:rFonts w:ascii="Arial" w:hAnsi="Arial" w:cs="Arial"/>
          <w:sz w:val="24"/>
          <w:szCs w:val="24"/>
          <w:lang w:val="es-MX" w:eastAsia="es-ES"/>
        </w:rPr>
        <w:t xml:space="preserve">rse desde cualquier dominio del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país.</w:t>
      </w:r>
    </w:p>
    <w:p w:rsidR="00F11B52" w:rsidRDefault="00F11B52" w:rsidP="00F25AA2">
      <w:pPr>
        <w:spacing w:after="0" w:line="276" w:lineRule="auto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8D6BD3" w:rsidRPr="00A9435F" w:rsidRDefault="003C0DBC" w:rsidP="00F25AA2">
      <w:pPr>
        <w:spacing w:after="0" w:line="276" w:lineRule="auto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 xml:space="preserve">Capacidad de gestión </w:t>
      </w:r>
    </w:p>
    <w:p w:rsidR="00751D18" w:rsidRPr="00006FA9" w:rsidRDefault="00751D18" w:rsidP="00F25A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Para la gestión del desarrollo de la UVS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se cuenta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con el apoyo de los directivos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de la</w:t>
      </w:r>
      <w:r w:rsidR="00F11B52">
        <w:rPr>
          <w:rFonts w:ascii="Arial" w:eastAsia="Times New Roman" w:hAnsi="Arial" w:cs="Arial"/>
          <w:sz w:val="24"/>
          <w:szCs w:val="24"/>
          <w:lang w:val="es-MX"/>
        </w:rPr>
        <w:t xml:space="preserve"> universidad </w:t>
      </w:r>
      <w:r>
        <w:rPr>
          <w:rFonts w:ascii="Arial" w:eastAsia="Times New Roman" w:hAnsi="Arial" w:cs="Arial"/>
          <w:sz w:val="24"/>
          <w:szCs w:val="24"/>
          <w:lang w:val="es-MX"/>
        </w:rPr>
        <w:t>y</w:t>
      </w:r>
      <w:r w:rsidR="00F11B52">
        <w:rPr>
          <w:rFonts w:ascii="Arial" w:eastAsia="Times New Roman" w:hAnsi="Arial" w:cs="Arial"/>
          <w:sz w:val="24"/>
          <w:szCs w:val="24"/>
          <w:lang w:val="es-MX"/>
        </w:rPr>
        <w:t xml:space="preserve"> el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CPI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CM.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Se realizan las convocatorias de los cursos y eventos para la superación a profesores y estudiantes. 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EF139B" w:rsidRDefault="00EF139B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3C0DBC" w:rsidRDefault="003C0DBC" w:rsidP="00F25AA2">
      <w:pPr>
        <w:pStyle w:val="Default"/>
        <w:spacing w:line="276" w:lineRule="auto"/>
        <w:jc w:val="both"/>
        <w:rPr>
          <w:lang w:val="es-MX" w:eastAsia="es-ES"/>
        </w:rPr>
      </w:pPr>
      <w:r w:rsidRPr="00EF139B">
        <w:rPr>
          <w:lang w:val="es-MX" w:eastAsia="es-ES"/>
        </w:rPr>
        <w:t>Las actividades se ge</w:t>
      </w:r>
      <w:r w:rsidR="00E7208E" w:rsidRPr="00EF139B">
        <w:rPr>
          <w:lang w:val="es-MX" w:eastAsia="es-ES"/>
        </w:rPr>
        <w:t>stionan conju</w:t>
      </w:r>
      <w:r w:rsidRPr="00EF139B">
        <w:rPr>
          <w:lang w:val="es-MX" w:eastAsia="es-ES"/>
        </w:rPr>
        <w:t>ntame</w:t>
      </w:r>
      <w:r w:rsidR="00751D18" w:rsidRPr="00EF139B">
        <w:rPr>
          <w:lang w:val="es-MX" w:eastAsia="es-ES"/>
        </w:rPr>
        <w:t>nte</w:t>
      </w:r>
      <w:r w:rsidRPr="00EF139B">
        <w:rPr>
          <w:lang w:val="es-MX" w:eastAsia="es-ES"/>
        </w:rPr>
        <w:t xml:space="preserve"> con </w:t>
      </w:r>
      <w:r w:rsidR="00751D18" w:rsidRPr="00EF139B">
        <w:rPr>
          <w:lang w:val="es-MX" w:eastAsia="es-ES"/>
        </w:rPr>
        <w:t xml:space="preserve">el Vicerrectorado Académico, al que pertenecen las direcciones: formación de profesionales, posgrado, ciencia y técnica y el Centro de Información.  Los cursos y las actividades científicas se promocionan a través de la web provincial, de la UCMC y de las redes sociales. </w:t>
      </w:r>
      <w:r w:rsidR="00F11B52">
        <w:rPr>
          <w:lang w:val="es-MX" w:eastAsia="es-ES"/>
        </w:rPr>
        <w:t>Para la divulgación de la</w:t>
      </w:r>
      <w:r w:rsidR="0078036D">
        <w:rPr>
          <w:lang w:val="es-MX" w:eastAsia="es-ES"/>
        </w:rPr>
        <w:t xml:space="preserve">s actividades e informaciones </w:t>
      </w:r>
      <w:r w:rsidR="00F11B52">
        <w:rPr>
          <w:lang w:val="es-MX" w:eastAsia="es-ES"/>
        </w:rPr>
        <w:t xml:space="preserve">se ha creado un canal en </w:t>
      </w:r>
      <w:proofErr w:type="spellStart"/>
      <w:r w:rsidR="00F11B52">
        <w:rPr>
          <w:lang w:val="es-MX" w:eastAsia="es-ES"/>
        </w:rPr>
        <w:t>Telegram</w:t>
      </w:r>
      <w:proofErr w:type="spellEnd"/>
      <w:r w:rsidR="00F11B52">
        <w:rPr>
          <w:lang w:val="es-MX" w:eastAsia="es-ES"/>
        </w:rPr>
        <w:t xml:space="preserve">. </w:t>
      </w:r>
      <w:hyperlink r:id="rId8" w:history="1">
        <w:r w:rsidR="00F11B52" w:rsidRPr="008B1F6A">
          <w:rPr>
            <w:rStyle w:val="Hipervnculo"/>
            <w:lang w:val="es-MX" w:eastAsia="es-ES"/>
          </w:rPr>
          <w:t>https://t.me/aula_virtual_salud_cienfuegos_cu</w:t>
        </w:r>
      </w:hyperlink>
    </w:p>
    <w:p w:rsidR="00F11B52" w:rsidRPr="00EF139B" w:rsidRDefault="00F11B52" w:rsidP="00F25AA2">
      <w:pPr>
        <w:pStyle w:val="Default"/>
        <w:spacing w:line="276" w:lineRule="auto"/>
        <w:jc w:val="both"/>
        <w:rPr>
          <w:bCs/>
        </w:rPr>
      </w:pPr>
    </w:p>
    <w:p w:rsidR="00EF139B" w:rsidRDefault="00EF139B" w:rsidP="00F25A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BA3409" w:rsidRPr="00A9435F" w:rsidRDefault="00BA3409" w:rsidP="00F25AA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lastRenderedPageBreak/>
        <w:t>Principales resultados durante el curso.</w:t>
      </w:r>
      <w:r w:rsidR="009B7134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9B7134" w:rsidRPr="00A9435F">
        <w:rPr>
          <w:rFonts w:ascii="Arial" w:hAnsi="Arial" w:cs="Arial"/>
          <w:b/>
          <w:sz w:val="24"/>
          <w:szCs w:val="24"/>
          <w:lang w:val="es-MX" w:eastAsia="es-ES"/>
        </w:rPr>
        <w:t>Actividades de superación profesional relacionadas con el aprendizaje en red.</w:t>
      </w:r>
    </w:p>
    <w:p w:rsidR="003F0942" w:rsidRPr="00A9435F" w:rsidRDefault="00F25AA2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En el curso 2020-2021</w:t>
      </w:r>
      <w:r w:rsidR="00C11F80" w:rsidRPr="00A9435F">
        <w:rPr>
          <w:rFonts w:ascii="Arial" w:hAnsi="Arial" w:cs="Arial"/>
          <w:sz w:val="24"/>
          <w:szCs w:val="24"/>
          <w:lang w:val="es-MX" w:eastAsia="es-ES"/>
        </w:rPr>
        <w:t>,</w:t>
      </w:r>
      <w:r w:rsidR="00582AA6" w:rsidRPr="00A9435F">
        <w:rPr>
          <w:rFonts w:ascii="Arial" w:hAnsi="Arial" w:cs="Arial"/>
          <w:sz w:val="24"/>
          <w:szCs w:val="24"/>
          <w:lang w:val="es-MX" w:eastAsia="es-ES"/>
        </w:rPr>
        <w:t xml:space="preserve"> la plataforma Virtual de la 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>Universidad de Ciencias M</w:t>
      </w:r>
      <w:r w:rsidR="00582AA6" w:rsidRPr="00A9435F">
        <w:rPr>
          <w:rFonts w:ascii="Arial" w:hAnsi="Arial" w:cs="Arial"/>
          <w:sz w:val="24"/>
          <w:szCs w:val="24"/>
          <w:lang w:val="es-MX" w:eastAsia="es-ES"/>
        </w:rPr>
        <w:t xml:space="preserve">édicas de </w:t>
      </w:r>
      <w:r w:rsidR="002D347A">
        <w:rPr>
          <w:rFonts w:ascii="Arial" w:hAnsi="Arial" w:cs="Arial"/>
          <w:sz w:val="24"/>
          <w:szCs w:val="24"/>
          <w:lang w:val="es-MX" w:eastAsia="es-ES"/>
        </w:rPr>
        <w:t>Cienfuegos</w:t>
      </w:r>
      <w:r w:rsidR="00C11F80" w:rsidRPr="00A9435F">
        <w:rPr>
          <w:rFonts w:ascii="Arial" w:hAnsi="Arial" w:cs="Arial"/>
          <w:sz w:val="24"/>
          <w:szCs w:val="24"/>
          <w:lang w:val="es-MX" w:eastAsia="es-ES"/>
        </w:rPr>
        <w:t>, continuó su funcionamiento prestando servicios a</w:t>
      </w:r>
      <w:r w:rsidR="003C456B" w:rsidRPr="00A9435F">
        <w:rPr>
          <w:rFonts w:ascii="Arial" w:hAnsi="Arial" w:cs="Arial"/>
          <w:sz w:val="24"/>
          <w:szCs w:val="24"/>
          <w:lang w:val="es-MX" w:eastAsia="es-ES"/>
        </w:rPr>
        <w:t>:</w:t>
      </w:r>
    </w:p>
    <w:p w:rsidR="003F0942" w:rsidRDefault="0078036D" w:rsidP="0078036D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M</w:t>
      </w:r>
      <w:r w:rsidR="00624EF4" w:rsidRPr="00A9435F">
        <w:rPr>
          <w:rFonts w:ascii="Arial" w:hAnsi="Arial" w:cs="Arial"/>
          <w:sz w:val="24"/>
          <w:szCs w:val="24"/>
          <w:lang w:val="es-MX" w:eastAsia="es-ES"/>
        </w:rPr>
        <w:t xml:space="preserve">aestría de </w:t>
      </w:r>
      <w:r w:rsidR="002D347A">
        <w:rPr>
          <w:rFonts w:ascii="Arial" w:hAnsi="Arial" w:cs="Arial"/>
          <w:sz w:val="24"/>
          <w:szCs w:val="24"/>
          <w:lang w:val="es-MX" w:eastAsia="es-ES"/>
        </w:rPr>
        <w:t>Psicología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de la Salud</w:t>
      </w:r>
      <w:r w:rsidR="00624EF4" w:rsidRPr="00A9435F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y Educación Médica </w:t>
      </w:r>
      <w:r w:rsidR="00624EF4" w:rsidRPr="0078036D">
        <w:rPr>
          <w:rFonts w:ascii="Arial" w:hAnsi="Arial" w:cs="Arial"/>
          <w:sz w:val="24"/>
          <w:szCs w:val="24"/>
          <w:lang w:val="es-MX" w:eastAsia="es-ES"/>
        </w:rPr>
        <w:t>lo que ha permitido la superación de un núm</w:t>
      </w:r>
      <w:r w:rsidR="00486487" w:rsidRPr="0078036D">
        <w:rPr>
          <w:rFonts w:ascii="Arial" w:hAnsi="Arial" w:cs="Arial"/>
          <w:sz w:val="24"/>
          <w:szCs w:val="24"/>
          <w:lang w:val="es-MX" w:eastAsia="es-ES"/>
        </w:rPr>
        <w:t>ero importante de profesionales del sector.</w:t>
      </w:r>
    </w:p>
    <w:p w:rsidR="0078036D" w:rsidRPr="0078036D" w:rsidRDefault="0078036D" w:rsidP="0078036D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Estrategia doctoral de la universidad.</w:t>
      </w:r>
    </w:p>
    <w:p w:rsidR="00A857AC" w:rsidRDefault="00A857AC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857AC">
        <w:rPr>
          <w:rFonts w:ascii="Arial" w:hAnsi="Arial" w:cs="Arial"/>
          <w:sz w:val="24"/>
          <w:szCs w:val="24"/>
          <w:lang w:val="es-MX" w:eastAsia="es-ES"/>
        </w:rPr>
        <w:t>Durante el</w:t>
      </w:r>
      <w:r w:rsidR="00582AA6" w:rsidRPr="00A857AC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06097D" w:rsidRPr="00A857AC">
        <w:rPr>
          <w:rFonts w:ascii="Arial" w:hAnsi="Arial" w:cs="Arial"/>
          <w:sz w:val="24"/>
          <w:szCs w:val="24"/>
          <w:lang w:val="es-MX" w:eastAsia="es-ES"/>
        </w:rPr>
        <w:t>p</w:t>
      </w:r>
      <w:r w:rsidRPr="00A857AC">
        <w:rPr>
          <w:rFonts w:ascii="Arial" w:hAnsi="Arial" w:cs="Arial"/>
          <w:sz w:val="24"/>
          <w:szCs w:val="24"/>
          <w:lang w:val="es-MX" w:eastAsia="es-ES"/>
        </w:rPr>
        <w:t>erí</w:t>
      </w:r>
      <w:r w:rsidR="00757E4E" w:rsidRPr="00A857AC">
        <w:rPr>
          <w:rFonts w:ascii="Arial" w:hAnsi="Arial" w:cs="Arial"/>
          <w:sz w:val="24"/>
          <w:szCs w:val="24"/>
          <w:lang w:val="es-MX" w:eastAsia="es-ES"/>
        </w:rPr>
        <w:t xml:space="preserve">odo </w:t>
      </w:r>
      <w:r w:rsidR="00582AA6" w:rsidRPr="00A857AC">
        <w:rPr>
          <w:rFonts w:ascii="Arial" w:hAnsi="Arial" w:cs="Arial"/>
          <w:sz w:val="24"/>
          <w:szCs w:val="24"/>
          <w:lang w:val="es-MX" w:eastAsia="es-ES"/>
        </w:rPr>
        <w:t>C</w:t>
      </w:r>
      <w:r w:rsidR="00757E4E" w:rsidRPr="00A857AC">
        <w:rPr>
          <w:rFonts w:ascii="Arial" w:hAnsi="Arial" w:cs="Arial"/>
          <w:sz w:val="24"/>
          <w:szCs w:val="24"/>
          <w:lang w:val="es-MX" w:eastAsia="es-ES"/>
        </w:rPr>
        <w:t>ovid</w:t>
      </w:r>
      <w:r w:rsidR="003F0942" w:rsidRPr="00A857AC">
        <w:rPr>
          <w:rFonts w:ascii="Arial" w:hAnsi="Arial" w:cs="Arial"/>
          <w:sz w:val="24"/>
          <w:szCs w:val="24"/>
          <w:lang w:val="es-MX" w:eastAsia="es-ES"/>
        </w:rPr>
        <w:t>-19</w:t>
      </w:r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, </w:t>
      </w:r>
      <w:r w:rsidR="003B6FC5">
        <w:rPr>
          <w:rFonts w:ascii="Arial" w:hAnsi="Arial" w:cs="Arial"/>
          <w:sz w:val="24"/>
          <w:szCs w:val="24"/>
          <w:lang w:val="es-MX" w:eastAsia="es-ES"/>
        </w:rPr>
        <w:t xml:space="preserve">al estar sustentados los procesos docentes a </w:t>
      </w:r>
      <w:r w:rsidRPr="00A857AC">
        <w:rPr>
          <w:rFonts w:ascii="Arial" w:hAnsi="Arial" w:cs="Arial"/>
          <w:sz w:val="24"/>
          <w:szCs w:val="24"/>
          <w:lang w:val="es-MX" w:eastAsia="es-ES"/>
        </w:rPr>
        <w:t>la educación a distancia</w:t>
      </w:r>
      <w:r w:rsidR="003B6FC5">
        <w:rPr>
          <w:rFonts w:ascii="Arial" w:hAnsi="Arial" w:cs="Arial"/>
          <w:sz w:val="24"/>
          <w:szCs w:val="24"/>
          <w:lang w:val="es-MX" w:eastAsia="es-ES"/>
        </w:rPr>
        <w:t>,</w:t>
      </w:r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 los profesores</w:t>
      </w:r>
      <w:r w:rsidR="00F25AA2">
        <w:rPr>
          <w:rFonts w:ascii="Arial" w:hAnsi="Arial" w:cs="Arial"/>
          <w:sz w:val="24"/>
          <w:szCs w:val="24"/>
          <w:lang w:val="es-MX" w:eastAsia="es-ES"/>
        </w:rPr>
        <w:t xml:space="preserve"> le dieron mayor utilización, </w:t>
      </w:r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ya que incorporaron gran parte de los contenidos de cada asignatura a la plataforma.  </w:t>
      </w:r>
    </w:p>
    <w:p w:rsidR="00F25AA2" w:rsidRDefault="00A857AC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857AC">
        <w:rPr>
          <w:rFonts w:ascii="Arial" w:hAnsi="Arial" w:cs="Arial"/>
          <w:sz w:val="24"/>
          <w:szCs w:val="24"/>
          <w:lang w:val="es-MX" w:eastAsia="es-ES"/>
        </w:rPr>
        <w:t>Todas las carreras de la universidad se han vinculado a la UVS.</w:t>
      </w:r>
    </w:p>
    <w:p w:rsidR="001453D4" w:rsidRDefault="00F25AA2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Se realizó en colaboración con la FEU y el Grupo Científico Estudia</w:t>
      </w:r>
      <w:r w:rsidR="001453D4">
        <w:rPr>
          <w:rFonts w:ascii="Arial" w:hAnsi="Arial" w:cs="Arial"/>
          <w:sz w:val="24"/>
          <w:szCs w:val="24"/>
          <w:lang w:val="es-MX" w:eastAsia="es-ES"/>
        </w:rPr>
        <w:t xml:space="preserve">ntil el concurso virtual: Tu diseño Universidad Virtual. </w:t>
      </w:r>
    </w:p>
    <w:p w:rsidR="00F25AA2" w:rsidRDefault="001453D4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Se realizó un programa especial</w:t>
      </w:r>
      <w:r w:rsidR="00F25AA2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en la radio en la Revista Científica Informativa: </w:t>
      </w:r>
      <w:r w:rsidRPr="008C6AD9">
        <w:rPr>
          <w:rFonts w:ascii="Arial" w:hAnsi="Arial" w:cs="Arial"/>
          <w:b/>
          <w:sz w:val="24"/>
          <w:szCs w:val="24"/>
          <w:lang w:val="es-MX" w:eastAsia="es-ES"/>
        </w:rPr>
        <w:t>En Fase</w:t>
      </w:r>
      <w:r>
        <w:rPr>
          <w:rFonts w:ascii="Arial" w:hAnsi="Arial" w:cs="Arial"/>
          <w:sz w:val="24"/>
          <w:szCs w:val="24"/>
          <w:lang w:val="es-MX" w:eastAsia="es-ES"/>
        </w:rPr>
        <w:t xml:space="preserve">, dedicado a la importancia de la educación a distancia en los momentos actuales, sustentada en el trabajo con la plataforma </w:t>
      </w:r>
      <w:proofErr w:type="spellStart"/>
      <w:r>
        <w:rPr>
          <w:rFonts w:ascii="Arial" w:hAnsi="Arial" w:cs="Arial"/>
          <w:sz w:val="24"/>
          <w:szCs w:val="24"/>
          <w:lang w:val="es-MX" w:eastAsia="es-ES"/>
        </w:rPr>
        <w:t>Moodle</w:t>
      </w:r>
      <w:proofErr w:type="spellEnd"/>
      <w:r>
        <w:rPr>
          <w:rFonts w:ascii="Arial" w:hAnsi="Arial" w:cs="Arial"/>
          <w:sz w:val="24"/>
          <w:szCs w:val="24"/>
          <w:lang w:val="es-MX" w:eastAsia="es-ES"/>
        </w:rPr>
        <w:t xml:space="preserve">. </w:t>
      </w:r>
    </w:p>
    <w:p w:rsidR="001453D4" w:rsidRDefault="001453D4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Se realizaron varios eventos científicos estudiantiles virtuales de carácter nacional con la utilización del Aula Virtual.</w:t>
      </w:r>
    </w:p>
    <w:p w:rsidR="00A77A48" w:rsidRDefault="00A77A48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Se crearon por parte del Grupo de Tecnología del CPICM varias APK docentes:</w:t>
      </w:r>
    </w:p>
    <w:p w:rsidR="00A77A48" w:rsidRPr="00A77A48" w:rsidRDefault="00A77A48" w:rsidP="00A77A48">
      <w:pPr>
        <w:pStyle w:val="Ttulo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Historia de Cuba</w:t>
      </w:r>
      <w:r w:rsidRPr="00A77A48">
        <w:rPr>
          <w:rFonts w:ascii="Arial" w:hAnsi="Arial" w:cs="Arial"/>
          <w:sz w:val="20"/>
          <w:szCs w:val="20"/>
        </w:rPr>
        <w:t xml:space="preserve">  2,3.  </w:t>
      </w:r>
      <w:r w:rsidRPr="00A77A48">
        <w:rPr>
          <w:rFonts w:ascii="Arial" w:hAnsi="Arial" w:cs="Arial"/>
          <w:b w:val="0"/>
          <w:sz w:val="20"/>
          <w:szCs w:val="20"/>
        </w:rPr>
        <w:t xml:space="preserve">Aplicación con </w:t>
      </w:r>
      <w:r w:rsidRPr="00A77A48">
        <w:rPr>
          <w:rFonts w:ascii="Arial" w:hAnsi="Arial" w:cs="Arial"/>
          <w:b w:val="0"/>
          <w:sz w:val="20"/>
          <w:szCs w:val="20"/>
        </w:rPr>
        <w:t xml:space="preserve">los contenidos de la Historia </w:t>
      </w:r>
      <w:r w:rsidRPr="00A77A48">
        <w:rPr>
          <w:rFonts w:ascii="Arial" w:hAnsi="Arial" w:cs="Arial"/>
          <w:b w:val="0"/>
          <w:sz w:val="20"/>
          <w:szCs w:val="20"/>
        </w:rPr>
        <w:t>2, 3 de los estudiantes de las Ciencias Médicas.</w:t>
      </w:r>
    </w:p>
    <w:p w:rsidR="00A77A48" w:rsidRDefault="00A77A48" w:rsidP="00A77A4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9108EF" wp14:editId="6410B966">
            <wp:extent cx="1443626" cy="4572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95" cy="4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843CB7" wp14:editId="361A0BCD">
            <wp:extent cx="1552575" cy="531844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51" cy="5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8" w:rsidRPr="00A77A48" w:rsidRDefault="00A77A48" w:rsidP="00A77A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A77A48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Casos interesantes de pediatría. </w:t>
      </w:r>
      <w:r w:rsidRPr="00A77A48">
        <w:rPr>
          <w:rFonts w:ascii="Arial" w:hAnsi="Arial" w:cs="Arial"/>
          <w:sz w:val="20"/>
          <w:szCs w:val="20"/>
          <w:lang w:val="es-ES"/>
        </w:rPr>
        <w:t>Aplicación para la enseñ</w:t>
      </w:r>
      <w:bookmarkStart w:id="0" w:name="_GoBack"/>
      <w:bookmarkEnd w:id="0"/>
      <w:r w:rsidRPr="00A77A48">
        <w:rPr>
          <w:rFonts w:ascii="Arial" w:hAnsi="Arial" w:cs="Arial"/>
          <w:sz w:val="20"/>
          <w:szCs w:val="20"/>
          <w:lang w:val="es-ES"/>
        </w:rPr>
        <w:t>anza - aprendizaje de la Pediatría, especialmente para el 4to año de la carrera de Medicina. Muestra casos interesantes de la Pediatría como vía de apoyo a la docencia a varias carreras de las ciencias médicas.</w:t>
      </w:r>
    </w:p>
    <w:p w:rsidR="00A77A48" w:rsidRDefault="00A77A48" w:rsidP="00A77A4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B9B090" wp14:editId="6EB72FFE">
            <wp:extent cx="1756534" cy="561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8" cy="56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8" w:rsidRPr="00A77A48" w:rsidRDefault="00A77A48" w:rsidP="00A77A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A77A48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Enseñanza de la EKG. </w:t>
      </w:r>
      <w:r w:rsidRPr="00A77A48">
        <w:rPr>
          <w:rFonts w:ascii="Arial" w:hAnsi="Arial" w:cs="Arial"/>
          <w:sz w:val="20"/>
          <w:szCs w:val="20"/>
          <w:lang w:val="es-ES"/>
        </w:rPr>
        <w:t>Aplicación para la enseñanza - aprendizaje de la electrocardiografía. Se utiliza a partir del 2do año de la carrera de Medicina. Tiene contendidos propios de esta materia y ejercicios prácticos para cada etapa.</w:t>
      </w:r>
    </w:p>
    <w:p w:rsidR="00A77A48" w:rsidRDefault="00A77A48" w:rsidP="00A77A4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35966C" wp14:editId="60D8942F">
            <wp:extent cx="1735373" cy="570639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2" cy="57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8" w:rsidRPr="00A77A48" w:rsidRDefault="00A77A48" w:rsidP="00A77A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A77A48">
        <w:rPr>
          <w:rFonts w:ascii="Arial" w:eastAsia="Times New Roman" w:hAnsi="Arial" w:cs="Arial"/>
          <w:b/>
          <w:bCs/>
          <w:sz w:val="20"/>
          <w:szCs w:val="20"/>
          <w:lang w:val="es-ES"/>
        </w:rPr>
        <w:lastRenderedPageBreak/>
        <w:t>EVApp</w:t>
      </w:r>
      <w:proofErr w:type="spellEnd"/>
      <w:r w:rsidRPr="00A77A48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. </w:t>
      </w:r>
      <w:r w:rsidRPr="00A77A48">
        <w:rPr>
          <w:rFonts w:ascii="Arial" w:hAnsi="Arial" w:cs="Arial"/>
          <w:sz w:val="20"/>
          <w:szCs w:val="20"/>
          <w:lang w:val="es-ES"/>
        </w:rPr>
        <w:t>Aplicación para la enseñanza - aprendizaje de la lengua inglesa, permite a los estudiantes de años iniciales adquirir conocimientos y habilidades del vocabulario. Se utiliza también en la Universidad Central de las Villas.</w:t>
      </w:r>
    </w:p>
    <w:p w:rsidR="00A77A48" w:rsidRDefault="00A77A48" w:rsidP="00A77A48">
      <w:r>
        <w:rPr>
          <w:noProof/>
        </w:rPr>
        <w:drawing>
          <wp:inline distT="0" distB="0" distL="0" distR="0" wp14:anchorId="6FB9BEF1" wp14:editId="43DF04A8">
            <wp:extent cx="1695450" cy="58004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82" cy="5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8" w:rsidRPr="00A77A48" w:rsidRDefault="00A77A48" w:rsidP="00A77A48">
      <w:pPr>
        <w:pStyle w:val="Ttulo4"/>
        <w:jc w:val="both"/>
        <w:rPr>
          <w:rFonts w:ascii="Arial" w:hAnsi="Arial" w:cs="Arial"/>
          <w:b w:val="0"/>
          <w:sz w:val="20"/>
          <w:szCs w:val="20"/>
        </w:rPr>
      </w:pPr>
      <w:r w:rsidRPr="00A77A48">
        <w:rPr>
          <w:rFonts w:ascii="Arial" w:hAnsi="Arial" w:cs="Arial"/>
          <w:sz w:val="20"/>
          <w:szCs w:val="20"/>
        </w:rPr>
        <w:t xml:space="preserve">MANOS SEGURAS CUBA.  </w:t>
      </w:r>
      <w:r w:rsidRPr="00A77A48">
        <w:rPr>
          <w:rFonts w:ascii="Arial" w:hAnsi="Arial" w:cs="Arial"/>
          <w:b w:val="0"/>
          <w:sz w:val="20"/>
          <w:szCs w:val="20"/>
        </w:rPr>
        <w:t xml:space="preserve">Aplicación para el proyecto Manos Seguras Cuba dedicado a la higiene de las manos </w:t>
      </w:r>
    </w:p>
    <w:p w:rsidR="00A77A48" w:rsidRPr="00A77A48" w:rsidRDefault="00A77A48" w:rsidP="00A77A48">
      <w:pPr>
        <w:pStyle w:val="Ttulo4"/>
        <w:rPr>
          <w:b w:val="0"/>
        </w:rPr>
      </w:pPr>
      <w:r>
        <w:rPr>
          <w:b w:val="0"/>
          <w:noProof/>
        </w:rPr>
        <w:drawing>
          <wp:inline distT="0" distB="0" distL="0" distR="0" wp14:anchorId="4D8C784F" wp14:editId="20F05EF2">
            <wp:extent cx="1757649" cy="5041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62" cy="5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A2" w:rsidRPr="00F25AA2" w:rsidRDefault="00F25AA2" w:rsidP="00F25AA2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F25AA2">
        <w:rPr>
          <w:rFonts w:ascii="Arial" w:hAnsi="Arial" w:cs="Arial"/>
          <w:sz w:val="24"/>
          <w:szCs w:val="24"/>
          <w:lang w:val="es-ES"/>
        </w:rPr>
        <w:t>Capacitación a los recursos humanos para la adquisición de habilidades para el trabajo con plataformas interactivas y redes sociales.</w:t>
      </w:r>
    </w:p>
    <w:p w:rsidR="00F25AA2" w:rsidRPr="00F25AA2" w:rsidRDefault="00F25AA2" w:rsidP="00F25AA2">
      <w:pPr>
        <w:pStyle w:val="Prrafodelista"/>
        <w:spacing w:after="0" w:line="276" w:lineRule="auto"/>
        <w:ind w:left="787"/>
        <w:jc w:val="both"/>
        <w:rPr>
          <w:rFonts w:ascii="Arial" w:hAnsi="Arial" w:cs="Arial"/>
          <w:sz w:val="24"/>
          <w:szCs w:val="24"/>
          <w:lang w:val="es-ES"/>
        </w:rPr>
      </w:pPr>
      <w:r w:rsidRPr="00F25AA2">
        <w:rPr>
          <w:rFonts w:ascii="Arial" w:hAnsi="Arial" w:cs="Arial"/>
          <w:sz w:val="24"/>
          <w:szCs w:val="24"/>
          <w:lang w:val="es-ES"/>
        </w:rPr>
        <w:t>Curso: Habilidades para el trabajo con plataformas interactivas y redes sociales.</w:t>
      </w:r>
    </w:p>
    <w:p w:rsidR="00F25AA2" w:rsidRPr="00F25AA2" w:rsidRDefault="00F25AA2" w:rsidP="00F25AA2">
      <w:pPr>
        <w:pStyle w:val="Prrafodelista"/>
        <w:spacing w:after="0" w:line="276" w:lineRule="auto"/>
        <w:ind w:left="787"/>
        <w:jc w:val="both"/>
        <w:rPr>
          <w:rFonts w:ascii="Arial" w:hAnsi="Arial" w:cs="Arial"/>
          <w:sz w:val="24"/>
          <w:szCs w:val="24"/>
          <w:lang w:val="es-ES"/>
        </w:rPr>
      </w:pPr>
      <w:r w:rsidRPr="00F25AA2">
        <w:rPr>
          <w:rFonts w:ascii="Arial" w:hAnsi="Arial" w:cs="Arial"/>
          <w:sz w:val="24"/>
          <w:szCs w:val="24"/>
          <w:lang w:val="es-ES"/>
        </w:rPr>
        <w:t>Curso: Papel de las redes en la divulgación de las investigaciones.</w:t>
      </w:r>
    </w:p>
    <w:p w:rsidR="00F25AA2" w:rsidRPr="00F25AA2" w:rsidRDefault="00F25AA2" w:rsidP="00F25AA2">
      <w:pPr>
        <w:pStyle w:val="Prrafodelista"/>
        <w:spacing w:after="0" w:line="276" w:lineRule="auto"/>
        <w:ind w:left="787"/>
        <w:jc w:val="both"/>
        <w:rPr>
          <w:rFonts w:ascii="Arial" w:hAnsi="Arial" w:cs="Arial"/>
          <w:sz w:val="24"/>
          <w:szCs w:val="24"/>
          <w:lang w:val="es-ES"/>
        </w:rPr>
      </w:pPr>
      <w:r w:rsidRPr="00F25AA2">
        <w:rPr>
          <w:rFonts w:ascii="Arial" w:hAnsi="Arial" w:cs="Arial"/>
          <w:sz w:val="24"/>
          <w:szCs w:val="24"/>
          <w:lang w:val="es-ES"/>
        </w:rPr>
        <w:t xml:space="preserve">Curso: </w:t>
      </w:r>
      <w:r w:rsidRPr="00F25AA2">
        <w:rPr>
          <w:rStyle w:val="d2edcug0"/>
          <w:rFonts w:ascii="Arial" w:hAnsi="Arial" w:cs="Arial"/>
          <w:sz w:val="24"/>
          <w:szCs w:val="24"/>
          <w:lang w:val="es-ES"/>
        </w:rPr>
        <w:t>Desarrollo de habilidades para el trabajo con la plataforma MOODLE</w:t>
      </w:r>
    </w:p>
    <w:p w:rsidR="00F25AA2" w:rsidRPr="00A77A48" w:rsidRDefault="00F25AA2" w:rsidP="00A77A48">
      <w:pPr>
        <w:spacing w:line="276" w:lineRule="auto"/>
        <w:rPr>
          <w:lang w:val="es-ES"/>
        </w:rPr>
      </w:pPr>
    </w:p>
    <w:p w:rsidR="00757E4E" w:rsidRPr="00A9435F" w:rsidRDefault="00757E4E" w:rsidP="00F25AA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b/>
          <w:sz w:val="24"/>
          <w:szCs w:val="24"/>
          <w:lang w:val="es-MX"/>
        </w:rPr>
        <w:t xml:space="preserve">Dificultades y otros aspectos de interés. </w:t>
      </w:r>
    </w:p>
    <w:p w:rsidR="00757E4E" w:rsidRPr="00A9435F" w:rsidRDefault="009B7134" w:rsidP="00F25AA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sz w:val="24"/>
          <w:szCs w:val="24"/>
          <w:lang w:val="es-MX"/>
        </w:rPr>
        <w:t>Las dificultades que entorpecen el desarrollo del aprendizaje en la modalidad virtual</w:t>
      </w:r>
      <w:r w:rsidR="00FF70FD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son producidas por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>n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o 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 xml:space="preserve">disponer aún de una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estructura 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 xml:space="preserve">consolidada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de 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la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>cátedra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de UV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>S, situación que es transitoria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EF139B" w:rsidRDefault="00EF139B" w:rsidP="00F25AA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164E01" w:rsidRPr="00A9435F" w:rsidRDefault="00B17B8E" w:rsidP="00F25AA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b/>
          <w:sz w:val="24"/>
          <w:szCs w:val="24"/>
          <w:lang w:val="es-MX"/>
        </w:rPr>
        <w:t>Proyecciones</w:t>
      </w:r>
    </w:p>
    <w:p w:rsidR="003B6FC5" w:rsidRDefault="00A82D60" w:rsidP="00F25AA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 xml:space="preserve">Se </w:t>
      </w:r>
      <w:r w:rsidR="00F83192" w:rsidRPr="00A9435F">
        <w:rPr>
          <w:rFonts w:ascii="Arial" w:hAnsi="Arial" w:cs="Arial"/>
          <w:sz w:val="24"/>
          <w:szCs w:val="24"/>
          <w:lang w:val="es-MX" w:eastAsia="es-ES"/>
        </w:rPr>
        <w:t>implementa</w:t>
      </w:r>
      <w:r>
        <w:rPr>
          <w:rFonts w:ascii="Arial" w:hAnsi="Arial" w:cs="Arial"/>
          <w:sz w:val="24"/>
          <w:szCs w:val="24"/>
          <w:lang w:val="es-MX" w:eastAsia="es-ES"/>
        </w:rPr>
        <w:t>n</w:t>
      </w:r>
      <w:r w:rsidR="00F83192" w:rsidRPr="00A9435F">
        <w:rPr>
          <w:rFonts w:ascii="Arial" w:hAnsi="Arial" w:cs="Arial"/>
          <w:sz w:val="24"/>
          <w:szCs w:val="24"/>
          <w:lang w:val="es-MX" w:eastAsia="es-ES"/>
        </w:rPr>
        <w:t xml:space="preserve"> varias actividades en función de fomentar la utilización de la modalidad virtual por parte de profesores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y estudiantes</w:t>
      </w:r>
      <w:r w:rsidR="003B6FC5">
        <w:rPr>
          <w:rFonts w:ascii="Arial" w:hAnsi="Arial" w:cs="Arial"/>
          <w:sz w:val="24"/>
          <w:szCs w:val="24"/>
          <w:lang w:val="es-MX" w:eastAsia="es-ES"/>
        </w:rPr>
        <w:t>:</w:t>
      </w:r>
    </w:p>
    <w:p w:rsidR="003B6FC5" w:rsidRPr="003B6FC5" w:rsidRDefault="003B6FC5" w:rsidP="003B6FC5">
      <w:pPr>
        <w:pStyle w:val="Prrafodelist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3B6FC5">
        <w:rPr>
          <w:rFonts w:ascii="Arial" w:hAnsi="Arial" w:cs="Arial"/>
          <w:sz w:val="24"/>
          <w:szCs w:val="24"/>
          <w:lang w:val="es-MX" w:eastAsia="es-ES"/>
        </w:rPr>
        <w:t>Continuar</w:t>
      </w:r>
      <w:r w:rsidR="00540A2B" w:rsidRPr="003B6FC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Pr="003B6FC5">
        <w:rPr>
          <w:rFonts w:ascii="Arial" w:hAnsi="Arial" w:cs="Arial"/>
          <w:sz w:val="24"/>
          <w:szCs w:val="24"/>
          <w:lang w:val="es-MX" w:eastAsia="es-ES"/>
        </w:rPr>
        <w:t xml:space="preserve">impartiendo </w:t>
      </w:r>
      <w:r w:rsidR="00540A2B" w:rsidRPr="003B6FC5">
        <w:rPr>
          <w:rFonts w:ascii="Arial" w:hAnsi="Arial" w:cs="Arial"/>
          <w:sz w:val="24"/>
          <w:szCs w:val="24"/>
          <w:lang w:val="es-MX" w:eastAsia="es-ES"/>
        </w:rPr>
        <w:t xml:space="preserve">cursos </w:t>
      </w:r>
      <w:r w:rsidRPr="003B6FC5">
        <w:rPr>
          <w:rFonts w:ascii="Arial" w:hAnsi="Arial" w:cs="Arial"/>
          <w:sz w:val="24"/>
          <w:szCs w:val="24"/>
          <w:lang w:val="es-MX" w:eastAsia="es-ES"/>
        </w:rPr>
        <w:t xml:space="preserve">a profesores y estudiantes para el desarrollo de habilidades para el trabajo con la </w:t>
      </w:r>
      <w:proofErr w:type="spellStart"/>
      <w:r w:rsidRPr="003B6FC5">
        <w:rPr>
          <w:rFonts w:ascii="Arial" w:hAnsi="Arial" w:cs="Arial"/>
          <w:sz w:val="24"/>
          <w:szCs w:val="24"/>
          <w:lang w:val="es-MX" w:eastAsia="es-ES"/>
        </w:rPr>
        <w:t>Moodle</w:t>
      </w:r>
      <w:proofErr w:type="spellEnd"/>
      <w:r w:rsidRPr="003B6FC5">
        <w:rPr>
          <w:rFonts w:ascii="Arial" w:hAnsi="Arial" w:cs="Arial"/>
          <w:sz w:val="24"/>
          <w:szCs w:val="24"/>
          <w:lang w:val="es-MX" w:eastAsia="es-ES"/>
        </w:rPr>
        <w:t>.</w:t>
      </w:r>
    </w:p>
    <w:p w:rsidR="003B6FC5" w:rsidRPr="003B6FC5" w:rsidRDefault="003B6FC5" w:rsidP="003B6FC5">
      <w:pPr>
        <w:pStyle w:val="Prrafodelist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3B6FC5">
        <w:rPr>
          <w:rFonts w:ascii="Arial" w:hAnsi="Arial" w:cs="Arial"/>
          <w:sz w:val="24"/>
          <w:szCs w:val="24"/>
          <w:lang w:val="es-MX" w:eastAsia="es-ES"/>
        </w:rPr>
        <w:t>Continuar el trabajo</w:t>
      </w:r>
      <w:r w:rsidR="00A857AC" w:rsidRPr="003B6FC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Pr="003B6FC5">
        <w:rPr>
          <w:rFonts w:ascii="Arial" w:hAnsi="Arial" w:cs="Arial"/>
          <w:sz w:val="24"/>
          <w:szCs w:val="24"/>
          <w:lang w:val="es-MX" w:eastAsia="es-ES"/>
        </w:rPr>
        <w:t>colaborativo con el Grupo Científico Estudiantil y el especialista del CPICM  como equipo de Diseño</w:t>
      </w:r>
      <w:r w:rsidR="00A857AC" w:rsidRPr="003B6FC5">
        <w:rPr>
          <w:rFonts w:ascii="Arial" w:hAnsi="Arial" w:cs="Arial"/>
          <w:sz w:val="24"/>
          <w:szCs w:val="24"/>
          <w:lang w:val="es-MX" w:eastAsia="es-ES"/>
        </w:rPr>
        <w:t xml:space="preserve">. </w:t>
      </w:r>
    </w:p>
    <w:p w:rsidR="00564036" w:rsidRPr="003B6FC5" w:rsidRDefault="003B6FC5" w:rsidP="003B6FC5">
      <w:pPr>
        <w:pStyle w:val="Prrafodelist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3B6FC5">
        <w:rPr>
          <w:rFonts w:ascii="Arial" w:hAnsi="Arial" w:cs="Arial"/>
          <w:sz w:val="24"/>
          <w:szCs w:val="24"/>
          <w:lang w:val="es-MX" w:eastAsia="es-ES"/>
        </w:rPr>
        <w:t xml:space="preserve">Incrementar investigaciones que respondan a la línea de investigación: </w:t>
      </w:r>
      <w:r w:rsidR="00540A2B" w:rsidRPr="003B6FC5">
        <w:rPr>
          <w:rFonts w:ascii="Arial" w:hAnsi="Arial" w:cs="Arial"/>
          <w:sz w:val="24"/>
          <w:szCs w:val="24"/>
          <w:lang w:val="es-ES"/>
        </w:rPr>
        <w:t>Redes y entornos virtuales de aprendizajes.</w:t>
      </w:r>
      <w:r w:rsidRPr="003B6FC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B6FC5" w:rsidRPr="003B6FC5" w:rsidRDefault="003B6FC5" w:rsidP="00F25AA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es-MX" w:eastAsia="es-ES"/>
        </w:rPr>
      </w:pPr>
    </w:p>
    <w:sectPr w:rsidR="003B6FC5" w:rsidRPr="003B6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54"/>
    <w:multiLevelType w:val="multilevel"/>
    <w:tmpl w:val="612E7D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C11F9"/>
    <w:multiLevelType w:val="hybridMultilevel"/>
    <w:tmpl w:val="33AA4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A07"/>
    <w:multiLevelType w:val="multilevel"/>
    <w:tmpl w:val="1F1C2A0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0504F"/>
    <w:multiLevelType w:val="hybridMultilevel"/>
    <w:tmpl w:val="34F8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1B21"/>
    <w:multiLevelType w:val="hybridMultilevel"/>
    <w:tmpl w:val="D7C2DF0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F876645"/>
    <w:multiLevelType w:val="multilevel"/>
    <w:tmpl w:val="A5AC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A10040C"/>
    <w:multiLevelType w:val="hybridMultilevel"/>
    <w:tmpl w:val="C0CA9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32DF"/>
    <w:multiLevelType w:val="hybridMultilevel"/>
    <w:tmpl w:val="9D2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20314"/>
    <w:multiLevelType w:val="multilevel"/>
    <w:tmpl w:val="53720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6925"/>
    <w:multiLevelType w:val="hybridMultilevel"/>
    <w:tmpl w:val="DE1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7DF"/>
    <w:multiLevelType w:val="hybridMultilevel"/>
    <w:tmpl w:val="08F893B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E"/>
    <w:rsid w:val="00002B8A"/>
    <w:rsid w:val="0006097D"/>
    <w:rsid w:val="0013596C"/>
    <w:rsid w:val="001453D4"/>
    <w:rsid w:val="00164E01"/>
    <w:rsid w:val="0025062A"/>
    <w:rsid w:val="002937C8"/>
    <w:rsid w:val="002D347A"/>
    <w:rsid w:val="00316613"/>
    <w:rsid w:val="003B6FC5"/>
    <w:rsid w:val="003C0DBC"/>
    <w:rsid w:val="003C456B"/>
    <w:rsid w:val="003F0942"/>
    <w:rsid w:val="00412760"/>
    <w:rsid w:val="0044246D"/>
    <w:rsid w:val="004477CF"/>
    <w:rsid w:val="00486487"/>
    <w:rsid w:val="004B26B6"/>
    <w:rsid w:val="004C1051"/>
    <w:rsid w:val="004F6007"/>
    <w:rsid w:val="00507B0E"/>
    <w:rsid w:val="00510F60"/>
    <w:rsid w:val="00540A2B"/>
    <w:rsid w:val="00564036"/>
    <w:rsid w:val="00580E3A"/>
    <w:rsid w:val="00582AA6"/>
    <w:rsid w:val="00624EF4"/>
    <w:rsid w:val="006470FF"/>
    <w:rsid w:val="006B4F47"/>
    <w:rsid w:val="007008A8"/>
    <w:rsid w:val="00734900"/>
    <w:rsid w:val="00751D18"/>
    <w:rsid w:val="00757E4E"/>
    <w:rsid w:val="0078036D"/>
    <w:rsid w:val="0079698F"/>
    <w:rsid w:val="0083074E"/>
    <w:rsid w:val="00836346"/>
    <w:rsid w:val="008C6AD9"/>
    <w:rsid w:val="008D6BD3"/>
    <w:rsid w:val="00951BFC"/>
    <w:rsid w:val="0097406D"/>
    <w:rsid w:val="009B04B4"/>
    <w:rsid w:val="009B7134"/>
    <w:rsid w:val="009D3C3A"/>
    <w:rsid w:val="00A57B12"/>
    <w:rsid w:val="00A77A48"/>
    <w:rsid w:val="00A82D60"/>
    <w:rsid w:val="00A857AC"/>
    <w:rsid w:val="00A9435F"/>
    <w:rsid w:val="00B0439D"/>
    <w:rsid w:val="00B17B8E"/>
    <w:rsid w:val="00B261A3"/>
    <w:rsid w:val="00B570A9"/>
    <w:rsid w:val="00BA3409"/>
    <w:rsid w:val="00C11F80"/>
    <w:rsid w:val="00C17196"/>
    <w:rsid w:val="00C41157"/>
    <w:rsid w:val="00CE4AE8"/>
    <w:rsid w:val="00DC4CFC"/>
    <w:rsid w:val="00DD0941"/>
    <w:rsid w:val="00DE4154"/>
    <w:rsid w:val="00E7208E"/>
    <w:rsid w:val="00EF139B"/>
    <w:rsid w:val="00F11B52"/>
    <w:rsid w:val="00F12248"/>
    <w:rsid w:val="00F25AA2"/>
    <w:rsid w:val="00F34D1C"/>
    <w:rsid w:val="00F74BF5"/>
    <w:rsid w:val="00F8319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77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76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76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qFormat/>
    <w:rsid w:val="00F83192"/>
    <w:pPr>
      <w:ind w:left="720"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B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Default">
    <w:name w:val="Default"/>
    <w:basedOn w:val="Normal"/>
    <w:rsid w:val="00EF139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39D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Fuentedeprrafopredeter"/>
    <w:rsid w:val="00F25AA2"/>
  </w:style>
  <w:style w:type="character" w:customStyle="1" w:styleId="Ttulo4Car">
    <w:name w:val="Título 4 Car"/>
    <w:basedOn w:val="Fuentedeprrafopredeter"/>
    <w:link w:val="Ttulo4"/>
    <w:uiPriority w:val="9"/>
    <w:rsid w:val="00A77A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77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76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76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qFormat/>
    <w:rsid w:val="00F83192"/>
    <w:pPr>
      <w:ind w:left="720"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B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Default">
    <w:name w:val="Default"/>
    <w:basedOn w:val="Normal"/>
    <w:rsid w:val="00EF139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39D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Fuentedeprrafopredeter"/>
    <w:rsid w:val="00F25AA2"/>
  </w:style>
  <w:style w:type="character" w:customStyle="1" w:styleId="Ttulo4Car">
    <w:name w:val="Título 4 Car"/>
    <w:basedOn w:val="Fuentedeprrafopredeter"/>
    <w:link w:val="Ttulo4"/>
    <w:uiPriority w:val="9"/>
    <w:rsid w:val="00A77A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ula_virtual_salud_cienfuegos_c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ucmc.cfg.sld.c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oficina</cp:lastModifiedBy>
  <cp:revision>7</cp:revision>
  <dcterms:created xsi:type="dcterms:W3CDTF">2020-10-30T13:13:00Z</dcterms:created>
  <dcterms:modified xsi:type="dcterms:W3CDTF">2021-10-20T20:59:00Z</dcterms:modified>
</cp:coreProperties>
</file>