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FA" w:rsidRDefault="003A26FA" w:rsidP="003A26FA">
      <w:pPr>
        <w:ind w:left="-794" w:right="-7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Orientaciones para el tema IV de la asignatura Teoría Sociopolítica</w:t>
      </w:r>
    </w:p>
    <w:p w:rsidR="00884C12" w:rsidRDefault="003A26FA" w:rsidP="00F542BC">
      <w:pPr>
        <w:ind w:left="-737" w:right="-73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 IV</w:t>
      </w:r>
      <w:r w:rsidRPr="002F4AA4">
        <w:rPr>
          <w:rFonts w:ascii="Arial" w:eastAsia="Calibri" w:hAnsi="Arial" w:cs="Arial"/>
          <w:b/>
          <w:sz w:val="24"/>
          <w:szCs w:val="24"/>
        </w:rPr>
        <w:t>:</w:t>
      </w:r>
      <w:r w:rsidR="00F542BC" w:rsidRPr="00F542BC">
        <w:rPr>
          <w:rFonts w:ascii="Arial" w:eastAsia="Calibri" w:hAnsi="Arial" w:cs="Arial"/>
          <w:sz w:val="24"/>
          <w:szCs w:val="24"/>
        </w:rPr>
        <w:t xml:space="preserve"> </w:t>
      </w:r>
      <w:r w:rsidR="00F542BC" w:rsidRPr="00266DBA">
        <w:rPr>
          <w:rFonts w:ascii="Arial" w:eastAsia="Calibri" w:hAnsi="Arial" w:cs="Arial"/>
          <w:b/>
          <w:sz w:val="24"/>
          <w:szCs w:val="24"/>
        </w:rPr>
        <w:t>El proyecto socialista cubano y su sistema político. La política exterior de la Revolución Cubana</w:t>
      </w:r>
      <w:r w:rsidR="00266DBA" w:rsidRPr="00266DBA">
        <w:rPr>
          <w:rFonts w:ascii="Arial" w:eastAsia="Calibri" w:hAnsi="Arial" w:cs="Arial"/>
          <w:b/>
          <w:sz w:val="24"/>
          <w:szCs w:val="24"/>
        </w:rPr>
        <w:t>.</w:t>
      </w:r>
    </w:p>
    <w:p w:rsidR="00735013" w:rsidRDefault="00735013" w:rsidP="00735013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134CC5">
        <w:rPr>
          <w:rFonts w:ascii="Arial" w:hAnsi="Arial" w:cs="Arial"/>
          <w:b/>
          <w:sz w:val="24"/>
          <w:szCs w:val="24"/>
        </w:rPr>
        <w:t>Organización del tema: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5013" w:rsidRDefault="00735013" w:rsidP="00735013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0C5AEB">
        <w:rPr>
          <w:rFonts w:ascii="Arial" w:hAnsi="Arial" w:cs="Arial"/>
          <w:sz w:val="24"/>
          <w:szCs w:val="24"/>
        </w:rPr>
        <w:t xml:space="preserve">El tema </w:t>
      </w:r>
      <w:r>
        <w:rPr>
          <w:rFonts w:ascii="Arial" w:hAnsi="Arial" w:cs="Arial"/>
          <w:sz w:val="24"/>
          <w:szCs w:val="24"/>
        </w:rPr>
        <w:t xml:space="preserve">presenta como FOD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horas de conferencias, dos horas de Clase prácti</w:t>
      </w:r>
      <w:r>
        <w:rPr>
          <w:rFonts w:ascii="Arial" w:hAnsi="Arial" w:cs="Arial"/>
          <w:sz w:val="24"/>
          <w:szCs w:val="24"/>
        </w:rPr>
        <w:t>ca y cuatro horas de seminario y dos horas de estudio independiente.</w:t>
      </w:r>
    </w:p>
    <w:p w:rsidR="00735013" w:rsidRDefault="00735013" w:rsidP="00735013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73343E">
        <w:rPr>
          <w:rFonts w:ascii="Arial" w:hAnsi="Arial" w:cs="Arial"/>
          <w:b/>
          <w:sz w:val="24"/>
          <w:szCs w:val="24"/>
        </w:rPr>
        <w:t>Claustro: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Ms. C. Gilma Torres Pérez. Profesor Instructor</w:t>
      </w:r>
    </w:p>
    <w:p w:rsidR="00735013" w:rsidRPr="00C202B7" w:rsidRDefault="00735013" w:rsidP="00735013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202B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s. C. </w:t>
      </w:r>
      <w:proofErr w:type="spellStart"/>
      <w:r>
        <w:rPr>
          <w:rFonts w:ascii="Arial" w:hAnsi="Arial" w:cs="Arial"/>
          <w:sz w:val="24"/>
          <w:szCs w:val="24"/>
        </w:rPr>
        <w:t>Aleida</w:t>
      </w:r>
      <w:proofErr w:type="spellEnd"/>
      <w:r>
        <w:rPr>
          <w:rFonts w:ascii="Arial" w:hAnsi="Arial" w:cs="Arial"/>
          <w:sz w:val="24"/>
          <w:szCs w:val="24"/>
        </w:rPr>
        <w:t xml:space="preserve"> Margarita Castellá Fuentes. Profesor Auxiliar</w:t>
      </w:r>
    </w:p>
    <w:p w:rsidR="005A4F51" w:rsidRDefault="00735013" w:rsidP="005A4F51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40117D">
        <w:rPr>
          <w:rFonts w:ascii="Arial" w:hAnsi="Arial" w:cs="Arial"/>
          <w:b/>
          <w:sz w:val="24"/>
          <w:szCs w:val="24"/>
        </w:rPr>
        <w:t>Orientaciones para el estudio: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397" w:rsidRDefault="00487A5C" w:rsidP="00F00397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3A26FA">
        <w:rPr>
          <w:rFonts w:ascii="Arial" w:hAnsi="Arial" w:cs="Arial"/>
          <w:sz w:val="24"/>
          <w:szCs w:val="24"/>
        </w:rPr>
        <w:t xml:space="preserve"> temática IV </w:t>
      </w:r>
      <w:r w:rsidRPr="00487A5C">
        <w:rPr>
          <w:rFonts w:ascii="Arial" w:hAnsi="Arial" w:cs="Arial"/>
          <w:sz w:val="24"/>
          <w:szCs w:val="24"/>
        </w:rPr>
        <w:t>es un</w:t>
      </w:r>
      <w:r>
        <w:rPr>
          <w:rFonts w:ascii="Arial" w:hAnsi="Arial" w:cs="Arial"/>
          <w:sz w:val="24"/>
          <w:szCs w:val="24"/>
        </w:rPr>
        <w:t>a</w:t>
      </w:r>
      <w:r w:rsidRPr="00487A5C">
        <w:rPr>
          <w:rFonts w:ascii="Arial" w:hAnsi="Arial" w:cs="Arial"/>
          <w:sz w:val="24"/>
          <w:szCs w:val="24"/>
        </w:rPr>
        <w:t xml:space="preserve"> de l</w:t>
      </w:r>
      <w:r>
        <w:rPr>
          <w:rFonts w:ascii="Arial" w:hAnsi="Arial" w:cs="Arial"/>
          <w:sz w:val="24"/>
          <w:szCs w:val="24"/>
        </w:rPr>
        <w:t>a</w:t>
      </w:r>
      <w:r w:rsidRPr="00487A5C">
        <w:rPr>
          <w:rFonts w:ascii="Arial" w:hAnsi="Arial" w:cs="Arial"/>
          <w:sz w:val="24"/>
          <w:szCs w:val="24"/>
        </w:rPr>
        <w:t>s más amplios e importantes del programa.</w:t>
      </w:r>
      <w:r w:rsidR="00320593" w:rsidRPr="00320593">
        <w:t xml:space="preserve"> </w:t>
      </w:r>
      <w:r w:rsidR="007A6CE4" w:rsidRPr="007A6CE4">
        <w:rPr>
          <w:rFonts w:ascii="Arial" w:hAnsi="Arial" w:cs="Arial"/>
          <w:sz w:val="24"/>
          <w:szCs w:val="24"/>
        </w:rPr>
        <w:t xml:space="preserve">Se </w:t>
      </w:r>
      <w:r w:rsidR="007A6CE4">
        <w:rPr>
          <w:rFonts w:ascii="Arial" w:hAnsi="Arial" w:cs="Arial"/>
          <w:sz w:val="24"/>
          <w:szCs w:val="24"/>
        </w:rPr>
        <w:t>debe r</w:t>
      </w:r>
      <w:r w:rsidR="00320593" w:rsidRPr="00320593">
        <w:rPr>
          <w:rFonts w:ascii="Arial" w:hAnsi="Arial" w:cs="Arial"/>
          <w:sz w:val="24"/>
          <w:szCs w:val="24"/>
        </w:rPr>
        <w:t>ecordar que se trata de un estudio de caso de sistema político, pero no de cualquier caso, sino precisamente del caso en el que participamos directamente como actores políticos y que pretende, como proyecto socialista, construir una alternativa diferente al capitalismo, lo que lo hace más complejo, pero a la vez más  creativo e interesante.</w:t>
      </w:r>
      <w:r w:rsidR="002D356C">
        <w:rPr>
          <w:rFonts w:ascii="Arial" w:hAnsi="Arial" w:cs="Arial"/>
          <w:sz w:val="24"/>
          <w:szCs w:val="24"/>
        </w:rPr>
        <w:t xml:space="preserve"> </w:t>
      </w:r>
      <w:r w:rsidR="002D356C" w:rsidRPr="002D356C">
        <w:rPr>
          <w:rFonts w:ascii="Arial" w:hAnsi="Arial" w:cs="Arial"/>
          <w:sz w:val="24"/>
          <w:szCs w:val="24"/>
        </w:rPr>
        <w:t>Es importante previamente conocer cómo entender el proyecto sociopolítico cubano para, a partir de ahí, analizar entonces el sistema político</w:t>
      </w:r>
      <w:r w:rsidR="002D356C">
        <w:rPr>
          <w:rFonts w:ascii="Arial" w:hAnsi="Arial" w:cs="Arial"/>
          <w:sz w:val="24"/>
          <w:szCs w:val="24"/>
        </w:rPr>
        <w:t>.</w:t>
      </w:r>
    </w:p>
    <w:p w:rsidR="002D356C" w:rsidRDefault="002D356C" w:rsidP="00F00397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estudiante debe definir </w:t>
      </w:r>
      <w:r w:rsidRPr="002D356C">
        <w:rPr>
          <w:rFonts w:ascii="Arial" w:hAnsi="Arial" w:cs="Arial"/>
          <w:sz w:val="24"/>
          <w:szCs w:val="24"/>
        </w:rPr>
        <w:t>sistema político cubano</w:t>
      </w:r>
      <w:r>
        <w:rPr>
          <w:rFonts w:ascii="Arial" w:hAnsi="Arial" w:cs="Arial"/>
          <w:sz w:val="24"/>
          <w:szCs w:val="24"/>
        </w:rPr>
        <w:t>, establecer p</w:t>
      </w:r>
      <w:r w:rsidRPr="002D356C">
        <w:rPr>
          <w:rFonts w:ascii="Arial" w:hAnsi="Arial" w:cs="Arial"/>
          <w:sz w:val="24"/>
          <w:szCs w:val="24"/>
        </w:rPr>
        <w:t>articularidades del sistema político cubano, analizándolas a través de una propuesta de periodización del proceso de formación, consolidación y p</w:t>
      </w:r>
      <w:r w:rsidR="00D94C50">
        <w:rPr>
          <w:rFonts w:ascii="Arial" w:hAnsi="Arial" w:cs="Arial"/>
          <w:sz w:val="24"/>
          <w:szCs w:val="24"/>
        </w:rPr>
        <w:t>erfeccionamiento de ese sistema, así como la r</w:t>
      </w:r>
      <w:r w:rsidR="00D94C50" w:rsidRPr="00D94C50">
        <w:rPr>
          <w:rFonts w:ascii="Arial" w:hAnsi="Arial" w:cs="Arial"/>
          <w:sz w:val="24"/>
          <w:szCs w:val="24"/>
        </w:rPr>
        <w:t>elación entre reformas económicas, legitimidad, consenso político y valores en el sistema político cubano de finales de los años 90 e inicios del siglo XXI</w:t>
      </w:r>
      <w:r w:rsidR="00D94C50">
        <w:rPr>
          <w:rFonts w:ascii="Arial" w:hAnsi="Arial" w:cs="Arial"/>
          <w:sz w:val="24"/>
          <w:szCs w:val="24"/>
        </w:rPr>
        <w:t>, la d</w:t>
      </w:r>
      <w:r w:rsidR="00D94C50" w:rsidRPr="00D94C50">
        <w:rPr>
          <w:rFonts w:ascii="Arial" w:hAnsi="Arial" w:cs="Arial"/>
          <w:sz w:val="24"/>
          <w:szCs w:val="24"/>
        </w:rPr>
        <w:t>inámica de la sociedad civil y del Estado en Cuba</w:t>
      </w:r>
      <w:r w:rsidR="00D94C50">
        <w:rPr>
          <w:rFonts w:ascii="Arial" w:hAnsi="Arial" w:cs="Arial"/>
          <w:sz w:val="24"/>
          <w:szCs w:val="24"/>
        </w:rPr>
        <w:t xml:space="preserve"> y las t</w:t>
      </w:r>
      <w:r w:rsidR="00D94C50" w:rsidRPr="00D94C50">
        <w:rPr>
          <w:rFonts w:ascii="Arial" w:hAnsi="Arial" w:cs="Arial"/>
          <w:sz w:val="24"/>
          <w:szCs w:val="24"/>
        </w:rPr>
        <w:t>endencias actuales del desarrollo del sistema político cubano</w:t>
      </w:r>
      <w:r w:rsidR="00D94C50">
        <w:rPr>
          <w:rFonts w:ascii="Arial" w:hAnsi="Arial" w:cs="Arial"/>
          <w:sz w:val="24"/>
          <w:szCs w:val="24"/>
        </w:rPr>
        <w:t xml:space="preserve"> y su política exterior. </w:t>
      </w:r>
    </w:p>
    <w:p w:rsidR="0010681E" w:rsidRDefault="0010681E" w:rsidP="00F00397">
      <w:pPr>
        <w:ind w:left="-794" w:right="-794"/>
        <w:jc w:val="both"/>
        <w:rPr>
          <w:rFonts w:ascii="Arial" w:hAnsi="Arial" w:cs="Arial"/>
          <w:b/>
          <w:sz w:val="24"/>
          <w:szCs w:val="24"/>
        </w:rPr>
      </w:pPr>
      <w:r w:rsidRPr="0010681E">
        <w:rPr>
          <w:rFonts w:ascii="Arial" w:hAnsi="Arial" w:cs="Arial"/>
          <w:b/>
          <w:sz w:val="24"/>
          <w:szCs w:val="24"/>
        </w:rPr>
        <w:t>Objetivos:</w:t>
      </w:r>
    </w:p>
    <w:p w:rsidR="000344EC" w:rsidRDefault="008B24C2" w:rsidP="000344EC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8B24C2">
        <w:rPr>
          <w:rFonts w:ascii="Arial" w:hAnsi="Arial" w:cs="Arial"/>
          <w:sz w:val="24"/>
          <w:szCs w:val="24"/>
        </w:rPr>
        <w:t xml:space="preserve">-Explicar </w:t>
      </w:r>
      <w:r w:rsidR="00700625">
        <w:rPr>
          <w:rFonts w:ascii="Arial" w:hAnsi="Arial" w:cs="Arial"/>
          <w:sz w:val="24"/>
          <w:szCs w:val="24"/>
        </w:rPr>
        <w:t>el modelo de desarrollo socialista cubano</w:t>
      </w:r>
      <w:r w:rsidR="003A0E4F">
        <w:rPr>
          <w:rFonts w:ascii="Arial" w:hAnsi="Arial" w:cs="Arial"/>
          <w:sz w:val="24"/>
          <w:szCs w:val="24"/>
        </w:rPr>
        <w:t xml:space="preserve">, haciendo énfasis en sus potencialidades y </w:t>
      </w:r>
      <w:r w:rsidR="00EB6894">
        <w:rPr>
          <w:rFonts w:ascii="Arial" w:hAnsi="Arial" w:cs="Arial"/>
          <w:sz w:val="24"/>
          <w:szCs w:val="24"/>
        </w:rPr>
        <w:t>amenazas</w:t>
      </w:r>
    </w:p>
    <w:p w:rsidR="000344EC" w:rsidRDefault="00700625" w:rsidP="000344EC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0344EC">
        <w:rPr>
          <w:rFonts w:ascii="Arial" w:hAnsi="Arial" w:cs="Arial"/>
          <w:sz w:val="24"/>
          <w:szCs w:val="24"/>
        </w:rPr>
        <w:t>-</w:t>
      </w:r>
      <w:r w:rsidR="000344EC" w:rsidRPr="000344EC">
        <w:rPr>
          <w:rFonts w:ascii="Arial" w:hAnsi="Arial" w:cs="Arial"/>
          <w:sz w:val="24"/>
          <w:szCs w:val="24"/>
        </w:rPr>
        <w:t xml:space="preserve">Explicar </w:t>
      </w:r>
      <w:r w:rsidR="000344EC" w:rsidRPr="000344EC">
        <w:rPr>
          <w:rFonts w:ascii="Arial" w:hAnsi="Arial" w:cs="Arial"/>
          <w:sz w:val="24"/>
          <w:szCs w:val="24"/>
        </w:rPr>
        <w:t>la política exterior cubana</w:t>
      </w:r>
      <w:r w:rsidR="000344EC">
        <w:rPr>
          <w:rFonts w:ascii="Arial" w:hAnsi="Arial" w:cs="Arial"/>
          <w:sz w:val="24"/>
          <w:szCs w:val="24"/>
        </w:rPr>
        <w:t>, haciendo énfasis en los principios revolucionarios</w:t>
      </w:r>
    </w:p>
    <w:p w:rsidR="000344EC" w:rsidRPr="000344EC" w:rsidRDefault="000344EC" w:rsidP="000344EC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-Explicar </w:t>
      </w:r>
      <w:r>
        <w:rPr>
          <w:rFonts w:ascii="Arial" w:hAnsi="Arial" w:cs="Arial"/>
          <w:sz w:val="24"/>
          <w:szCs w:val="24"/>
        </w:rPr>
        <w:t xml:space="preserve">los logros y perspectivas del sistema de salud cubano  </w:t>
      </w:r>
    </w:p>
    <w:p w:rsidR="00700625" w:rsidRPr="002F1BEE" w:rsidRDefault="002F1BEE" w:rsidP="002F1BEE">
      <w:pPr>
        <w:ind w:left="-794" w:right="-7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para la evaluación:</w:t>
      </w:r>
    </w:p>
    <w:p w:rsidR="003A26FA" w:rsidRDefault="003A26FA" w:rsidP="003A26FA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las siguientes interrogantes:</w:t>
      </w:r>
    </w:p>
    <w:p w:rsidR="00FF257C" w:rsidRDefault="00985BF2" w:rsidP="00985BF2">
      <w:pPr>
        <w:pStyle w:val="Prrafodelista"/>
        <w:numPr>
          <w:ilvl w:val="0"/>
          <w:numId w:val="1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 w:rsidRPr="00985BF2">
        <w:rPr>
          <w:rFonts w:ascii="Arial" w:hAnsi="Arial" w:cs="Arial"/>
          <w:sz w:val="24"/>
          <w:szCs w:val="24"/>
        </w:rPr>
        <w:t>¿Se puede hablar del concepto de sistema político de la transición al socialismo? ¿Pudiera aplicarse ese concepto al caso cubano? Argumente.</w:t>
      </w:r>
    </w:p>
    <w:p w:rsidR="00985BF2" w:rsidRDefault="00985BF2" w:rsidP="00985BF2">
      <w:pPr>
        <w:pStyle w:val="Prrafodelista"/>
        <w:numPr>
          <w:ilvl w:val="0"/>
          <w:numId w:val="1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 w:rsidRPr="00985BF2">
        <w:rPr>
          <w:rFonts w:ascii="Arial" w:hAnsi="Arial" w:cs="Arial"/>
          <w:sz w:val="24"/>
          <w:szCs w:val="24"/>
        </w:rPr>
        <w:t>¿Puede afirmarse que la “perestroika” en la URSS fue la causa del proceso de rectificación económica y política en Cuba y que la crisis y derrumbe del socialismo determinaron el comienzo de las reformas políticas de los 90 en el país? Argumente cada respuesta.</w:t>
      </w:r>
    </w:p>
    <w:p w:rsidR="00993DAF" w:rsidRDefault="00993DAF" w:rsidP="00993DAF">
      <w:pPr>
        <w:pStyle w:val="Prrafodelista"/>
        <w:numPr>
          <w:ilvl w:val="0"/>
          <w:numId w:val="1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 w:rsidRPr="00993DAF">
        <w:rPr>
          <w:rFonts w:ascii="Arial" w:hAnsi="Arial" w:cs="Arial"/>
          <w:sz w:val="24"/>
          <w:szCs w:val="24"/>
        </w:rPr>
        <w:lastRenderedPageBreak/>
        <w:t>Establezca la relación entre reformas económicas, legitimidad, consenso político y valores en el sistema político cubano de finales de los añ</w:t>
      </w:r>
      <w:r w:rsidR="00334D6C">
        <w:rPr>
          <w:rFonts w:ascii="Arial" w:hAnsi="Arial" w:cs="Arial"/>
          <w:sz w:val="24"/>
          <w:szCs w:val="24"/>
        </w:rPr>
        <w:t xml:space="preserve">os 90 e inicios del siglo XXI. </w:t>
      </w:r>
    </w:p>
    <w:p w:rsidR="00A05686" w:rsidRDefault="00A05686" w:rsidP="00A05686">
      <w:pPr>
        <w:pStyle w:val="Prrafodelista"/>
        <w:numPr>
          <w:ilvl w:val="0"/>
          <w:numId w:val="3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amenazas y qué potencialidades enfrenta el modelo de desarrollo socialista cubano?</w:t>
      </w:r>
    </w:p>
    <w:p w:rsidR="002F1546" w:rsidRPr="002F1546" w:rsidRDefault="00DB59E1" w:rsidP="002F1546">
      <w:pPr>
        <w:pStyle w:val="Prrafodelista"/>
        <w:numPr>
          <w:ilvl w:val="0"/>
          <w:numId w:val="1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la política exterior cubana</w:t>
      </w:r>
    </w:p>
    <w:p w:rsidR="002F1546" w:rsidRPr="00B86405" w:rsidRDefault="00334D6C" w:rsidP="00B86405">
      <w:pPr>
        <w:pStyle w:val="Prrafodelista"/>
        <w:numPr>
          <w:ilvl w:val="0"/>
          <w:numId w:val="2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 w:rsidRPr="00334D6C">
        <w:rPr>
          <w:rFonts w:ascii="Arial" w:hAnsi="Arial" w:cs="Arial"/>
          <w:sz w:val="24"/>
          <w:szCs w:val="24"/>
        </w:rPr>
        <w:t xml:space="preserve">¿Considera que se continúa una tradición política revolucionaria en la aplicación de los principios de la política exterior cubana? </w:t>
      </w:r>
      <w:r w:rsidR="00907987">
        <w:rPr>
          <w:rFonts w:ascii="Arial" w:hAnsi="Arial" w:cs="Arial"/>
          <w:sz w:val="24"/>
          <w:szCs w:val="24"/>
        </w:rPr>
        <w:t>¿Por qué?</w:t>
      </w:r>
    </w:p>
    <w:p w:rsidR="00790884" w:rsidRDefault="00B86405" w:rsidP="00790884">
      <w:pPr>
        <w:pStyle w:val="Prrafodelista"/>
        <w:numPr>
          <w:ilvl w:val="0"/>
          <w:numId w:val="1"/>
        </w:numPr>
        <w:spacing w:line="360" w:lineRule="auto"/>
        <w:ind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los logros y perspectivas del sistema de salud cubano  </w:t>
      </w:r>
    </w:p>
    <w:p w:rsidR="003A26FA" w:rsidRPr="00790884" w:rsidRDefault="003A26FA" w:rsidP="00790884">
      <w:pPr>
        <w:spacing w:line="360" w:lineRule="auto"/>
        <w:ind w:left="-794" w:right="-794"/>
        <w:jc w:val="both"/>
        <w:rPr>
          <w:rFonts w:ascii="Arial" w:hAnsi="Arial" w:cs="Arial"/>
          <w:sz w:val="24"/>
          <w:szCs w:val="24"/>
        </w:rPr>
      </w:pPr>
      <w:r w:rsidRPr="00790884">
        <w:rPr>
          <w:rFonts w:ascii="Arial" w:hAnsi="Arial" w:cs="Arial"/>
          <w:b/>
          <w:sz w:val="24"/>
          <w:szCs w:val="24"/>
        </w:rPr>
        <w:t>Bibliografía:</w:t>
      </w:r>
    </w:p>
    <w:p w:rsidR="003A26FA" w:rsidRPr="00306D86" w:rsidRDefault="003A26FA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 xml:space="preserve">-Emilio </w:t>
      </w:r>
      <w:proofErr w:type="spellStart"/>
      <w:r w:rsidRPr="00306D86">
        <w:rPr>
          <w:rFonts w:ascii="Arial" w:hAnsi="Arial" w:cs="Arial"/>
          <w:sz w:val="24"/>
          <w:szCs w:val="24"/>
        </w:rPr>
        <w:t>Duharte</w:t>
      </w:r>
      <w:proofErr w:type="spellEnd"/>
      <w:r w:rsidRPr="00306D8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06D86">
        <w:rPr>
          <w:rFonts w:ascii="Arial" w:hAnsi="Arial" w:cs="Arial"/>
          <w:sz w:val="24"/>
          <w:szCs w:val="24"/>
        </w:rPr>
        <w:t>comp</w:t>
      </w:r>
      <w:proofErr w:type="spellEnd"/>
      <w:r w:rsidRPr="00306D86">
        <w:rPr>
          <w:rFonts w:ascii="Arial" w:hAnsi="Arial" w:cs="Arial"/>
          <w:sz w:val="24"/>
          <w:szCs w:val="24"/>
        </w:rPr>
        <w:t>). Teoría Sociopolítica. Selección de temas. Ver los artículos:</w:t>
      </w:r>
    </w:p>
    <w:p w:rsidR="003A26FA" w:rsidRPr="00306D86" w:rsidRDefault="007506AC" w:rsidP="00B941CB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>“Cuba en el contexto histórico de las relaciones de Estados Unidos con Europa” de Eloy Valdés</w:t>
      </w:r>
      <w:r w:rsidR="00B941CB" w:rsidRPr="00306D86">
        <w:rPr>
          <w:rFonts w:ascii="Arial" w:hAnsi="Arial" w:cs="Arial"/>
          <w:sz w:val="24"/>
          <w:szCs w:val="24"/>
        </w:rPr>
        <w:t xml:space="preserve">, </w:t>
      </w:r>
      <w:r w:rsidRPr="00306D86">
        <w:rPr>
          <w:rFonts w:ascii="Arial" w:hAnsi="Arial" w:cs="Arial"/>
          <w:sz w:val="24"/>
          <w:szCs w:val="24"/>
        </w:rPr>
        <w:t>“Las reformas y su lugar en la transición al socialismo” de Dolores Vilá</w:t>
      </w:r>
      <w:r w:rsidR="00B941CB" w:rsidRPr="00306D86">
        <w:rPr>
          <w:rFonts w:ascii="Arial" w:hAnsi="Arial" w:cs="Arial"/>
          <w:sz w:val="24"/>
          <w:szCs w:val="24"/>
        </w:rPr>
        <w:t xml:space="preserve">, </w:t>
      </w:r>
      <w:r w:rsidRPr="00306D86">
        <w:rPr>
          <w:rFonts w:ascii="Arial" w:hAnsi="Arial" w:cs="Arial"/>
          <w:sz w:val="24"/>
          <w:szCs w:val="24"/>
        </w:rPr>
        <w:t xml:space="preserve">“Periodo de transición al socialismo: hipótesis y conjeturas” de </w:t>
      </w:r>
      <w:r w:rsidRPr="00306D86">
        <w:rPr>
          <w:rFonts w:ascii="Arial" w:eastAsia="Times New Roman" w:hAnsi="Arial" w:cs="Arial"/>
          <w:sz w:val="24"/>
          <w:szCs w:val="20"/>
          <w:lang w:eastAsia="es-MX"/>
        </w:rPr>
        <w:t xml:space="preserve">Thalía </w:t>
      </w:r>
      <w:proofErr w:type="spellStart"/>
      <w:r w:rsidRPr="00306D86">
        <w:rPr>
          <w:rFonts w:ascii="Arial" w:eastAsia="Times New Roman" w:hAnsi="Arial" w:cs="Arial"/>
          <w:sz w:val="24"/>
          <w:szCs w:val="20"/>
          <w:lang w:eastAsia="es-MX"/>
        </w:rPr>
        <w:t>Fung</w:t>
      </w:r>
      <w:proofErr w:type="spellEnd"/>
      <w:r w:rsidRPr="00306D86">
        <w:rPr>
          <w:rFonts w:ascii="Arial" w:eastAsia="Times New Roman" w:hAnsi="Arial" w:cs="Arial"/>
          <w:sz w:val="24"/>
          <w:szCs w:val="20"/>
          <w:lang w:eastAsia="es-MX"/>
        </w:rPr>
        <w:t xml:space="preserve"> y José L. Martínez Barroso</w:t>
      </w:r>
      <w:r w:rsidR="00D65597" w:rsidRPr="00306D86">
        <w:rPr>
          <w:rFonts w:ascii="Arial" w:hAnsi="Arial" w:cs="Arial"/>
          <w:sz w:val="24"/>
          <w:szCs w:val="24"/>
        </w:rPr>
        <w:t xml:space="preserve"> </w:t>
      </w:r>
    </w:p>
    <w:p w:rsidR="003A26FA" w:rsidRPr="00306D86" w:rsidRDefault="003A26FA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 xml:space="preserve">-Tomás Borge. Un grano de maíz. p. </w:t>
      </w:r>
      <w:r w:rsidR="007506AC" w:rsidRPr="00306D86">
        <w:rPr>
          <w:rFonts w:ascii="Arial" w:hAnsi="Arial" w:cs="Arial"/>
          <w:sz w:val="24"/>
          <w:szCs w:val="24"/>
        </w:rPr>
        <w:t>169-189</w:t>
      </w:r>
    </w:p>
    <w:p w:rsidR="003A26FA" w:rsidRPr="00306D86" w:rsidRDefault="003A26FA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>-</w:t>
      </w:r>
      <w:r w:rsidR="009F7CD7" w:rsidRPr="00306D86">
        <w:rPr>
          <w:rFonts w:ascii="Arial" w:hAnsi="Arial" w:cs="Arial"/>
          <w:sz w:val="24"/>
          <w:szCs w:val="24"/>
        </w:rPr>
        <w:t>Constitución de la República de Cuba</w:t>
      </w:r>
    </w:p>
    <w:p w:rsidR="003A26FA" w:rsidRPr="00306D86" w:rsidRDefault="003A26FA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>-</w:t>
      </w:r>
      <w:r w:rsidR="009F7CD7" w:rsidRPr="00306D86">
        <w:rPr>
          <w:rFonts w:ascii="Arial" w:hAnsi="Arial" w:cs="Arial"/>
          <w:sz w:val="24"/>
          <w:szCs w:val="24"/>
        </w:rPr>
        <w:t>Discursos de Fidel Castro en la inauguración y clausura del IV Congreso del PCC</w:t>
      </w:r>
    </w:p>
    <w:p w:rsidR="005F7947" w:rsidRPr="00306D86" w:rsidRDefault="005F7947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>-Informe Central del Comandante Fidel Castro al V Congreso del PCC</w:t>
      </w:r>
      <w:bookmarkStart w:id="0" w:name="_GoBack"/>
      <w:bookmarkEnd w:id="0"/>
    </w:p>
    <w:p w:rsidR="005F7947" w:rsidRPr="00306D86" w:rsidRDefault="005F7947" w:rsidP="003A26FA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306D86">
        <w:rPr>
          <w:rFonts w:ascii="Arial" w:hAnsi="Arial" w:cs="Arial"/>
          <w:sz w:val="24"/>
          <w:szCs w:val="24"/>
        </w:rPr>
        <w:t xml:space="preserve">-Estado, participación y representación políticas en Cuba de Julio César Guanche </w:t>
      </w:r>
    </w:p>
    <w:p w:rsidR="003A26FA" w:rsidRDefault="003A26FA" w:rsidP="003A26FA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0713D">
        <w:rPr>
          <w:rFonts w:ascii="Arial" w:hAnsi="Arial" w:cs="Arial"/>
          <w:b/>
          <w:sz w:val="24"/>
          <w:szCs w:val="24"/>
        </w:rPr>
        <w:t>Las guías se realizarán de forma individual</w:t>
      </w: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0713D">
        <w:rPr>
          <w:rFonts w:ascii="Arial" w:hAnsi="Arial" w:cs="Arial"/>
          <w:b/>
          <w:sz w:val="24"/>
          <w:szCs w:val="24"/>
          <w:u w:val="single"/>
        </w:rPr>
        <w:t>Fecha de entrega de esta guía</w:t>
      </w:r>
      <w:r w:rsidRPr="0080713D">
        <w:rPr>
          <w:rFonts w:ascii="Arial" w:hAnsi="Arial" w:cs="Arial"/>
          <w:b/>
          <w:sz w:val="24"/>
          <w:szCs w:val="24"/>
        </w:rPr>
        <w:t xml:space="preserve">: semana del </w:t>
      </w:r>
      <w:r w:rsidR="00091665">
        <w:rPr>
          <w:rFonts w:ascii="Arial" w:hAnsi="Arial" w:cs="Arial"/>
          <w:b/>
          <w:sz w:val="24"/>
          <w:szCs w:val="24"/>
        </w:rPr>
        <w:t xml:space="preserve">4 al 9 </w:t>
      </w:r>
      <w:r w:rsidRPr="0080713D">
        <w:rPr>
          <w:rFonts w:ascii="Arial" w:hAnsi="Arial" w:cs="Arial"/>
          <w:b/>
          <w:sz w:val="24"/>
          <w:szCs w:val="24"/>
        </w:rPr>
        <w:t xml:space="preserve">de </w:t>
      </w:r>
      <w:r w:rsidR="00091665">
        <w:rPr>
          <w:rFonts w:ascii="Arial" w:hAnsi="Arial" w:cs="Arial"/>
          <w:b/>
          <w:sz w:val="24"/>
          <w:szCs w:val="24"/>
        </w:rPr>
        <w:t>enero</w:t>
      </w:r>
      <w:r w:rsidRPr="0080713D">
        <w:rPr>
          <w:rFonts w:ascii="Arial" w:hAnsi="Arial" w:cs="Arial"/>
          <w:b/>
          <w:sz w:val="24"/>
          <w:szCs w:val="24"/>
        </w:rPr>
        <w:t xml:space="preserve"> de 2020</w:t>
      </w: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0713D">
        <w:rPr>
          <w:rFonts w:ascii="Arial" w:hAnsi="Arial" w:cs="Arial"/>
          <w:b/>
          <w:sz w:val="24"/>
          <w:szCs w:val="24"/>
          <w:u w:val="single"/>
        </w:rPr>
        <w:t>Vía de entrega</w:t>
      </w:r>
      <w:r w:rsidRPr="0080713D">
        <w:rPr>
          <w:rFonts w:ascii="Arial" w:hAnsi="Arial" w:cs="Arial"/>
          <w:b/>
          <w:sz w:val="24"/>
          <w:szCs w:val="24"/>
        </w:rPr>
        <w:t xml:space="preserve">: </w:t>
      </w:r>
      <w:r w:rsidRPr="0080713D">
        <w:rPr>
          <w:rFonts w:ascii="Arial" w:hAnsi="Arial" w:cs="Arial"/>
          <w:sz w:val="24"/>
          <w:szCs w:val="24"/>
        </w:rPr>
        <w:t>correo electrónico o manuscrito (este último caso para estudiantes que residan en el mismo lugar que la profesora)</w:t>
      </w: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sz w:val="24"/>
          <w:szCs w:val="24"/>
        </w:rPr>
      </w:pPr>
      <w:r w:rsidRPr="0080713D">
        <w:rPr>
          <w:rFonts w:ascii="Arial" w:hAnsi="Arial" w:cs="Arial"/>
          <w:b/>
          <w:sz w:val="24"/>
          <w:szCs w:val="24"/>
          <w:u w:val="single"/>
        </w:rPr>
        <w:t>Correo electrónico</w:t>
      </w:r>
      <w:r w:rsidRPr="0080713D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Pr="0080713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gilmatp@infomed.sld.cu</w:t>
        </w:r>
      </w:hyperlink>
      <w:r w:rsidRPr="0080713D">
        <w:rPr>
          <w:rFonts w:ascii="Arial" w:hAnsi="Arial" w:cs="Arial"/>
          <w:sz w:val="24"/>
          <w:szCs w:val="24"/>
        </w:rPr>
        <w:t xml:space="preserve">   o    </w:t>
      </w:r>
      <w:hyperlink r:id="rId6" w:history="1">
        <w:r w:rsidRPr="0080713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gilmatp@nauta.cu</w:t>
        </w:r>
      </w:hyperlink>
      <w:r w:rsidRPr="0080713D">
        <w:rPr>
          <w:rFonts w:ascii="Arial" w:hAnsi="Arial" w:cs="Arial"/>
          <w:sz w:val="24"/>
          <w:szCs w:val="24"/>
        </w:rPr>
        <w:t xml:space="preserve"> </w:t>
      </w: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sz w:val="24"/>
          <w:szCs w:val="24"/>
        </w:rPr>
      </w:pPr>
      <w:r w:rsidRPr="0080713D">
        <w:rPr>
          <w:rFonts w:ascii="Arial" w:hAnsi="Arial" w:cs="Arial"/>
          <w:b/>
          <w:sz w:val="24"/>
          <w:szCs w:val="24"/>
          <w:u w:val="single"/>
        </w:rPr>
        <w:t>Teléfono:</w:t>
      </w:r>
      <w:r w:rsidRPr="0080713D">
        <w:rPr>
          <w:rFonts w:ascii="Arial" w:hAnsi="Arial" w:cs="Arial"/>
          <w:sz w:val="24"/>
          <w:szCs w:val="24"/>
        </w:rPr>
        <w:t xml:space="preserve"> 55398106 </w:t>
      </w:r>
    </w:p>
    <w:p w:rsidR="003A26FA" w:rsidRPr="0080713D" w:rsidRDefault="003A26FA" w:rsidP="003A26FA">
      <w:pPr>
        <w:ind w:left="-794" w:right="-794"/>
        <w:contextualSpacing/>
        <w:jc w:val="both"/>
        <w:rPr>
          <w:rFonts w:ascii="Arial" w:hAnsi="Arial" w:cs="Arial"/>
          <w:sz w:val="24"/>
          <w:szCs w:val="24"/>
        </w:rPr>
      </w:pPr>
    </w:p>
    <w:p w:rsidR="003A26FA" w:rsidRDefault="003A26FA" w:rsidP="003A26FA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</w:p>
    <w:p w:rsidR="003A26FA" w:rsidRDefault="003A26FA" w:rsidP="003A26FA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</w:p>
    <w:p w:rsidR="003A26FA" w:rsidRPr="00B8492A" w:rsidRDefault="003A26FA" w:rsidP="003A26FA">
      <w:pPr>
        <w:pStyle w:val="Prrafodelista"/>
        <w:ind w:left="-434" w:right="-794"/>
        <w:jc w:val="both"/>
        <w:rPr>
          <w:rFonts w:ascii="Arial" w:hAnsi="Arial" w:cs="Arial"/>
          <w:sz w:val="24"/>
          <w:szCs w:val="24"/>
        </w:rPr>
      </w:pPr>
    </w:p>
    <w:p w:rsidR="003A26FA" w:rsidRDefault="003A26FA" w:rsidP="003A26FA">
      <w:pPr>
        <w:ind w:left="-794" w:right="-794"/>
        <w:jc w:val="both"/>
        <w:rPr>
          <w:rFonts w:ascii="Arial" w:hAnsi="Arial" w:cs="Arial"/>
          <w:sz w:val="24"/>
          <w:szCs w:val="24"/>
        </w:rPr>
      </w:pPr>
    </w:p>
    <w:p w:rsidR="003A26FA" w:rsidRDefault="003A26FA" w:rsidP="003A26FA"/>
    <w:sectPr w:rsidR="003A2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7BAF"/>
    <w:multiLevelType w:val="hybridMultilevel"/>
    <w:tmpl w:val="3F865738"/>
    <w:lvl w:ilvl="0" w:tplc="7F044004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">
    <w:nsid w:val="2FBF792C"/>
    <w:multiLevelType w:val="hybridMultilevel"/>
    <w:tmpl w:val="D8FCCE82"/>
    <w:lvl w:ilvl="0" w:tplc="09487F94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" w:hanging="360"/>
      </w:pPr>
    </w:lvl>
    <w:lvl w:ilvl="2" w:tplc="080A001B" w:tentative="1">
      <w:start w:val="1"/>
      <w:numFmt w:val="lowerRoman"/>
      <w:lvlText w:val="%3."/>
      <w:lvlJc w:val="right"/>
      <w:pPr>
        <w:ind w:left="1006" w:hanging="180"/>
      </w:pPr>
    </w:lvl>
    <w:lvl w:ilvl="3" w:tplc="080A000F" w:tentative="1">
      <w:start w:val="1"/>
      <w:numFmt w:val="decimal"/>
      <w:lvlText w:val="%4."/>
      <w:lvlJc w:val="left"/>
      <w:pPr>
        <w:ind w:left="1726" w:hanging="360"/>
      </w:pPr>
    </w:lvl>
    <w:lvl w:ilvl="4" w:tplc="080A0019" w:tentative="1">
      <w:start w:val="1"/>
      <w:numFmt w:val="lowerLetter"/>
      <w:lvlText w:val="%5."/>
      <w:lvlJc w:val="left"/>
      <w:pPr>
        <w:ind w:left="2446" w:hanging="360"/>
      </w:pPr>
    </w:lvl>
    <w:lvl w:ilvl="5" w:tplc="080A001B" w:tentative="1">
      <w:start w:val="1"/>
      <w:numFmt w:val="lowerRoman"/>
      <w:lvlText w:val="%6."/>
      <w:lvlJc w:val="right"/>
      <w:pPr>
        <w:ind w:left="3166" w:hanging="180"/>
      </w:pPr>
    </w:lvl>
    <w:lvl w:ilvl="6" w:tplc="080A000F" w:tentative="1">
      <w:start w:val="1"/>
      <w:numFmt w:val="decimal"/>
      <w:lvlText w:val="%7."/>
      <w:lvlJc w:val="left"/>
      <w:pPr>
        <w:ind w:left="3886" w:hanging="360"/>
      </w:pPr>
    </w:lvl>
    <w:lvl w:ilvl="7" w:tplc="080A0019" w:tentative="1">
      <w:start w:val="1"/>
      <w:numFmt w:val="lowerLetter"/>
      <w:lvlText w:val="%8."/>
      <w:lvlJc w:val="left"/>
      <w:pPr>
        <w:ind w:left="4606" w:hanging="360"/>
      </w:pPr>
    </w:lvl>
    <w:lvl w:ilvl="8" w:tplc="080A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">
    <w:nsid w:val="3B1A21FA"/>
    <w:multiLevelType w:val="hybridMultilevel"/>
    <w:tmpl w:val="6C821DD4"/>
    <w:lvl w:ilvl="0" w:tplc="B50E549C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6C"/>
    <w:rsid w:val="000108D4"/>
    <w:rsid w:val="000344EC"/>
    <w:rsid w:val="00091665"/>
    <w:rsid w:val="0010681E"/>
    <w:rsid w:val="00145CC2"/>
    <w:rsid w:val="0016075D"/>
    <w:rsid w:val="00266DBA"/>
    <w:rsid w:val="002D356C"/>
    <w:rsid w:val="002F1546"/>
    <w:rsid w:val="002F1BEE"/>
    <w:rsid w:val="00306D86"/>
    <w:rsid w:val="00320593"/>
    <w:rsid w:val="00334D6C"/>
    <w:rsid w:val="003A0E4F"/>
    <w:rsid w:val="003A26FA"/>
    <w:rsid w:val="00487A5C"/>
    <w:rsid w:val="005A4F51"/>
    <w:rsid w:val="005F7947"/>
    <w:rsid w:val="00700625"/>
    <w:rsid w:val="00735013"/>
    <w:rsid w:val="007506AC"/>
    <w:rsid w:val="00761D6C"/>
    <w:rsid w:val="00790884"/>
    <w:rsid w:val="007A6CE4"/>
    <w:rsid w:val="00884C12"/>
    <w:rsid w:val="008B24C2"/>
    <w:rsid w:val="008D2A48"/>
    <w:rsid w:val="00907987"/>
    <w:rsid w:val="00950F11"/>
    <w:rsid w:val="00974B0B"/>
    <w:rsid w:val="00985BF2"/>
    <w:rsid w:val="00993DAF"/>
    <w:rsid w:val="009F7CD7"/>
    <w:rsid w:val="00A05686"/>
    <w:rsid w:val="00B86405"/>
    <w:rsid w:val="00B941CB"/>
    <w:rsid w:val="00BD7987"/>
    <w:rsid w:val="00C12A72"/>
    <w:rsid w:val="00CF6B3E"/>
    <w:rsid w:val="00D65597"/>
    <w:rsid w:val="00D94C50"/>
    <w:rsid w:val="00DB1077"/>
    <w:rsid w:val="00DB59E1"/>
    <w:rsid w:val="00EB6894"/>
    <w:rsid w:val="00F00397"/>
    <w:rsid w:val="00F216FB"/>
    <w:rsid w:val="00F542BC"/>
    <w:rsid w:val="00F85231"/>
    <w:rsid w:val="00FE1C18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30F5-67F8-4A2B-B846-3EEB1DA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matp@nauta.cu" TargetMode="External"/><Relationship Id="rId5" Type="http://schemas.openxmlformats.org/officeDocument/2006/relationships/hyperlink" Target="mailto:gilmatp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52</cp:revision>
  <dcterms:created xsi:type="dcterms:W3CDTF">2019-08-21T22:41:00Z</dcterms:created>
  <dcterms:modified xsi:type="dcterms:W3CDTF">2019-10-08T20:55:00Z</dcterms:modified>
</cp:coreProperties>
</file>