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6E" w:rsidRDefault="006C476E" w:rsidP="006C476E">
      <w:pPr>
        <w:spacing w:before="240" w:after="200" w:line="276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Asignatura</w:t>
      </w:r>
      <w:r>
        <w:rPr>
          <w:rFonts w:ascii="Arial" w:hAnsi="Arial" w:cs="Arial"/>
          <w:sz w:val="24"/>
          <w:szCs w:val="24"/>
          <w:lang w:val="es-ES"/>
        </w:rPr>
        <w:t>: Teoría Socio-Política</w:t>
      </w:r>
    </w:p>
    <w:p w:rsidR="006C476E" w:rsidRDefault="006C476E" w:rsidP="006C476E">
      <w:pPr>
        <w:spacing w:before="240" w:after="200" w:line="276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FOD:</w:t>
      </w:r>
      <w:r>
        <w:rPr>
          <w:rFonts w:ascii="Arial" w:hAnsi="Arial" w:cs="Arial"/>
          <w:sz w:val="24"/>
          <w:szCs w:val="24"/>
          <w:lang w:val="es-ES"/>
        </w:rPr>
        <w:t>Clase Práctica 2</w:t>
      </w:r>
    </w:p>
    <w:p w:rsidR="006C476E" w:rsidRDefault="006C476E" w:rsidP="006C476E">
      <w:pPr>
        <w:spacing w:before="240" w:after="200" w:line="276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Métodos</w:t>
      </w:r>
      <w:r>
        <w:rPr>
          <w:rFonts w:ascii="Arial" w:hAnsi="Arial" w:cs="Arial"/>
          <w:b/>
          <w:sz w:val="24"/>
          <w:szCs w:val="24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>Elaboración Conjunta</w:t>
      </w:r>
    </w:p>
    <w:p w:rsidR="006C476E" w:rsidRDefault="006C476E" w:rsidP="006C476E">
      <w:pPr>
        <w:spacing w:before="240" w:after="200" w:line="276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Medios de enseñanza:</w:t>
      </w:r>
      <w:r>
        <w:rPr>
          <w:rFonts w:ascii="Arial" w:hAnsi="Arial" w:cs="Arial"/>
          <w:sz w:val="24"/>
          <w:szCs w:val="24"/>
          <w:lang w:val="es-ES"/>
        </w:rPr>
        <w:t xml:space="preserve"> presentación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power</w:t>
      </w:r>
      <w:proofErr w:type="spellEnd"/>
      <w:r w:rsidR="004371F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point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y pizarrón</w:t>
      </w:r>
    </w:p>
    <w:p w:rsidR="00F32FB5" w:rsidRDefault="006C476E" w:rsidP="00F32FB5">
      <w:pPr>
        <w:spacing w:before="240" w:after="200" w:line="276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Título</w:t>
      </w:r>
      <w:r>
        <w:rPr>
          <w:rFonts w:ascii="Arial" w:hAnsi="Arial" w:cs="Arial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 xml:space="preserve">Tema </w:t>
      </w:r>
      <w:r w:rsidR="00F32FB5" w:rsidRPr="00237EDA">
        <w:rPr>
          <w:rFonts w:ascii="Arial" w:hAnsi="Arial" w:cs="Arial"/>
          <w:sz w:val="24"/>
          <w:szCs w:val="24"/>
          <w:lang w:val="es-ES"/>
        </w:rPr>
        <w:t xml:space="preserve">2: </w:t>
      </w:r>
      <w:r w:rsidR="00F32FB5" w:rsidRPr="00237EDA">
        <w:rPr>
          <w:rFonts w:ascii="Arial" w:hAnsi="Arial" w:cs="Arial"/>
          <w:sz w:val="24"/>
          <w:szCs w:val="24"/>
        </w:rPr>
        <w:t>La geopolítica internacional y la integración regional.</w:t>
      </w:r>
    </w:p>
    <w:p w:rsidR="006C476E" w:rsidRDefault="006C476E" w:rsidP="006C476E">
      <w:pPr>
        <w:spacing w:before="240" w:after="200" w:line="276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Sumario:</w:t>
      </w:r>
    </w:p>
    <w:p w:rsidR="00F32FB5" w:rsidRPr="0010116C" w:rsidRDefault="00F32FB5" w:rsidP="00957E0C">
      <w:pPr>
        <w:spacing w:before="240" w:after="200" w:line="276" w:lineRule="auto"/>
        <w:ind w:left="-567" w:right="-801"/>
        <w:jc w:val="both"/>
        <w:rPr>
          <w:rFonts w:ascii="Arial" w:hAnsi="Arial" w:cs="Arial"/>
          <w:sz w:val="24"/>
          <w:szCs w:val="24"/>
        </w:rPr>
      </w:pPr>
      <w:r w:rsidRPr="00F32FB5">
        <w:rPr>
          <w:rFonts w:ascii="Arial" w:hAnsi="Arial" w:cs="Arial"/>
          <w:sz w:val="24"/>
          <w:szCs w:val="24"/>
        </w:rPr>
        <w:t xml:space="preserve">-El derrumbe del </w:t>
      </w:r>
      <w:r w:rsidR="0010116C">
        <w:rPr>
          <w:rFonts w:ascii="Arial" w:hAnsi="Arial" w:cs="Arial"/>
          <w:sz w:val="24"/>
          <w:szCs w:val="24"/>
        </w:rPr>
        <w:t xml:space="preserve">socialismo europeo, su impacto. </w:t>
      </w:r>
      <w:r w:rsidR="0010116C" w:rsidRPr="0010116C">
        <w:rPr>
          <w:rFonts w:ascii="Arial" w:hAnsi="Arial" w:cs="Arial"/>
          <w:sz w:val="24"/>
          <w:szCs w:val="24"/>
        </w:rPr>
        <w:t>Una mirada desde el pensamiento de Fidel Castro</w:t>
      </w:r>
    </w:p>
    <w:p w:rsidR="006C476E" w:rsidRDefault="006C476E" w:rsidP="006C476E">
      <w:pPr>
        <w:spacing w:before="240" w:after="200" w:line="276" w:lineRule="auto"/>
        <w:ind w:left="-567" w:right="-801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Objetivos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:rsidR="006C476E" w:rsidRDefault="006C476E" w:rsidP="006C476E">
      <w:pPr>
        <w:spacing w:before="240" w:after="200" w:line="276" w:lineRule="auto"/>
        <w:ind w:left="-567" w:right="-801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Analizar </w:t>
      </w:r>
      <w:r w:rsidR="002F0D95">
        <w:rPr>
          <w:rFonts w:ascii="Arial" w:hAnsi="Arial" w:cs="Arial"/>
          <w:bCs/>
          <w:sz w:val="24"/>
          <w:szCs w:val="24"/>
          <w:lang w:val="es-ES"/>
        </w:rPr>
        <w:t>el</w:t>
      </w:r>
      <w:r w:rsidR="00514AFA">
        <w:rPr>
          <w:rFonts w:ascii="Arial" w:hAnsi="Arial" w:cs="Arial"/>
          <w:bCs/>
          <w:sz w:val="24"/>
          <w:szCs w:val="24"/>
          <w:lang w:val="es-ES"/>
        </w:rPr>
        <w:t xml:space="preserve"> derrumbe del socialismo europeo desde </w:t>
      </w:r>
      <w:r w:rsidR="00AB6D74">
        <w:rPr>
          <w:rFonts w:ascii="Arial" w:hAnsi="Arial" w:cs="Arial"/>
          <w:bCs/>
          <w:sz w:val="24"/>
          <w:szCs w:val="24"/>
          <w:lang w:val="es-ES"/>
        </w:rPr>
        <w:t>el pensamiento de Fidel Castro</w:t>
      </w:r>
      <w:r w:rsidR="00306180">
        <w:rPr>
          <w:rFonts w:ascii="Arial" w:hAnsi="Arial" w:cs="Arial"/>
          <w:bCs/>
          <w:sz w:val="24"/>
          <w:szCs w:val="24"/>
          <w:lang w:val="es-ES"/>
        </w:rPr>
        <w:t xml:space="preserve">, haciendo énfasis </w:t>
      </w:r>
      <w:r w:rsidR="00876A96">
        <w:rPr>
          <w:rFonts w:ascii="Arial" w:hAnsi="Arial" w:cs="Arial"/>
          <w:bCs/>
          <w:sz w:val="24"/>
          <w:szCs w:val="24"/>
          <w:lang w:val="es-ES"/>
        </w:rPr>
        <w:t>en</w:t>
      </w:r>
      <w:r w:rsidR="00DA7A14">
        <w:rPr>
          <w:rFonts w:ascii="Arial" w:hAnsi="Arial" w:cs="Arial"/>
          <w:bCs/>
          <w:sz w:val="24"/>
          <w:szCs w:val="24"/>
          <w:lang w:val="es-ES"/>
        </w:rPr>
        <w:t xml:space="preserve"> el impacto que</w:t>
      </w:r>
      <w:r w:rsidR="00D47502">
        <w:rPr>
          <w:rFonts w:ascii="Arial" w:hAnsi="Arial" w:cs="Arial"/>
          <w:bCs/>
          <w:sz w:val="24"/>
          <w:szCs w:val="24"/>
          <w:lang w:val="es-ES"/>
        </w:rPr>
        <w:t xml:space="preserve"> tuvo para Cuba</w:t>
      </w:r>
      <w:r>
        <w:rPr>
          <w:rFonts w:ascii="Arial" w:hAnsi="Arial" w:cs="Arial"/>
          <w:bCs/>
          <w:sz w:val="24"/>
          <w:szCs w:val="24"/>
          <w:lang w:val="es-ES"/>
        </w:rPr>
        <w:t>, a un nivel reproductivo-aplicativo y a través de tareas docentes para fomentar una cultura política en los estudiantes de las ciencias médicas que les ayude a comprender mejor el contexto histórico en el que viven.</w:t>
      </w:r>
    </w:p>
    <w:p w:rsidR="006C476E" w:rsidRDefault="006C476E" w:rsidP="006C476E">
      <w:pPr>
        <w:spacing w:after="200" w:line="360" w:lineRule="auto"/>
        <w:ind w:left="-567" w:right="-801"/>
        <w:jc w:val="both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>Bibliografía:</w:t>
      </w:r>
    </w:p>
    <w:p w:rsidR="006C476E" w:rsidRDefault="006C476E" w:rsidP="006C476E">
      <w:pPr>
        <w:spacing w:after="200" w:line="360" w:lineRule="auto"/>
        <w:ind w:left="-567" w:right="-801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-Un grano de maíz. Entrevista concedida por Fidel Castro a Tomás Borge. 1992</w:t>
      </w:r>
    </w:p>
    <w:p w:rsidR="006C476E" w:rsidRDefault="006C476E" w:rsidP="00160FA3">
      <w:pPr>
        <w:spacing w:after="200" w:line="360" w:lineRule="auto"/>
        <w:ind w:left="-567" w:right="-801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-</w:t>
      </w:r>
      <w:r w:rsidR="00E10210">
        <w:rPr>
          <w:rFonts w:ascii="Arial" w:hAnsi="Arial" w:cs="Arial"/>
          <w:bCs/>
          <w:sz w:val="24"/>
          <w:szCs w:val="24"/>
          <w:lang w:val="es-ES"/>
        </w:rPr>
        <w:t xml:space="preserve">Cien horas con Fidel. Entrevista concedida por Fidel Castro a Ignacio </w:t>
      </w:r>
      <w:proofErr w:type="spellStart"/>
      <w:r w:rsidR="00E10210">
        <w:rPr>
          <w:rFonts w:ascii="Arial" w:hAnsi="Arial" w:cs="Arial"/>
          <w:bCs/>
          <w:sz w:val="24"/>
          <w:szCs w:val="24"/>
          <w:lang w:val="es-ES"/>
        </w:rPr>
        <w:t>Ramonet</w:t>
      </w:r>
      <w:proofErr w:type="spellEnd"/>
      <w:r w:rsidR="00E10210">
        <w:rPr>
          <w:rFonts w:ascii="Arial" w:hAnsi="Arial" w:cs="Arial"/>
          <w:bCs/>
          <w:sz w:val="24"/>
          <w:szCs w:val="24"/>
          <w:lang w:val="es-ES"/>
        </w:rPr>
        <w:t xml:space="preserve">. </w:t>
      </w:r>
      <w:r w:rsidR="00E76D65">
        <w:rPr>
          <w:rFonts w:ascii="Arial" w:hAnsi="Arial" w:cs="Arial"/>
          <w:bCs/>
          <w:sz w:val="24"/>
          <w:szCs w:val="24"/>
          <w:lang w:val="es-ES"/>
        </w:rPr>
        <w:t>2006</w:t>
      </w:r>
    </w:p>
    <w:p w:rsidR="0070666A" w:rsidRPr="00464E4C" w:rsidRDefault="0070666A" w:rsidP="00160FA3">
      <w:pPr>
        <w:spacing w:after="20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464E4C">
        <w:rPr>
          <w:rFonts w:ascii="Arial" w:hAnsi="Arial" w:cs="Arial"/>
          <w:bCs/>
          <w:sz w:val="24"/>
          <w:szCs w:val="24"/>
          <w:lang w:val="es-ES"/>
        </w:rPr>
        <w:t>-No tendrán jamás a Cuba. Manifiesto para el pueblo de Cuba. En</w:t>
      </w:r>
      <w:r w:rsidR="0060549B">
        <w:rPr>
          <w:rFonts w:ascii="Arial" w:hAnsi="Arial" w:cs="Arial"/>
          <w:bCs/>
          <w:sz w:val="24"/>
          <w:szCs w:val="24"/>
          <w:lang w:val="es-ES"/>
        </w:rPr>
        <w:t>:</w:t>
      </w:r>
      <w:r w:rsidRPr="00464E4C">
        <w:rPr>
          <w:rFonts w:ascii="Arial" w:hAnsi="Arial" w:cs="Arial"/>
          <w:bCs/>
          <w:sz w:val="24"/>
          <w:szCs w:val="24"/>
          <w:lang w:val="es-ES"/>
        </w:rPr>
        <w:t xml:space="preserve"> Reflexiones de Fidel.</w:t>
      </w:r>
      <w:r w:rsidR="008278F9" w:rsidRPr="00464E4C">
        <w:rPr>
          <w:rFonts w:ascii="Arial" w:hAnsi="Arial" w:cs="Arial"/>
          <w:sz w:val="24"/>
          <w:szCs w:val="24"/>
        </w:rPr>
        <w:t>Tomo 1.</w:t>
      </w:r>
      <w:r w:rsidRPr="00464E4C">
        <w:rPr>
          <w:rFonts w:ascii="Arial" w:hAnsi="Arial" w:cs="Arial"/>
          <w:bCs/>
          <w:sz w:val="24"/>
          <w:szCs w:val="24"/>
          <w:lang w:val="es-ES"/>
        </w:rPr>
        <w:t>Oficina de Publicaciones del Consejo de Estado. 2007. pág. 155-166</w:t>
      </w:r>
    </w:p>
    <w:p w:rsidR="006C476E" w:rsidRDefault="006C476E" w:rsidP="006C476E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Desarrollo:</w:t>
      </w:r>
    </w:p>
    <w:p w:rsidR="00C25E8C" w:rsidRDefault="005D4A4A" w:rsidP="006C476E">
      <w:pPr>
        <w:spacing w:after="200" w:line="36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aula se dividirá en </w:t>
      </w:r>
      <w:r w:rsidR="008B0FD9">
        <w:rPr>
          <w:rFonts w:ascii="Arial" w:hAnsi="Arial" w:cs="Arial"/>
          <w:sz w:val="24"/>
          <w:szCs w:val="24"/>
          <w:lang w:val="es-ES"/>
        </w:rPr>
        <w:t>4</w:t>
      </w:r>
      <w:r w:rsidR="00245C70">
        <w:rPr>
          <w:rFonts w:ascii="Arial" w:hAnsi="Arial" w:cs="Arial"/>
          <w:sz w:val="24"/>
          <w:szCs w:val="24"/>
          <w:lang w:val="es-ES"/>
        </w:rPr>
        <w:t xml:space="preserve"> equipos</w:t>
      </w:r>
    </w:p>
    <w:p w:rsidR="00245C70" w:rsidRDefault="00E5734B" w:rsidP="006C476E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5734B">
        <w:rPr>
          <w:rFonts w:ascii="Arial" w:hAnsi="Arial" w:cs="Arial"/>
          <w:b/>
          <w:sz w:val="24"/>
          <w:szCs w:val="24"/>
          <w:lang w:val="es-ES"/>
        </w:rPr>
        <w:t>Equipo 1</w:t>
      </w:r>
    </w:p>
    <w:p w:rsidR="00031EA7" w:rsidRDefault="00F20153" w:rsidP="00031EA7">
      <w:pPr>
        <w:spacing w:after="200" w:line="36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equipo 1 trabajará con“</w:t>
      </w:r>
      <w:r w:rsidR="00ED2287">
        <w:rPr>
          <w:rFonts w:ascii="Arial" w:hAnsi="Arial" w:cs="Arial"/>
          <w:sz w:val="24"/>
          <w:szCs w:val="24"/>
          <w:lang w:val="es-ES"/>
        </w:rPr>
        <w:t>El derrumbe de la Unión Soviética</w:t>
      </w:r>
      <w:r>
        <w:rPr>
          <w:rFonts w:ascii="Arial" w:hAnsi="Arial" w:cs="Arial"/>
          <w:sz w:val="24"/>
          <w:szCs w:val="24"/>
          <w:lang w:val="es-ES"/>
        </w:rPr>
        <w:t>”</w:t>
      </w:r>
      <w:r w:rsidR="0074112F">
        <w:rPr>
          <w:rFonts w:ascii="Arial" w:hAnsi="Arial" w:cs="Arial"/>
          <w:sz w:val="24"/>
          <w:szCs w:val="24"/>
          <w:lang w:val="es-ES"/>
        </w:rPr>
        <w:t xml:space="preserve">, cap. 17 de </w:t>
      </w:r>
      <w:r w:rsidR="00ED2287">
        <w:rPr>
          <w:rFonts w:ascii="Arial" w:hAnsi="Arial" w:cs="Arial"/>
          <w:sz w:val="24"/>
          <w:szCs w:val="24"/>
          <w:lang w:val="es-ES"/>
        </w:rPr>
        <w:t>Cien horas con Fidel</w:t>
      </w:r>
      <w:r>
        <w:rPr>
          <w:rFonts w:ascii="Arial" w:hAnsi="Arial" w:cs="Arial"/>
          <w:sz w:val="24"/>
          <w:szCs w:val="24"/>
          <w:lang w:val="es-ES"/>
        </w:rPr>
        <w:t xml:space="preserve">. pág. </w:t>
      </w:r>
      <w:r w:rsidR="00ED2287">
        <w:rPr>
          <w:rFonts w:ascii="Arial" w:hAnsi="Arial" w:cs="Arial"/>
          <w:sz w:val="24"/>
          <w:szCs w:val="24"/>
          <w:lang w:val="es-ES"/>
        </w:rPr>
        <w:t>351</w:t>
      </w:r>
      <w:r w:rsidR="00044717">
        <w:rPr>
          <w:rFonts w:ascii="Arial" w:hAnsi="Arial" w:cs="Arial"/>
          <w:sz w:val="24"/>
          <w:szCs w:val="24"/>
          <w:lang w:val="es-ES"/>
        </w:rPr>
        <w:t>-</w:t>
      </w:r>
      <w:r w:rsidR="005622AB">
        <w:rPr>
          <w:rFonts w:ascii="Arial" w:hAnsi="Arial" w:cs="Arial"/>
          <w:sz w:val="24"/>
          <w:szCs w:val="24"/>
          <w:lang w:val="es-ES"/>
        </w:rPr>
        <w:t xml:space="preserve">364. </w:t>
      </w:r>
    </w:p>
    <w:p w:rsidR="00F52726" w:rsidRPr="00031EA7" w:rsidRDefault="00F52726" w:rsidP="00031EA7">
      <w:pPr>
        <w:spacing w:after="200" w:line="36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 w:rsidRPr="00F52726">
        <w:rPr>
          <w:rFonts w:ascii="Arial" w:hAnsi="Arial" w:cs="Arial"/>
          <w:b/>
          <w:sz w:val="24"/>
          <w:szCs w:val="24"/>
          <w:lang w:val="es-ES"/>
        </w:rPr>
        <w:t>Tareas docentes:</w:t>
      </w:r>
    </w:p>
    <w:p w:rsidR="00F52726" w:rsidRDefault="00892461" w:rsidP="00F52726">
      <w:pPr>
        <w:pStyle w:val="Prrafodelista"/>
        <w:numPr>
          <w:ilvl w:val="0"/>
          <w:numId w:val="2"/>
        </w:numPr>
        <w:spacing w:after="200" w:line="360" w:lineRule="auto"/>
        <w:ind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¿Cuáles fueron, según afirma Fidel Castro, </w:t>
      </w:r>
      <w:r w:rsidR="00F151C3">
        <w:rPr>
          <w:rFonts w:ascii="Arial" w:hAnsi="Arial" w:cs="Arial"/>
          <w:sz w:val="24"/>
          <w:szCs w:val="24"/>
          <w:lang w:val="es-ES"/>
        </w:rPr>
        <w:t xml:space="preserve">los errores cometidos </w:t>
      </w:r>
      <w:r w:rsidR="001807D2">
        <w:rPr>
          <w:rFonts w:ascii="Arial" w:hAnsi="Arial" w:cs="Arial"/>
          <w:sz w:val="24"/>
          <w:szCs w:val="24"/>
          <w:lang w:val="es-ES"/>
        </w:rPr>
        <w:t>por la</w:t>
      </w:r>
      <w:r>
        <w:rPr>
          <w:rFonts w:ascii="Arial" w:hAnsi="Arial" w:cs="Arial"/>
          <w:sz w:val="24"/>
          <w:szCs w:val="24"/>
          <w:lang w:val="es-ES"/>
        </w:rPr>
        <w:t xml:space="preserve"> URSS</w:t>
      </w:r>
      <w:r w:rsidR="00912A53">
        <w:rPr>
          <w:rFonts w:ascii="Arial" w:hAnsi="Arial" w:cs="Arial"/>
          <w:sz w:val="24"/>
          <w:szCs w:val="24"/>
          <w:lang w:val="es-ES"/>
        </w:rPr>
        <w:t xml:space="preserve"> en la construcción del socialismo</w:t>
      </w:r>
      <w:r w:rsidR="0008181D">
        <w:rPr>
          <w:rFonts w:ascii="Arial" w:hAnsi="Arial" w:cs="Arial"/>
          <w:sz w:val="24"/>
          <w:szCs w:val="24"/>
          <w:lang w:val="es-ES"/>
        </w:rPr>
        <w:t xml:space="preserve"> que llevaron al derrumbe del campo socialista</w:t>
      </w:r>
      <w:r>
        <w:rPr>
          <w:rFonts w:ascii="Arial" w:hAnsi="Arial" w:cs="Arial"/>
          <w:sz w:val="24"/>
          <w:szCs w:val="24"/>
          <w:lang w:val="es-ES"/>
        </w:rPr>
        <w:t>?</w:t>
      </w:r>
    </w:p>
    <w:p w:rsidR="00B703F3" w:rsidRDefault="00B703F3" w:rsidP="00F52726">
      <w:pPr>
        <w:pStyle w:val="Prrafodelista"/>
        <w:numPr>
          <w:ilvl w:val="0"/>
          <w:numId w:val="2"/>
        </w:numPr>
        <w:spacing w:after="200" w:line="360" w:lineRule="auto"/>
        <w:ind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¿Se cometieron estos errores en Cuba?</w:t>
      </w:r>
      <w:r w:rsidR="002F12A2">
        <w:rPr>
          <w:rFonts w:ascii="Arial" w:hAnsi="Arial" w:cs="Arial"/>
          <w:sz w:val="24"/>
          <w:szCs w:val="24"/>
          <w:lang w:val="es-ES"/>
        </w:rPr>
        <w:t xml:space="preserve"> ¿Por qué?</w:t>
      </w:r>
    </w:p>
    <w:p w:rsidR="00501444" w:rsidRPr="00AD4361" w:rsidRDefault="00501444" w:rsidP="00501444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Equipo 2</w:t>
      </w:r>
    </w:p>
    <w:p w:rsidR="00501444" w:rsidRPr="002441AB" w:rsidRDefault="00501444" w:rsidP="00501444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equipo </w:t>
      </w:r>
      <w:r w:rsidR="008A4855">
        <w:rPr>
          <w:rFonts w:ascii="Arial" w:hAnsi="Arial" w:cs="Arial"/>
          <w:sz w:val="24"/>
          <w:szCs w:val="24"/>
          <w:lang w:val="es-ES"/>
        </w:rPr>
        <w:t>2</w:t>
      </w:r>
      <w:r>
        <w:rPr>
          <w:rFonts w:ascii="Arial" w:hAnsi="Arial" w:cs="Arial"/>
          <w:sz w:val="24"/>
          <w:szCs w:val="24"/>
          <w:lang w:val="es-ES"/>
        </w:rPr>
        <w:t xml:space="preserve"> trabajará con  “El nuevo orden mundial y el asesinato de la URSS”. En: </w:t>
      </w:r>
      <w:r>
        <w:rPr>
          <w:rFonts w:ascii="Arial" w:hAnsi="Arial" w:cs="Arial"/>
          <w:bCs/>
          <w:sz w:val="24"/>
          <w:szCs w:val="24"/>
          <w:lang w:val="es-ES"/>
        </w:rPr>
        <w:t>Un grano de maíz pág. 37-</w:t>
      </w:r>
      <w:r w:rsidR="00A74F1C">
        <w:rPr>
          <w:rFonts w:ascii="Arial" w:hAnsi="Arial" w:cs="Arial"/>
          <w:bCs/>
          <w:sz w:val="24"/>
          <w:szCs w:val="24"/>
          <w:lang w:val="es-ES"/>
        </w:rPr>
        <w:t>55</w:t>
      </w:r>
    </w:p>
    <w:p w:rsidR="004A105D" w:rsidRDefault="008C4BF2" w:rsidP="004A105D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52726">
        <w:rPr>
          <w:rFonts w:ascii="Arial" w:hAnsi="Arial" w:cs="Arial"/>
          <w:b/>
          <w:sz w:val="24"/>
          <w:szCs w:val="24"/>
          <w:lang w:val="es-ES"/>
        </w:rPr>
        <w:t>Tareas docentes:</w:t>
      </w:r>
    </w:p>
    <w:p w:rsidR="004A105D" w:rsidRPr="00D02211" w:rsidRDefault="004A105D" w:rsidP="004A105D">
      <w:pPr>
        <w:pStyle w:val="Prrafodelista"/>
        <w:numPr>
          <w:ilvl w:val="0"/>
          <w:numId w:val="4"/>
        </w:numPr>
        <w:spacing w:after="200" w:line="360" w:lineRule="auto"/>
        <w:ind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A105D">
        <w:rPr>
          <w:rFonts w:ascii="Arial" w:hAnsi="Arial" w:cs="Arial"/>
          <w:sz w:val="24"/>
          <w:szCs w:val="24"/>
          <w:lang w:val="es-ES"/>
        </w:rPr>
        <w:t>Fidel Castro</w:t>
      </w:r>
      <w:r w:rsidR="00D02211">
        <w:rPr>
          <w:rFonts w:ascii="Arial" w:hAnsi="Arial" w:cs="Arial"/>
          <w:sz w:val="24"/>
          <w:szCs w:val="24"/>
          <w:lang w:val="es-ES"/>
        </w:rPr>
        <w:t xml:space="preserve"> afirma en su entrevista con Tomás Borge que la URSS fue asesinada por la espalda. </w:t>
      </w:r>
      <w:r w:rsidR="00912A96">
        <w:rPr>
          <w:rFonts w:ascii="Arial" w:hAnsi="Arial" w:cs="Arial"/>
          <w:sz w:val="24"/>
          <w:szCs w:val="24"/>
          <w:lang w:val="es-ES"/>
        </w:rPr>
        <w:t>Fundamente</w:t>
      </w:r>
      <w:r w:rsidR="00D02211">
        <w:rPr>
          <w:rFonts w:ascii="Arial" w:hAnsi="Arial" w:cs="Arial"/>
          <w:sz w:val="24"/>
          <w:szCs w:val="24"/>
          <w:lang w:val="es-ES"/>
        </w:rPr>
        <w:t xml:space="preserve"> esta afirmación.</w:t>
      </w:r>
    </w:p>
    <w:p w:rsidR="00D02211" w:rsidRDefault="00ED2D07" w:rsidP="004A105D">
      <w:pPr>
        <w:pStyle w:val="Prrafodelista"/>
        <w:numPr>
          <w:ilvl w:val="0"/>
          <w:numId w:val="4"/>
        </w:numPr>
        <w:spacing w:after="200" w:line="360" w:lineRule="auto"/>
        <w:ind w:right="-801"/>
        <w:jc w:val="both"/>
        <w:rPr>
          <w:rFonts w:ascii="Arial" w:hAnsi="Arial" w:cs="Arial"/>
          <w:sz w:val="24"/>
          <w:szCs w:val="24"/>
          <w:lang w:val="es-ES"/>
        </w:rPr>
      </w:pPr>
      <w:r w:rsidRPr="00ED2D07">
        <w:rPr>
          <w:rFonts w:ascii="Arial" w:hAnsi="Arial" w:cs="Arial"/>
          <w:sz w:val="24"/>
          <w:szCs w:val="24"/>
          <w:lang w:val="es-ES"/>
        </w:rPr>
        <w:t>¿Qué signific</w:t>
      </w:r>
      <w:r>
        <w:rPr>
          <w:rFonts w:ascii="Arial" w:hAnsi="Arial" w:cs="Arial"/>
          <w:sz w:val="24"/>
          <w:szCs w:val="24"/>
          <w:lang w:val="es-ES"/>
        </w:rPr>
        <w:t>ó la desintegración de la URSS para la humanidad?</w:t>
      </w:r>
    </w:p>
    <w:p w:rsidR="00534CB4" w:rsidRPr="00522CE0" w:rsidRDefault="008002FB" w:rsidP="00522CE0">
      <w:pPr>
        <w:pStyle w:val="Prrafodelista"/>
        <w:numPr>
          <w:ilvl w:val="0"/>
          <w:numId w:val="4"/>
        </w:numPr>
        <w:spacing w:after="200" w:line="360" w:lineRule="auto"/>
        <w:ind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¿Qué contradicciones avizor</w:t>
      </w:r>
      <w:r w:rsidR="009D0F12">
        <w:rPr>
          <w:rFonts w:ascii="Arial" w:hAnsi="Arial" w:cs="Arial"/>
          <w:sz w:val="24"/>
          <w:szCs w:val="24"/>
          <w:lang w:val="es-ES"/>
        </w:rPr>
        <w:t>ó</w:t>
      </w:r>
      <w:r>
        <w:rPr>
          <w:rFonts w:ascii="Arial" w:hAnsi="Arial" w:cs="Arial"/>
          <w:sz w:val="24"/>
          <w:szCs w:val="24"/>
          <w:lang w:val="es-ES"/>
        </w:rPr>
        <w:t xml:space="preserve"> Fidel que aparecer</w:t>
      </w:r>
      <w:r w:rsidR="009D0F12">
        <w:rPr>
          <w:rFonts w:ascii="Arial" w:hAnsi="Arial" w:cs="Arial"/>
          <w:sz w:val="24"/>
          <w:szCs w:val="24"/>
          <w:lang w:val="es-ES"/>
        </w:rPr>
        <w:t>ían</w:t>
      </w:r>
      <w:r>
        <w:rPr>
          <w:rFonts w:ascii="Arial" w:hAnsi="Arial" w:cs="Arial"/>
          <w:sz w:val="24"/>
          <w:szCs w:val="24"/>
          <w:lang w:val="es-ES"/>
        </w:rPr>
        <w:t xml:space="preserve"> en el mundo tras el derrumbe del campo socialista mundial?</w:t>
      </w:r>
      <w:r w:rsidR="00534CB4" w:rsidRPr="00522CE0">
        <w:rPr>
          <w:rFonts w:ascii="Arial" w:hAnsi="Arial" w:cs="Arial"/>
          <w:sz w:val="24"/>
          <w:szCs w:val="24"/>
          <w:lang w:val="es-ES"/>
        </w:rPr>
        <w:t xml:space="preserve">Teniendo en cuenta el contexto histórico actual </w:t>
      </w:r>
      <w:r w:rsidR="0031258A" w:rsidRPr="00522CE0">
        <w:rPr>
          <w:rFonts w:ascii="Arial" w:hAnsi="Arial" w:cs="Arial"/>
          <w:sz w:val="24"/>
          <w:szCs w:val="24"/>
          <w:lang w:val="es-ES"/>
        </w:rPr>
        <w:t>¿consideras que Fidel Castro tuvo razón</w:t>
      </w:r>
      <w:r w:rsidR="004938BC" w:rsidRPr="00522CE0">
        <w:rPr>
          <w:rFonts w:ascii="Arial" w:hAnsi="Arial" w:cs="Arial"/>
          <w:sz w:val="24"/>
          <w:szCs w:val="24"/>
          <w:lang w:val="es-ES"/>
        </w:rPr>
        <w:t xml:space="preserve"> cuando avizoró estas contradicciones</w:t>
      </w:r>
      <w:r w:rsidR="0031258A" w:rsidRPr="00522CE0">
        <w:rPr>
          <w:rFonts w:ascii="Arial" w:hAnsi="Arial" w:cs="Arial"/>
          <w:sz w:val="24"/>
          <w:szCs w:val="24"/>
          <w:lang w:val="es-ES"/>
        </w:rPr>
        <w:t>? ¿</w:t>
      </w:r>
      <w:r w:rsidR="004938BC" w:rsidRPr="00522CE0">
        <w:rPr>
          <w:rFonts w:ascii="Arial" w:hAnsi="Arial" w:cs="Arial"/>
          <w:sz w:val="24"/>
          <w:szCs w:val="24"/>
          <w:lang w:val="es-ES"/>
        </w:rPr>
        <w:t>P</w:t>
      </w:r>
      <w:r w:rsidR="0031258A" w:rsidRPr="00522CE0">
        <w:rPr>
          <w:rFonts w:ascii="Arial" w:hAnsi="Arial" w:cs="Arial"/>
          <w:sz w:val="24"/>
          <w:szCs w:val="24"/>
          <w:lang w:val="es-ES"/>
        </w:rPr>
        <w:t xml:space="preserve">or qué? </w:t>
      </w:r>
    </w:p>
    <w:p w:rsidR="002441AB" w:rsidRDefault="002441AB" w:rsidP="002441AB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441AB">
        <w:rPr>
          <w:rFonts w:ascii="Arial" w:hAnsi="Arial" w:cs="Arial"/>
          <w:b/>
          <w:sz w:val="24"/>
          <w:szCs w:val="24"/>
          <w:lang w:val="es-ES"/>
        </w:rPr>
        <w:t xml:space="preserve">Equipo </w:t>
      </w:r>
      <w:r w:rsidR="00501444">
        <w:rPr>
          <w:rFonts w:ascii="Arial" w:hAnsi="Arial" w:cs="Arial"/>
          <w:b/>
          <w:sz w:val="24"/>
          <w:szCs w:val="24"/>
          <w:lang w:val="es-ES"/>
        </w:rPr>
        <w:t>3</w:t>
      </w:r>
    </w:p>
    <w:p w:rsidR="009326A9" w:rsidRPr="00114115" w:rsidRDefault="002441AB" w:rsidP="009326A9">
      <w:pPr>
        <w:spacing w:after="200" w:line="36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equipo </w:t>
      </w:r>
      <w:r w:rsidR="008A4855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 xml:space="preserve"> trabajará con “El derrumbe de la Unión Soviética”, cap. 17 de Cien</w:t>
      </w:r>
      <w:r w:rsidR="00A861D8">
        <w:rPr>
          <w:rFonts w:ascii="Arial" w:hAnsi="Arial" w:cs="Arial"/>
          <w:sz w:val="24"/>
          <w:szCs w:val="24"/>
          <w:lang w:val="es-ES"/>
        </w:rPr>
        <w:t xml:space="preserve"> horas con Fidel. pág. 3</w:t>
      </w:r>
      <w:r w:rsidR="004E1048">
        <w:rPr>
          <w:rFonts w:ascii="Arial" w:hAnsi="Arial" w:cs="Arial"/>
          <w:sz w:val="24"/>
          <w:szCs w:val="24"/>
          <w:lang w:val="es-ES"/>
        </w:rPr>
        <w:t>63</w:t>
      </w:r>
      <w:r w:rsidR="00A861D8">
        <w:rPr>
          <w:rFonts w:ascii="Arial" w:hAnsi="Arial" w:cs="Arial"/>
          <w:sz w:val="24"/>
          <w:szCs w:val="24"/>
          <w:lang w:val="es-ES"/>
        </w:rPr>
        <w:t xml:space="preserve">-364 </w:t>
      </w:r>
      <w:r w:rsidR="009326A9">
        <w:rPr>
          <w:rFonts w:ascii="Arial" w:hAnsi="Arial" w:cs="Arial"/>
          <w:sz w:val="24"/>
          <w:szCs w:val="24"/>
          <w:lang w:val="es-ES"/>
        </w:rPr>
        <w:t xml:space="preserve">y con </w:t>
      </w:r>
      <w:r w:rsidR="009326A9" w:rsidRPr="00114115">
        <w:rPr>
          <w:rFonts w:ascii="Arial" w:hAnsi="Arial" w:cs="Arial"/>
          <w:sz w:val="24"/>
          <w:szCs w:val="24"/>
          <w:lang w:val="es-ES"/>
        </w:rPr>
        <w:t>“</w:t>
      </w:r>
      <w:r w:rsidR="009326A9">
        <w:rPr>
          <w:rFonts w:ascii="Arial" w:hAnsi="Arial" w:cs="Arial"/>
          <w:sz w:val="24"/>
          <w:szCs w:val="24"/>
          <w:lang w:val="es-ES"/>
        </w:rPr>
        <w:t xml:space="preserve">Sobrevivir y desarrollarnos” </w:t>
      </w:r>
      <w:r w:rsidR="009326A9" w:rsidRPr="00114115">
        <w:rPr>
          <w:rFonts w:ascii="Arial" w:hAnsi="Arial" w:cs="Arial"/>
          <w:sz w:val="24"/>
          <w:szCs w:val="24"/>
          <w:lang w:val="es-ES"/>
        </w:rPr>
        <w:t xml:space="preserve">En: </w:t>
      </w:r>
      <w:r w:rsidR="009326A9" w:rsidRPr="00114115">
        <w:rPr>
          <w:rFonts w:ascii="Arial" w:hAnsi="Arial" w:cs="Arial"/>
          <w:bCs/>
          <w:sz w:val="24"/>
          <w:szCs w:val="24"/>
          <w:lang w:val="es-ES"/>
        </w:rPr>
        <w:t xml:space="preserve">Un grano de maíz pág. </w:t>
      </w:r>
      <w:r w:rsidR="009326A9">
        <w:rPr>
          <w:rFonts w:ascii="Arial" w:hAnsi="Arial" w:cs="Arial"/>
          <w:bCs/>
          <w:sz w:val="24"/>
          <w:szCs w:val="24"/>
          <w:lang w:val="es-ES"/>
        </w:rPr>
        <w:t>169-187</w:t>
      </w:r>
    </w:p>
    <w:p w:rsidR="002441AB" w:rsidRPr="009326A9" w:rsidRDefault="002441AB" w:rsidP="009326A9">
      <w:pPr>
        <w:spacing w:after="200" w:line="36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 w:rsidRPr="00F52726">
        <w:rPr>
          <w:rFonts w:ascii="Arial" w:hAnsi="Arial" w:cs="Arial"/>
          <w:b/>
          <w:sz w:val="24"/>
          <w:szCs w:val="24"/>
          <w:lang w:val="es-ES"/>
        </w:rPr>
        <w:t>Tareas docentes:</w:t>
      </w:r>
    </w:p>
    <w:p w:rsidR="002441AB" w:rsidRPr="002441AB" w:rsidRDefault="002441AB" w:rsidP="002441AB">
      <w:pPr>
        <w:pStyle w:val="Prrafodelista"/>
        <w:numPr>
          <w:ilvl w:val="0"/>
          <w:numId w:val="3"/>
        </w:numPr>
        <w:spacing w:after="200" w:line="360" w:lineRule="auto"/>
        <w:ind w:right="-801"/>
        <w:jc w:val="both"/>
        <w:rPr>
          <w:rFonts w:ascii="Arial" w:hAnsi="Arial" w:cs="Arial"/>
          <w:sz w:val="24"/>
          <w:szCs w:val="24"/>
          <w:lang w:val="es-ES"/>
        </w:rPr>
      </w:pPr>
      <w:r w:rsidRPr="002441AB">
        <w:rPr>
          <w:rFonts w:ascii="Arial" w:hAnsi="Arial" w:cs="Arial"/>
          <w:sz w:val="24"/>
          <w:szCs w:val="24"/>
          <w:lang w:val="es-ES"/>
        </w:rPr>
        <w:t>¿Qué consecuencias trajo para Cuba el derrumbe del campo socialista?</w:t>
      </w:r>
    </w:p>
    <w:p w:rsidR="00114115" w:rsidRDefault="002441AB" w:rsidP="00114115">
      <w:pPr>
        <w:pStyle w:val="Prrafodelista"/>
        <w:numPr>
          <w:ilvl w:val="0"/>
          <w:numId w:val="3"/>
        </w:numPr>
        <w:spacing w:after="200" w:line="360" w:lineRule="auto"/>
        <w:ind w:right="-801"/>
        <w:jc w:val="both"/>
        <w:rPr>
          <w:rFonts w:ascii="Arial" w:hAnsi="Arial" w:cs="Arial"/>
          <w:sz w:val="24"/>
          <w:szCs w:val="24"/>
          <w:lang w:val="es-ES"/>
        </w:rPr>
      </w:pPr>
      <w:r w:rsidRPr="002441AB">
        <w:rPr>
          <w:rFonts w:ascii="Arial" w:hAnsi="Arial" w:cs="Arial"/>
          <w:sz w:val="24"/>
          <w:szCs w:val="24"/>
          <w:lang w:val="es-ES"/>
        </w:rPr>
        <w:t xml:space="preserve">¿Cómo resistió el pueblo cubano tras el derrumbe del campo socialista? </w:t>
      </w:r>
    </w:p>
    <w:p w:rsidR="000279D1" w:rsidRDefault="000279D1" w:rsidP="000279D1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279D1">
        <w:rPr>
          <w:rFonts w:ascii="Arial" w:hAnsi="Arial" w:cs="Arial"/>
          <w:b/>
          <w:sz w:val="24"/>
          <w:szCs w:val="24"/>
          <w:lang w:val="es-ES"/>
        </w:rPr>
        <w:t xml:space="preserve">Equipo </w:t>
      </w:r>
      <w:r>
        <w:rPr>
          <w:rFonts w:ascii="Arial" w:hAnsi="Arial" w:cs="Arial"/>
          <w:b/>
          <w:sz w:val="24"/>
          <w:szCs w:val="24"/>
          <w:lang w:val="es-ES"/>
        </w:rPr>
        <w:t>4</w:t>
      </w:r>
    </w:p>
    <w:p w:rsidR="000279D1" w:rsidRPr="000279D1" w:rsidRDefault="000279D1" w:rsidP="000279D1">
      <w:pPr>
        <w:spacing w:after="20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  <w:lang w:val="es-ES"/>
        </w:rPr>
        <w:t>El equipo 4 trabajará con “</w:t>
      </w:r>
      <w:r w:rsidRPr="000279D1">
        <w:rPr>
          <w:rFonts w:ascii="Arial" w:hAnsi="Arial" w:cs="Arial"/>
          <w:bCs/>
          <w:sz w:val="24"/>
          <w:szCs w:val="24"/>
          <w:lang w:val="es-ES"/>
        </w:rPr>
        <w:t>No tendrán jamás a Cuba. Manifiesto para el pueblo de Cuba</w:t>
      </w:r>
      <w:r>
        <w:rPr>
          <w:rFonts w:ascii="Arial" w:hAnsi="Arial" w:cs="Arial"/>
          <w:bCs/>
          <w:sz w:val="24"/>
          <w:szCs w:val="24"/>
          <w:lang w:val="es-ES"/>
        </w:rPr>
        <w:t>”</w:t>
      </w:r>
      <w:r w:rsidRPr="000279D1">
        <w:rPr>
          <w:rFonts w:ascii="Arial" w:hAnsi="Arial" w:cs="Arial"/>
          <w:bCs/>
          <w:sz w:val="24"/>
          <w:szCs w:val="24"/>
          <w:lang w:val="es-ES"/>
        </w:rPr>
        <w:t>. En</w:t>
      </w:r>
      <w:r>
        <w:rPr>
          <w:rFonts w:ascii="Arial" w:hAnsi="Arial" w:cs="Arial"/>
          <w:bCs/>
          <w:sz w:val="24"/>
          <w:szCs w:val="24"/>
          <w:lang w:val="es-ES"/>
        </w:rPr>
        <w:t>:</w:t>
      </w:r>
      <w:r w:rsidRPr="000279D1">
        <w:rPr>
          <w:rFonts w:ascii="Arial" w:hAnsi="Arial" w:cs="Arial"/>
          <w:bCs/>
          <w:sz w:val="24"/>
          <w:szCs w:val="24"/>
          <w:lang w:val="es-ES"/>
        </w:rPr>
        <w:t xml:space="preserve"> Reflexiones de Fidel.</w:t>
      </w:r>
      <w:r w:rsidRPr="000279D1">
        <w:rPr>
          <w:rFonts w:ascii="Arial" w:hAnsi="Arial" w:cs="Arial"/>
          <w:sz w:val="24"/>
          <w:szCs w:val="24"/>
        </w:rPr>
        <w:t xml:space="preserve"> Tomo 1. </w:t>
      </w:r>
      <w:r w:rsidRPr="000279D1">
        <w:rPr>
          <w:rFonts w:ascii="Arial" w:hAnsi="Arial" w:cs="Arial"/>
          <w:bCs/>
          <w:sz w:val="24"/>
          <w:szCs w:val="24"/>
          <w:lang w:val="es-ES"/>
        </w:rPr>
        <w:t>Oficina de Publicaciones del Consejo de Estado. 2007. pág. 155-166</w:t>
      </w:r>
    </w:p>
    <w:p w:rsidR="002254E0" w:rsidRDefault="00D41168" w:rsidP="00D41168">
      <w:pPr>
        <w:spacing w:after="200" w:line="36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 w:rsidRPr="00F52726">
        <w:rPr>
          <w:rFonts w:ascii="Arial" w:hAnsi="Arial" w:cs="Arial"/>
          <w:b/>
          <w:sz w:val="24"/>
          <w:szCs w:val="24"/>
          <w:lang w:val="es-ES"/>
        </w:rPr>
        <w:t>Tareas docentes:</w:t>
      </w:r>
    </w:p>
    <w:p w:rsidR="00793706" w:rsidRPr="002441AB" w:rsidRDefault="00793706" w:rsidP="00555276">
      <w:pPr>
        <w:pStyle w:val="Prrafodelista"/>
        <w:numPr>
          <w:ilvl w:val="0"/>
          <w:numId w:val="9"/>
        </w:numPr>
        <w:spacing w:after="200" w:line="360" w:lineRule="auto"/>
        <w:ind w:right="-801"/>
        <w:jc w:val="both"/>
        <w:rPr>
          <w:rFonts w:ascii="Arial" w:hAnsi="Arial" w:cs="Arial"/>
          <w:sz w:val="24"/>
          <w:szCs w:val="24"/>
          <w:lang w:val="es-ES"/>
        </w:rPr>
      </w:pPr>
      <w:r w:rsidRPr="002441AB">
        <w:rPr>
          <w:rFonts w:ascii="Arial" w:hAnsi="Arial" w:cs="Arial"/>
          <w:sz w:val="24"/>
          <w:szCs w:val="24"/>
          <w:lang w:val="es-ES"/>
        </w:rPr>
        <w:t>¿Qué consecuencias trajo para Cuba el derrumbe del campo socialista?</w:t>
      </w:r>
    </w:p>
    <w:p w:rsidR="00574C47" w:rsidRDefault="0006173C" w:rsidP="00F52726">
      <w:pPr>
        <w:pStyle w:val="Prrafodelista"/>
        <w:numPr>
          <w:ilvl w:val="0"/>
          <w:numId w:val="9"/>
        </w:numPr>
        <w:spacing w:after="200" w:line="360" w:lineRule="auto"/>
        <w:ind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A pesar de la intensificación de las agresiones imperialistas hacia la Revolución Cubana </w:t>
      </w:r>
      <w:r w:rsidR="00B8387C">
        <w:rPr>
          <w:rFonts w:ascii="Arial" w:hAnsi="Arial" w:cs="Arial"/>
          <w:sz w:val="24"/>
          <w:szCs w:val="24"/>
          <w:lang w:val="es-ES"/>
        </w:rPr>
        <w:t>tras</w:t>
      </w:r>
      <w:r>
        <w:rPr>
          <w:rFonts w:ascii="Arial" w:hAnsi="Arial" w:cs="Arial"/>
          <w:sz w:val="24"/>
          <w:szCs w:val="24"/>
          <w:lang w:val="es-ES"/>
        </w:rPr>
        <w:t xml:space="preserve"> el derrumbe del campo socialista</w:t>
      </w:r>
      <w:r w:rsidR="00A20181">
        <w:rPr>
          <w:rFonts w:ascii="Arial" w:hAnsi="Arial" w:cs="Arial"/>
          <w:sz w:val="24"/>
          <w:szCs w:val="24"/>
          <w:lang w:val="es-ES"/>
        </w:rPr>
        <w:t xml:space="preserve">, Cuba sigue desarrollándose </w:t>
      </w:r>
      <w:r w:rsidR="00AA4C50">
        <w:rPr>
          <w:rFonts w:ascii="Arial" w:hAnsi="Arial" w:cs="Arial"/>
          <w:sz w:val="24"/>
          <w:szCs w:val="24"/>
          <w:lang w:val="es-ES"/>
        </w:rPr>
        <w:t xml:space="preserve">y no cederá jamás </w:t>
      </w:r>
      <w:r w:rsidR="007D7DED">
        <w:rPr>
          <w:rFonts w:ascii="Arial" w:hAnsi="Arial" w:cs="Arial"/>
          <w:sz w:val="24"/>
          <w:szCs w:val="24"/>
          <w:lang w:val="es-ES"/>
        </w:rPr>
        <w:t>a los intereses del imperio. Argumente esta afirmación.</w:t>
      </w:r>
    </w:p>
    <w:p w:rsidR="00BD7319" w:rsidRDefault="00BD7319" w:rsidP="00574C47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Conclusiones: </w:t>
      </w:r>
    </w:p>
    <w:p w:rsidR="00BD7319" w:rsidRDefault="00873833" w:rsidP="00574C47">
      <w:pPr>
        <w:spacing w:after="200" w:line="36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derrumbe del campo socialista soviético </w:t>
      </w:r>
      <w:r w:rsidR="00642D57">
        <w:rPr>
          <w:rFonts w:ascii="Arial" w:hAnsi="Arial" w:cs="Arial"/>
          <w:sz w:val="24"/>
          <w:szCs w:val="24"/>
          <w:lang w:val="es-ES"/>
        </w:rPr>
        <w:t xml:space="preserve">trajo para la humanidad y en particular </w:t>
      </w:r>
      <w:r>
        <w:rPr>
          <w:rFonts w:ascii="Arial" w:hAnsi="Arial" w:cs="Arial"/>
          <w:sz w:val="24"/>
          <w:szCs w:val="24"/>
          <w:lang w:val="es-ES"/>
        </w:rPr>
        <w:t xml:space="preserve">para Cuba </w:t>
      </w:r>
      <w:r w:rsidR="00EF003D">
        <w:rPr>
          <w:rFonts w:ascii="Arial" w:hAnsi="Arial" w:cs="Arial"/>
          <w:sz w:val="24"/>
          <w:szCs w:val="24"/>
          <w:lang w:val="es-ES"/>
        </w:rPr>
        <w:t xml:space="preserve">afectaciones en suma negativas. Al aislamiento total </w:t>
      </w:r>
      <w:r w:rsidR="00BC11CD">
        <w:rPr>
          <w:rFonts w:ascii="Arial" w:hAnsi="Arial" w:cs="Arial"/>
          <w:sz w:val="24"/>
          <w:szCs w:val="24"/>
          <w:lang w:val="es-ES"/>
        </w:rPr>
        <w:t xml:space="preserve">por la caída del centro del socialismo mundial </w:t>
      </w:r>
      <w:r w:rsidR="009B416B">
        <w:rPr>
          <w:rFonts w:ascii="Arial" w:hAnsi="Arial" w:cs="Arial"/>
          <w:sz w:val="24"/>
          <w:szCs w:val="24"/>
          <w:lang w:val="es-ES"/>
        </w:rPr>
        <w:t>y la falta de productos provenientes de la URSS</w:t>
      </w:r>
      <w:r w:rsidR="00BC11CD">
        <w:rPr>
          <w:rFonts w:ascii="Arial" w:hAnsi="Arial" w:cs="Arial"/>
          <w:sz w:val="24"/>
          <w:szCs w:val="24"/>
          <w:lang w:val="es-ES"/>
        </w:rPr>
        <w:t xml:space="preserve"> que abastecían la Isla</w:t>
      </w:r>
      <w:r w:rsidR="009B416B">
        <w:rPr>
          <w:rFonts w:ascii="Arial" w:hAnsi="Arial" w:cs="Arial"/>
          <w:sz w:val="24"/>
          <w:szCs w:val="24"/>
          <w:lang w:val="es-ES"/>
        </w:rPr>
        <w:t>, se le sumó el incremento de las agresiones norteamericanas</w:t>
      </w:r>
      <w:r w:rsidR="004056A4">
        <w:rPr>
          <w:rFonts w:ascii="Arial" w:hAnsi="Arial" w:cs="Arial"/>
          <w:sz w:val="24"/>
          <w:szCs w:val="24"/>
          <w:lang w:val="es-ES"/>
        </w:rPr>
        <w:t>,lo que dejó</w:t>
      </w:r>
      <w:r w:rsidR="009B416B">
        <w:rPr>
          <w:rFonts w:ascii="Arial" w:hAnsi="Arial" w:cs="Arial"/>
          <w:sz w:val="24"/>
          <w:szCs w:val="24"/>
          <w:lang w:val="es-ES"/>
        </w:rPr>
        <w:t xml:space="preserve"> al pueblo en </w:t>
      </w:r>
      <w:r w:rsidR="00172CF3">
        <w:rPr>
          <w:rFonts w:ascii="Arial" w:hAnsi="Arial" w:cs="Arial"/>
          <w:sz w:val="24"/>
          <w:szCs w:val="24"/>
          <w:lang w:val="es-ES"/>
        </w:rPr>
        <w:t xml:space="preserve">una situación de desesperación y por consecuencia </w:t>
      </w:r>
      <w:r w:rsidR="00642D57">
        <w:rPr>
          <w:rFonts w:ascii="Arial" w:hAnsi="Arial" w:cs="Arial"/>
          <w:sz w:val="24"/>
          <w:szCs w:val="24"/>
          <w:lang w:val="es-ES"/>
        </w:rPr>
        <w:t xml:space="preserve">provocó la aparición de </w:t>
      </w:r>
      <w:r w:rsidR="00172CF3">
        <w:rPr>
          <w:rFonts w:ascii="Arial" w:hAnsi="Arial" w:cs="Arial"/>
          <w:sz w:val="24"/>
          <w:szCs w:val="24"/>
          <w:lang w:val="es-ES"/>
        </w:rPr>
        <w:t xml:space="preserve">algunas deformaciones </w:t>
      </w:r>
      <w:r w:rsidR="00D52962">
        <w:rPr>
          <w:rFonts w:ascii="Arial" w:hAnsi="Arial" w:cs="Arial"/>
          <w:sz w:val="24"/>
          <w:szCs w:val="24"/>
          <w:lang w:val="es-ES"/>
        </w:rPr>
        <w:t xml:space="preserve">producto de la escasez </w:t>
      </w:r>
      <w:r w:rsidR="0064649E">
        <w:rPr>
          <w:rFonts w:ascii="Arial" w:hAnsi="Arial" w:cs="Arial"/>
          <w:sz w:val="24"/>
          <w:szCs w:val="24"/>
          <w:lang w:val="es-ES"/>
        </w:rPr>
        <w:t xml:space="preserve">y de las medidas </w:t>
      </w:r>
      <w:r w:rsidR="00A04FE6">
        <w:rPr>
          <w:rFonts w:ascii="Arial" w:hAnsi="Arial" w:cs="Arial"/>
          <w:sz w:val="24"/>
          <w:szCs w:val="24"/>
          <w:lang w:val="es-ES"/>
        </w:rPr>
        <w:t xml:space="preserve">del gobierno para atravesar </w:t>
      </w:r>
      <w:r w:rsidR="0064649E">
        <w:rPr>
          <w:rFonts w:ascii="Arial" w:hAnsi="Arial" w:cs="Arial"/>
          <w:sz w:val="24"/>
          <w:szCs w:val="24"/>
          <w:lang w:val="es-ES"/>
        </w:rPr>
        <w:t xml:space="preserve">del periodo especial </w:t>
      </w:r>
      <w:r w:rsidR="00BD0326">
        <w:rPr>
          <w:rFonts w:ascii="Arial" w:hAnsi="Arial" w:cs="Arial"/>
          <w:sz w:val="24"/>
          <w:szCs w:val="24"/>
          <w:lang w:val="es-ES"/>
        </w:rPr>
        <w:t xml:space="preserve">que tratan de solucionarse hasta la actualidad. No obstante, </w:t>
      </w:r>
      <w:r w:rsidR="00E85CCF">
        <w:rPr>
          <w:rFonts w:ascii="Arial" w:hAnsi="Arial" w:cs="Arial"/>
          <w:sz w:val="24"/>
          <w:szCs w:val="24"/>
          <w:lang w:val="es-ES"/>
        </w:rPr>
        <w:t xml:space="preserve">el pueblo cubano resiste con orgullo y se desarrolla y brinda su solidaridad internacionalista siguiendo los principios establecidos desde el triunfo de la Revolución. </w:t>
      </w:r>
    </w:p>
    <w:p w:rsidR="00373573" w:rsidRPr="00FB6205" w:rsidRDefault="00373573" w:rsidP="00574C47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ES"/>
        </w:rPr>
        <w:t>Orientar seminario 2</w:t>
      </w:r>
    </w:p>
    <w:p w:rsidR="00F20153" w:rsidRDefault="00F20153" w:rsidP="00F20153">
      <w:pPr>
        <w:spacing w:after="200" w:line="36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</w:p>
    <w:p w:rsidR="00431E85" w:rsidRDefault="00431E85"/>
    <w:sectPr w:rsidR="00431E85" w:rsidSect="00F804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804D6"/>
    <w:multiLevelType w:val="hybridMultilevel"/>
    <w:tmpl w:val="9B5A6E20"/>
    <w:lvl w:ilvl="0" w:tplc="3C142F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0BE03BC"/>
    <w:multiLevelType w:val="hybridMultilevel"/>
    <w:tmpl w:val="B00432D2"/>
    <w:lvl w:ilvl="0" w:tplc="8BF4AE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8EC5DA7"/>
    <w:multiLevelType w:val="hybridMultilevel"/>
    <w:tmpl w:val="03344840"/>
    <w:lvl w:ilvl="0" w:tplc="86D4F17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A6A781D"/>
    <w:multiLevelType w:val="hybridMultilevel"/>
    <w:tmpl w:val="5C5CD05E"/>
    <w:lvl w:ilvl="0" w:tplc="2FA437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0687DDE"/>
    <w:multiLevelType w:val="hybridMultilevel"/>
    <w:tmpl w:val="71C04E8E"/>
    <w:lvl w:ilvl="0" w:tplc="9B988B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2472C34"/>
    <w:multiLevelType w:val="hybridMultilevel"/>
    <w:tmpl w:val="D88E5898"/>
    <w:lvl w:ilvl="0" w:tplc="6666F684">
      <w:start w:val="1"/>
      <w:numFmt w:val="upperLetter"/>
      <w:lvlText w:val="%1)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2DD3216"/>
    <w:multiLevelType w:val="hybridMultilevel"/>
    <w:tmpl w:val="44B68866"/>
    <w:lvl w:ilvl="0" w:tplc="2F74D59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4035056"/>
    <w:multiLevelType w:val="hybridMultilevel"/>
    <w:tmpl w:val="AF20F050"/>
    <w:lvl w:ilvl="0" w:tplc="D5C458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ED11C1E"/>
    <w:multiLevelType w:val="hybridMultilevel"/>
    <w:tmpl w:val="29F63DA0"/>
    <w:lvl w:ilvl="0" w:tplc="A31CFA9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D311CFC"/>
    <w:multiLevelType w:val="hybridMultilevel"/>
    <w:tmpl w:val="A2984968"/>
    <w:lvl w:ilvl="0" w:tplc="7F72C356">
      <w:start w:val="1"/>
      <w:numFmt w:val="decimal"/>
      <w:lvlText w:val="%1."/>
      <w:lvlJc w:val="left"/>
      <w:pPr>
        <w:ind w:left="-207" w:hanging="360"/>
      </w:pPr>
      <w:rPr>
        <w:rFonts w:ascii="Arial" w:eastAsia="Calibr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3FA"/>
    <w:rsid w:val="000279D1"/>
    <w:rsid w:val="00031EA7"/>
    <w:rsid w:val="00044717"/>
    <w:rsid w:val="00055578"/>
    <w:rsid w:val="0006173C"/>
    <w:rsid w:val="00063B49"/>
    <w:rsid w:val="00071824"/>
    <w:rsid w:val="0008181D"/>
    <w:rsid w:val="00090E4D"/>
    <w:rsid w:val="000A41F5"/>
    <w:rsid w:val="000A53F3"/>
    <w:rsid w:val="000B7B6C"/>
    <w:rsid w:val="000D54B1"/>
    <w:rsid w:val="000F6091"/>
    <w:rsid w:val="0010116C"/>
    <w:rsid w:val="00114115"/>
    <w:rsid w:val="00160FA3"/>
    <w:rsid w:val="00163FFE"/>
    <w:rsid w:val="00165534"/>
    <w:rsid w:val="00172CF3"/>
    <w:rsid w:val="001807D2"/>
    <w:rsid w:val="001A3BC4"/>
    <w:rsid w:val="001C1B9C"/>
    <w:rsid w:val="00207CE0"/>
    <w:rsid w:val="002243FA"/>
    <w:rsid w:val="002254E0"/>
    <w:rsid w:val="00242DA8"/>
    <w:rsid w:val="002441AB"/>
    <w:rsid w:val="00244F2B"/>
    <w:rsid w:val="00245C70"/>
    <w:rsid w:val="0024731F"/>
    <w:rsid w:val="0025403A"/>
    <w:rsid w:val="0026411F"/>
    <w:rsid w:val="00290F9A"/>
    <w:rsid w:val="002B1865"/>
    <w:rsid w:val="002B5293"/>
    <w:rsid w:val="002C0817"/>
    <w:rsid w:val="002F0D95"/>
    <w:rsid w:val="002F12A2"/>
    <w:rsid w:val="002F3675"/>
    <w:rsid w:val="00306180"/>
    <w:rsid w:val="0031258A"/>
    <w:rsid w:val="00371DBD"/>
    <w:rsid w:val="00373573"/>
    <w:rsid w:val="00393310"/>
    <w:rsid w:val="003A07BD"/>
    <w:rsid w:val="003A3593"/>
    <w:rsid w:val="003A4B41"/>
    <w:rsid w:val="003D01EB"/>
    <w:rsid w:val="004056A4"/>
    <w:rsid w:val="00431E85"/>
    <w:rsid w:val="00436D48"/>
    <w:rsid w:val="004371F4"/>
    <w:rsid w:val="00455622"/>
    <w:rsid w:val="00457A00"/>
    <w:rsid w:val="004646E7"/>
    <w:rsid w:val="00464E4C"/>
    <w:rsid w:val="0047694F"/>
    <w:rsid w:val="00491D01"/>
    <w:rsid w:val="004938BC"/>
    <w:rsid w:val="004A105D"/>
    <w:rsid w:val="004E1048"/>
    <w:rsid w:val="004F4E33"/>
    <w:rsid w:val="00501444"/>
    <w:rsid w:val="00514AFA"/>
    <w:rsid w:val="00522CE0"/>
    <w:rsid w:val="00534CB4"/>
    <w:rsid w:val="00555276"/>
    <w:rsid w:val="005622AB"/>
    <w:rsid w:val="00574C47"/>
    <w:rsid w:val="005D4A4A"/>
    <w:rsid w:val="005F6B0B"/>
    <w:rsid w:val="0060549B"/>
    <w:rsid w:val="006145AD"/>
    <w:rsid w:val="006150C6"/>
    <w:rsid w:val="00627232"/>
    <w:rsid w:val="00642D57"/>
    <w:rsid w:val="0064649E"/>
    <w:rsid w:val="00654145"/>
    <w:rsid w:val="006649FE"/>
    <w:rsid w:val="0066746F"/>
    <w:rsid w:val="00667767"/>
    <w:rsid w:val="0067626E"/>
    <w:rsid w:val="006C2A58"/>
    <w:rsid w:val="006C476E"/>
    <w:rsid w:val="006D7543"/>
    <w:rsid w:val="007052B1"/>
    <w:rsid w:val="0070666A"/>
    <w:rsid w:val="007229C8"/>
    <w:rsid w:val="00725E43"/>
    <w:rsid w:val="0074112F"/>
    <w:rsid w:val="00793706"/>
    <w:rsid w:val="007C7E3F"/>
    <w:rsid w:val="007D7DED"/>
    <w:rsid w:val="008002FB"/>
    <w:rsid w:val="00822533"/>
    <w:rsid w:val="008278F9"/>
    <w:rsid w:val="008441A6"/>
    <w:rsid w:val="00873833"/>
    <w:rsid w:val="00876A96"/>
    <w:rsid w:val="00891E53"/>
    <w:rsid w:val="00892461"/>
    <w:rsid w:val="008A2327"/>
    <w:rsid w:val="008A4855"/>
    <w:rsid w:val="008A7451"/>
    <w:rsid w:val="008B0FD9"/>
    <w:rsid w:val="008C12CB"/>
    <w:rsid w:val="008C4BF2"/>
    <w:rsid w:val="00904040"/>
    <w:rsid w:val="00912A53"/>
    <w:rsid w:val="00912A96"/>
    <w:rsid w:val="00921350"/>
    <w:rsid w:val="00921D3F"/>
    <w:rsid w:val="009326A9"/>
    <w:rsid w:val="00936AD2"/>
    <w:rsid w:val="00957E0C"/>
    <w:rsid w:val="009868E8"/>
    <w:rsid w:val="009B416B"/>
    <w:rsid w:val="009D0F12"/>
    <w:rsid w:val="009E2415"/>
    <w:rsid w:val="00A04FE6"/>
    <w:rsid w:val="00A06595"/>
    <w:rsid w:val="00A20181"/>
    <w:rsid w:val="00A4124D"/>
    <w:rsid w:val="00A47A17"/>
    <w:rsid w:val="00A47E0B"/>
    <w:rsid w:val="00A55F1D"/>
    <w:rsid w:val="00A5692B"/>
    <w:rsid w:val="00A74F1C"/>
    <w:rsid w:val="00A861D8"/>
    <w:rsid w:val="00A96DDB"/>
    <w:rsid w:val="00AA4830"/>
    <w:rsid w:val="00AA4C50"/>
    <w:rsid w:val="00AB6D74"/>
    <w:rsid w:val="00AC4C3B"/>
    <w:rsid w:val="00AD33D3"/>
    <w:rsid w:val="00AD4361"/>
    <w:rsid w:val="00B24AD9"/>
    <w:rsid w:val="00B703F3"/>
    <w:rsid w:val="00B728C8"/>
    <w:rsid w:val="00B764DF"/>
    <w:rsid w:val="00B83835"/>
    <w:rsid w:val="00B8387C"/>
    <w:rsid w:val="00BC11CD"/>
    <w:rsid w:val="00BD0326"/>
    <w:rsid w:val="00BD7319"/>
    <w:rsid w:val="00C00086"/>
    <w:rsid w:val="00C0558B"/>
    <w:rsid w:val="00C10A16"/>
    <w:rsid w:val="00C170DE"/>
    <w:rsid w:val="00C17CE8"/>
    <w:rsid w:val="00C25E8C"/>
    <w:rsid w:val="00C41232"/>
    <w:rsid w:val="00C41F77"/>
    <w:rsid w:val="00C74C44"/>
    <w:rsid w:val="00C76E48"/>
    <w:rsid w:val="00CC0EC9"/>
    <w:rsid w:val="00D02211"/>
    <w:rsid w:val="00D41168"/>
    <w:rsid w:val="00D47502"/>
    <w:rsid w:val="00D52962"/>
    <w:rsid w:val="00D66F30"/>
    <w:rsid w:val="00D92FA3"/>
    <w:rsid w:val="00DA4E2A"/>
    <w:rsid w:val="00DA6A86"/>
    <w:rsid w:val="00DA7A14"/>
    <w:rsid w:val="00DD01C1"/>
    <w:rsid w:val="00DD6A41"/>
    <w:rsid w:val="00DE45B8"/>
    <w:rsid w:val="00DF01EB"/>
    <w:rsid w:val="00E10210"/>
    <w:rsid w:val="00E44FDA"/>
    <w:rsid w:val="00E5734B"/>
    <w:rsid w:val="00E649A5"/>
    <w:rsid w:val="00E76D65"/>
    <w:rsid w:val="00E85CCF"/>
    <w:rsid w:val="00E9285D"/>
    <w:rsid w:val="00E93C5A"/>
    <w:rsid w:val="00EA7BFB"/>
    <w:rsid w:val="00EB2D9D"/>
    <w:rsid w:val="00ED2287"/>
    <w:rsid w:val="00ED25D7"/>
    <w:rsid w:val="00ED2D07"/>
    <w:rsid w:val="00ED457D"/>
    <w:rsid w:val="00EF003D"/>
    <w:rsid w:val="00F03687"/>
    <w:rsid w:val="00F151C3"/>
    <w:rsid w:val="00F20153"/>
    <w:rsid w:val="00F20A3A"/>
    <w:rsid w:val="00F31699"/>
    <w:rsid w:val="00F32FB5"/>
    <w:rsid w:val="00F52726"/>
    <w:rsid w:val="00F57AF8"/>
    <w:rsid w:val="00F80491"/>
    <w:rsid w:val="00F922A7"/>
    <w:rsid w:val="00F92B7C"/>
    <w:rsid w:val="00FB6205"/>
    <w:rsid w:val="00FB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58487A-1FB3-476C-AD86-5E0794A4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6E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2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FCMSAGUA</cp:lastModifiedBy>
  <cp:revision>329</cp:revision>
  <dcterms:created xsi:type="dcterms:W3CDTF">2019-09-10T00:01:00Z</dcterms:created>
  <dcterms:modified xsi:type="dcterms:W3CDTF">2021-11-10T13:59:00Z</dcterms:modified>
</cp:coreProperties>
</file>