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EC" w:rsidRPr="005C5914" w:rsidRDefault="00FB09C8" w:rsidP="00FB0098">
      <w:pPr>
        <w:spacing w:after="0" w:line="240" w:lineRule="auto"/>
        <w:jc w:val="both"/>
        <w:rPr>
          <w:rFonts w:ascii="Arial" w:eastAsia="Times New Roman" w:hAnsi="Arial" w:cs="Arial"/>
          <w:b/>
        </w:rPr>
      </w:pPr>
      <w:r>
        <w:rPr>
          <w:rFonts w:ascii="Arial" w:eastAsia="Times New Roman" w:hAnsi="Arial" w:cs="Arial"/>
          <w:b/>
        </w:rPr>
        <w:t>Labor realizada por C</w:t>
      </w:r>
      <w:bookmarkStart w:id="0" w:name="_GoBack"/>
      <w:bookmarkEnd w:id="0"/>
      <w:r w:rsidR="008317EC" w:rsidRPr="005C5914">
        <w:rPr>
          <w:rFonts w:ascii="Arial" w:eastAsia="Times New Roman" w:hAnsi="Arial" w:cs="Arial"/>
          <w:b/>
        </w:rPr>
        <w:t>. Marx y Federico</w:t>
      </w:r>
      <w:r w:rsidR="008317EC" w:rsidRPr="008317EC">
        <w:rPr>
          <w:rFonts w:ascii="Arial" w:eastAsia="Times New Roman" w:hAnsi="Arial" w:cs="Arial"/>
          <w:b/>
        </w:rPr>
        <w:t xml:space="preserve"> Engels</w:t>
      </w:r>
      <w:r w:rsidR="008317EC" w:rsidRPr="005C5914">
        <w:rPr>
          <w:rFonts w:ascii="Arial" w:eastAsia="Times New Roman" w:hAnsi="Arial" w:cs="Arial"/>
          <w:b/>
        </w:rPr>
        <w:t xml:space="preserve"> al frente de la Liga de los Justicieros</w:t>
      </w:r>
      <w:r w:rsidR="00FB0098" w:rsidRPr="005C5914">
        <w:rPr>
          <w:rFonts w:ascii="Arial" w:eastAsia="Times New Roman" w:hAnsi="Arial" w:cs="Arial"/>
          <w:b/>
        </w:rPr>
        <w:t>.</w:t>
      </w:r>
    </w:p>
    <w:p w:rsidR="008317EC" w:rsidRPr="005C5914" w:rsidRDefault="008317EC" w:rsidP="00FB0098">
      <w:pPr>
        <w:spacing w:after="0" w:line="240" w:lineRule="auto"/>
        <w:jc w:val="both"/>
        <w:rPr>
          <w:rFonts w:ascii="Arial" w:eastAsia="Times New Roman" w:hAnsi="Arial" w:cs="Arial"/>
        </w:rPr>
      </w:pPr>
    </w:p>
    <w:p w:rsidR="008317EC" w:rsidRPr="005C5914" w:rsidRDefault="008317EC" w:rsidP="00FB0098">
      <w:pPr>
        <w:spacing w:after="0" w:line="240" w:lineRule="auto"/>
        <w:jc w:val="both"/>
        <w:rPr>
          <w:rFonts w:ascii="Arial" w:eastAsia="Times New Roman" w:hAnsi="Arial" w:cs="Arial"/>
        </w:rPr>
      </w:pPr>
      <w:r w:rsidRPr="008317EC">
        <w:rPr>
          <w:rFonts w:ascii="Arial" w:eastAsia="Times New Roman" w:hAnsi="Arial" w:cs="Arial"/>
        </w:rPr>
        <w:t>Marx se vio obligado a abandonar París en 1845 debido a su implicación en actividades revolucionarias. Se instaló en Bruselas y comenzó a organizar y dirigir una red de grupos llamados Comités de Correspondencia Comunista, establecidos en varias ciudades europeas</w:t>
      </w:r>
      <w:r w:rsidR="00FB0098" w:rsidRPr="005C5914">
        <w:rPr>
          <w:rFonts w:ascii="Arial" w:eastAsia="Times New Roman" w:hAnsi="Arial" w:cs="Arial"/>
        </w:rPr>
        <w:t xml:space="preserve"> y </w:t>
      </w:r>
      <w:r w:rsidRPr="008317EC">
        <w:rPr>
          <w:rFonts w:ascii="Arial" w:eastAsia="Times New Roman" w:hAnsi="Arial" w:cs="Arial"/>
        </w:rPr>
        <w:t xml:space="preserve">a trabajar </w:t>
      </w:r>
      <w:r w:rsidR="00FB0098" w:rsidRPr="005C5914">
        <w:rPr>
          <w:rFonts w:ascii="Arial" w:eastAsia="Times New Roman" w:hAnsi="Arial" w:cs="Arial"/>
        </w:rPr>
        <w:t>–junto a Engels-</w:t>
      </w:r>
      <w:r w:rsidRPr="008317EC">
        <w:rPr>
          <w:rFonts w:ascii="Arial" w:eastAsia="Times New Roman" w:hAnsi="Arial" w:cs="Arial"/>
        </w:rPr>
        <w:t xml:space="preserve"> en el análisis de los principios teóricos del comunismo y en la organización de un movimiento internacional de trabajadores dedicado a la difusión de aquéllos. </w:t>
      </w:r>
    </w:p>
    <w:p w:rsidR="008317EC" w:rsidRPr="008317EC" w:rsidRDefault="008317EC" w:rsidP="00FB0098">
      <w:pPr>
        <w:spacing w:after="0" w:line="240" w:lineRule="auto"/>
        <w:jc w:val="both"/>
        <w:rPr>
          <w:rFonts w:ascii="Arial" w:eastAsia="Times New Roman" w:hAnsi="Arial" w:cs="Arial"/>
        </w:rPr>
      </w:pPr>
    </w:p>
    <w:p w:rsidR="008317EC" w:rsidRPr="005C5914" w:rsidRDefault="008317EC" w:rsidP="00FB0098">
      <w:pPr>
        <w:spacing w:after="0" w:line="240" w:lineRule="auto"/>
        <w:jc w:val="both"/>
        <w:rPr>
          <w:rFonts w:ascii="Arial" w:eastAsia="Times New Roman" w:hAnsi="Arial" w:cs="Arial"/>
        </w:rPr>
      </w:pPr>
      <w:r w:rsidRPr="008317EC">
        <w:rPr>
          <w:rFonts w:ascii="Arial" w:eastAsia="Times New Roman" w:hAnsi="Arial" w:cs="Arial"/>
        </w:rPr>
        <w:t xml:space="preserve">En 1847, Marx y Engels recibieron el encargo de elaborar una declaración de principios que sirviera para unificar todas estas asociaciones e integrarlas en la Liga de los Justos (más tarde llamada Liga Comunista). El programa que desarrollaron —conocido en todo el mundo como el Manifiesto Comunista— fue redactado por Marx basándose parcialmente en el trabajo preparado por Engels y representaba la primera sistematización de la doctrina del socialismo moderno. </w:t>
      </w:r>
    </w:p>
    <w:p w:rsidR="008317EC" w:rsidRPr="005C5914" w:rsidRDefault="008317EC" w:rsidP="00FB0098">
      <w:pPr>
        <w:spacing w:after="0" w:line="240" w:lineRule="auto"/>
        <w:jc w:val="both"/>
        <w:rPr>
          <w:rFonts w:ascii="Arial" w:eastAsia="Times New Roman" w:hAnsi="Arial" w:cs="Arial"/>
        </w:rPr>
      </w:pPr>
    </w:p>
    <w:p w:rsidR="008317EC" w:rsidRPr="008317EC" w:rsidRDefault="008317EC" w:rsidP="00FB0098">
      <w:pPr>
        <w:spacing w:after="0" w:line="240" w:lineRule="auto"/>
        <w:jc w:val="both"/>
        <w:rPr>
          <w:rFonts w:ascii="Arial" w:eastAsia="Times New Roman" w:hAnsi="Arial" w:cs="Arial"/>
        </w:rPr>
      </w:pPr>
      <w:r w:rsidRPr="008317EC">
        <w:rPr>
          <w:rFonts w:ascii="Arial" w:eastAsia="Times New Roman" w:hAnsi="Arial" w:cs="Arial"/>
        </w:rPr>
        <w:t xml:space="preserve">Las proposiciones centrales del </w:t>
      </w:r>
      <w:r w:rsidRPr="008317EC">
        <w:rPr>
          <w:rFonts w:ascii="Arial" w:eastAsia="Times New Roman" w:hAnsi="Arial" w:cs="Arial"/>
          <w:i/>
          <w:iCs/>
        </w:rPr>
        <w:t>Manifiesto,</w:t>
      </w:r>
      <w:r w:rsidRPr="008317EC">
        <w:rPr>
          <w:rFonts w:ascii="Arial" w:eastAsia="Times New Roman" w:hAnsi="Arial" w:cs="Arial"/>
        </w:rPr>
        <w:t xml:space="preserve"> aportadas por Marx, constituyen la concepción del materialismo histórico, concepción formulada más adelante en la </w:t>
      </w:r>
      <w:r w:rsidRPr="008317EC">
        <w:rPr>
          <w:rFonts w:ascii="Arial" w:eastAsia="Times New Roman" w:hAnsi="Arial" w:cs="Arial"/>
          <w:i/>
          <w:iCs/>
        </w:rPr>
        <w:t>Crítica de la economía política</w:t>
      </w:r>
      <w:r w:rsidRPr="008317EC">
        <w:rPr>
          <w:rFonts w:ascii="Arial" w:eastAsia="Times New Roman" w:hAnsi="Arial" w:cs="Arial"/>
        </w:rPr>
        <w:t xml:space="preserve"> (1859). Según se explica en estas tesis, el sistema económico dominante en cada época histórica, por el cual se satisfacen las necesidades vitales de los individuos, determina la estructura social y la superestructura política e intelectual de cada periodo. De este modo, la historia de la sociedad es la historia de las luchas entre los explotadores y los explotados, es decir, entre la clase social gobernante y las clases sociales oprimidas. Partiendo de estas premisas, Marx concluyó en el </w:t>
      </w:r>
      <w:r w:rsidRPr="008317EC">
        <w:rPr>
          <w:rFonts w:ascii="Arial" w:eastAsia="Times New Roman" w:hAnsi="Arial" w:cs="Arial"/>
          <w:i/>
          <w:iCs/>
        </w:rPr>
        <w:t>Manifiesto</w:t>
      </w:r>
      <w:r w:rsidRPr="008317EC">
        <w:rPr>
          <w:rFonts w:ascii="Arial" w:eastAsia="Times New Roman" w:hAnsi="Arial" w:cs="Arial"/>
        </w:rPr>
        <w:t xml:space="preserve"> que la clase capitalista sería derrocada y suprimida por una revolución mundial de la clase obrera que culminaría con el establecimiento de una sociedad sin clases. Esta obra ejerció una gran influencia en la literatura comunista posterior y en el pensamiento revolucionario en general; ha sido traducida a multitud de lenguas y de ella se han editado cientos de miles de ejemplares.</w:t>
      </w:r>
    </w:p>
    <w:p w:rsidR="008317EC" w:rsidRPr="005C5914" w:rsidRDefault="008317EC" w:rsidP="00FB0098">
      <w:pPr>
        <w:spacing w:after="0" w:line="240" w:lineRule="auto"/>
        <w:jc w:val="both"/>
        <w:rPr>
          <w:rFonts w:ascii="Arial" w:eastAsia="Times New Roman" w:hAnsi="Arial" w:cs="Arial"/>
        </w:rPr>
      </w:pPr>
    </w:p>
    <w:p w:rsidR="008317EC" w:rsidRPr="005C5914" w:rsidRDefault="008317EC" w:rsidP="00FB0098">
      <w:pPr>
        <w:spacing w:after="0" w:line="240" w:lineRule="auto"/>
        <w:jc w:val="both"/>
        <w:rPr>
          <w:rFonts w:ascii="Arial" w:eastAsia="Times New Roman" w:hAnsi="Arial" w:cs="Arial"/>
        </w:rPr>
      </w:pPr>
      <w:r w:rsidRPr="008317EC">
        <w:rPr>
          <w:rFonts w:ascii="Arial" w:eastAsia="Times New Roman" w:hAnsi="Arial" w:cs="Arial"/>
        </w:rPr>
        <w:t xml:space="preserve">Poco después de la aparición del </w:t>
      </w:r>
      <w:r w:rsidRPr="008317EC">
        <w:rPr>
          <w:rFonts w:ascii="Arial" w:eastAsia="Times New Roman" w:hAnsi="Arial" w:cs="Arial"/>
          <w:i/>
          <w:iCs/>
        </w:rPr>
        <w:t>Manifiesto,</w:t>
      </w:r>
      <w:r w:rsidRPr="008317EC">
        <w:rPr>
          <w:rFonts w:ascii="Arial" w:eastAsia="Times New Roman" w:hAnsi="Arial" w:cs="Arial"/>
        </w:rPr>
        <w:t xml:space="preserve"> estallaron procesos revolucionarios (las revoluciones de 1848) en Francia, Alemania y el Imperio Austriaco, por lo que el gobierno belga expulsó a Marx temeroso de que la corriente revolucionaria se extendiera también por el país.</w:t>
      </w:r>
      <w:r w:rsidRPr="005C5914">
        <w:rPr>
          <w:rFonts w:ascii="Arial" w:eastAsia="Times New Roman" w:hAnsi="Arial" w:cs="Arial"/>
        </w:rPr>
        <w:t xml:space="preserve"> </w:t>
      </w:r>
      <w:r w:rsidRPr="008317EC">
        <w:rPr>
          <w:rFonts w:ascii="Arial" w:eastAsia="Times New Roman" w:hAnsi="Arial" w:cs="Arial"/>
        </w:rPr>
        <w:t xml:space="preserve">Una vez instalado en Inglaterra, se dedicó a profundizar en sus ideas, publicando nuevos escritos, y a alentar la creación de un movimiento comunista internacional. </w:t>
      </w:r>
      <w:r w:rsidR="00FB0098" w:rsidRPr="005C5914">
        <w:rPr>
          <w:rFonts w:ascii="Arial" w:eastAsia="Times New Roman" w:hAnsi="Arial" w:cs="Arial"/>
        </w:rPr>
        <w:t>D</w:t>
      </w:r>
      <w:r w:rsidRPr="008317EC">
        <w:rPr>
          <w:rFonts w:ascii="Arial" w:eastAsia="Times New Roman" w:hAnsi="Arial" w:cs="Arial"/>
        </w:rPr>
        <w:t xml:space="preserve">espués de la disolución de la Liga Comunista en 1852, Marx se mantuvo en contacto con cientos de revolucionarios a fin de crear otra organización de la misma ideología. Sus esfuerzos y los de sus colaboradores culminaron en 1864 con la fundación en Londres de la I Internacional. </w:t>
      </w:r>
    </w:p>
    <w:p w:rsidR="00FB0098" w:rsidRPr="005C5914" w:rsidRDefault="00FB0098" w:rsidP="00FB0098">
      <w:pPr>
        <w:spacing w:after="0" w:line="240" w:lineRule="auto"/>
        <w:jc w:val="both"/>
        <w:rPr>
          <w:rFonts w:ascii="Arial" w:eastAsia="Times New Roman" w:hAnsi="Arial" w:cs="Arial"/>
        </w:rPr>
      </w:pPr>
    </w:p>
    <w:p w:rsidR="00FB0098" w:rsidRPr="005C5914" w:rsidRDefault="00FB0098" w:rsidP="00FB0098">
      <w:pPr>
        <w:spacing w:after="0" w:line="240" w:lineRule="auto"/>
        <w:jc w:val="both"/>
        <w:rPr>
          <w:rFonts w:ascii="Arial" w:eastAsia="Times New Roman" w:hAnsi="Arial" w:cs="Arial"/>
        </w:rPr>
      </w:pPr>
      <w:r w:rsidRPr="005C5914">
        <w:rPr>
          <w:rFonts w:ascii="Arial" w:eastAsia="Times New Roman" w:hAnsi="Arial" w:cs="Arial"/>
        </w:rPr>
        <w:t>Yo opino que la labor realizada por Marx y Engels al frete de la Liga de los Justicieros, o mejor llamada de Los Comunistas, inspiró las revoluciones obreras de 1848 en Europa y sentó las bases teóricas del comunismo científico, por lo que constituye un significativo aporte de ambos al movimiento obrero y comunista internacional. A partir de ese momento los obreros contarían con una teoría científica para su emancipación contra el capital.</w:t>
      </w:r>
    </w:p>
    <w:p w:rsidR="005C5914" w:rsidRDefault="005C5914" w:rsidP="005C5914">
      <w:pPr>
        <w:spacing w:after="0" w:line="240" w:lineRule="auto"/>
        <w:jc w:val="both"/>
        <w:rPr>
          <w:rFonts w:ascii="Arial" w:eastAsia="Times New Roman" w:hAnsi="Arial" w:cs="Arial"/>
        </w:rPr>
      </w:pPr>
    </w:p>
    <w:p w:rsidR="008317EC" w:rsidRPr="005C5914" w:rsidRDefault="005C5914" w:rsidP="005C5914">
      <w:pPr>
        <w:spacing w:after="0" w:line="240" w:lineRule="auto"/>
        <w:jc w:val="both"/>
        <w:rPr>
          <w:rFonts w:ascii="Arial" w:hAnsi="Arial" w:cs="Arial"/>
        </w:rPr>
      </w:pPr>
      <w:r w:rsidRPr="005C5914">
        <w:rPr>
          <w:rFonts w:ascii="Arial" w:eastAsia="Times New Roman" w:hAnsi="Arial" w:cs="Arial"/>
        </w:rPr>
        <w:t>La misma biografía de Marx nos indica que su actividad política revolucionaria es indisoluble de su pensamiento y viceversa. En este sentido es un autor inclasificable con criterios académicos. No es ni un filósofo, ni un economista, ni un historiador, ni un sociólogo, sino que es todas esas cosas a la vez, que en él se integran para dar lugar a una actividad fundamentalmente dirigida por su ideal de emancipación de la humanidad.</w:t>
      </w:r>
      <w:r>
        <w:rPr>
          <w:rFonts w:ascii="Arial" w:eastAsia="Times New Roman" w:hAnsi="Arial" w:cs="Arial"/>
        </w:rPr>
        <w:t xml:space="preserve"> </w:t>
      </w:r>
    </w:p>
    <w:sectPr w:rsidR="008317EC" w:rsidRPr="005C5914" w:rsidSect="00D550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EC"/>
    <w:rsid w:val="002512FF"/>
    <w:rsid w:val="00292ACE"/>
    <w:rsid w:val="00530AEC"/>
    <w:rsid w:val="005B24F2"/>
    <w:rsid w:val="005C5914"/>
    <w:rsid w:val="008317EC"/>
    <w:rsid w:val="008E78A3"/>
    <w:rsid w:val="00C778DD"/>
    <w:rsid w:val="00D5509D"/>
    <w:rsid w:val="00FB0098"/>
    <w:rsid w:val="00FB0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D560"/>
  <w15:docId w15:val="{D9AB11B2-94C3-4C13-9C88-37689E0D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12F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2512FF"/>
    <w:rPr>
      <w:i/>
      <w:iCs/>
    </w:rPr>
  </w:style>
  <w:style w:type="character" w:styleId="Textoennegrita">
    <w:name w:val="Strong"/>
    <w:basedOn w:val="Fuentedeprrafopredeter"/>
    <w:uiPriority w:val="22"/>
    <w:qFormat/>
    <w:rsid w:val="00251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68233">
      <w:bodyDiv w:val="1"/>
      <w:marLeft w:val="0"/>
      <w:marRight w:val="0"/>
      <w:marTop w:val="0"/>
      <w:marBottom w:val="0"/>
      <w:divBdr>
        <w:top w:val="none" w:sz="0" w:space="0" w:color="auto"/>
        <w:left w:val="none" w:sz="0" w:space="0" w:color="auto"/>
        <w:bottom w:val="none" w:sz="0" w:space="0" w:color="auto"/>
        <w:right w:val="none" w:sz="0" w:space="0" w:color="auto"/>
      </w:divBdr>
    </w:div>
    <w:div w:id="823861610">
      <w:bodyDiv w:val="1"/>
      <w:marLeft w:val="0"/>
      <w:marRight w:val="0"/>
      <w:marTop w:val="0"/>
      <w:marBottom w:val="0"/>
      <w:divBdr>
        <w:top w:val="none" w:sz="0" w:space="0" w:color="auto"/>
        <w:left w:val="none" w:sz="0" w:space="0" w:color="auto"/>
        <w:bottom w:val="none" w:sz="0" w:space="0" w:color="auto"/>
        <w:right w:val="none" w:sz="0" w:space="0" w:color="auto"/>
      </w:divBdr>
    </w:div>
    <w:div w:id="1289899413">
      <w:bodyDiv w:val="1"/>
      <w:marLeft w:val="0"/>
      <w:marRight w:val="0"/>
      <w:marTop w:val="0"/>
      <w:marBottom w:val="0"/>
      <w:divBdr>
        <w:top w:val="none" w:sz="0" w:space="0" w:color="auto"/>
        <w:left w:val="none" w:sz="0" w:space="0" w:color="auto"/>
        <w:bottom w:val="none" w:sz="0" w:space="0" w:color="auto"/>
        <w:right w:val="none" w:sz="0" w:space="0" w:color="auto"/>
      </w:divBdr>
      <w:divsChild>
        <w:div w:id="684214535">
          <w:marLeft w:val="0"/>
          <w:marRight w:val="0"/>
          <w:marTop w:val="0"/>
          <w:marBottom w:val="0"/>
          <w:divBdr>
            <w:top w:val="none" w:sz="0" w:space="0" w:color="auto"/>
            <w:left w:val="none" w:sz="0" w:space="0" w:color="auto"/>
            <w:bottom w:val="none" w:sz="0" w:space="0" w:color="auto"/>
            <w:right w:val="none" w:sz="0" w:space="0" w:color="auto"/>
          </w:divBdr>
          <w:divsChild>
            <w:div w:id="2122147651">
              <w:marLeft w:val="0"/>
              <w:marRight w:val="0"/>
              <w:marTop w:val="0"/>
              <w:marBottom w:val="0"/>
              <w:divBdr>
                <w:top w:val="none" w:sz="0" w:space="0" w:color="auto"/>
                <w:left w:val="none" w:sz="0" w:space="0" w:color="auto"/>
                <w:bottom w:val="none" w:sz="0" w:space="0" w:color="auto"/>
                <w:right w:val="none" w:sz="0" w:space="0" w:color="auto"/>
              </w:divBdr>
              <w:divsChild>
                <w:div w:id="937904500">
                  <w:marLeft w:val="0"/>
                  <w:marRight w:val="0"/>
                  <w:marTop w:val="0"/>
                  <w:marBottom w:val="0"/>
                  <w:divBdr>
                    <w:top w:val="none" w:sz="0" w:space="0" w:color="auto"/>
                    <w:left w:val="none" w:sz="0" w:space="0" w:color="auto"/>
                    <w:bottom w:val="none" w:sz="0" w:space="0" w:color="auto"/>
                    <w:right w:val="none" w:sz="0" w:space="0" w:color="auto"/>
                  </w:divBdr>
                </w:div>
                <w:div w:id="1427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2358">
          <w:marLeft w:val="0"/>
          <w:marRight w:val="0"/>
          <w:marTop w:val="0"/>
          <w:marBottom w:val="0"/>
          <w:divBdr>
            <w:top w:val="none" w:sz="0" w:space="0" w:color="auto"/>
            <w:left w:val="none" w:sz="0" w:space="0" w:color="auto"/>
            <w:bottom w:val="none" w:sz="0" w:space="0" w:color="auto"/>
            <w:right w:val="none" w:sz="0" w:space="0" w:color="auto"/>
          </w:divBdr>
          <w:divsChild>
            <w:div w:id="560947312">
              <w:marLeft w:val="0"/>
              <w:marRight w:val="0"/>
              <w:marTop w:val="0"/>
              <w:marBottom w:val="0"/>
              <w:divBdr>
                <w:top w:val="none" w:sz="0" w:space="0" w:color="auto"/>
                <w:left w:val="none" w:sz="0" w:space="0" w:color="auto"/>
                <w:bottom w:val="none" w:sz="0" w:space="0" w:color="auto"/>
                <w:right w:val="none" w:sz="0" w:space="0" w:color="auto"/>
              </w:divBdr>
            </w:div>
            <w:div w:id="874193487">
              <w:marLeft w:val="0"/>
              <w:marRight w:val="0"/>
              <w:marTop w:val="0"/>
              <w:marBottom w:val="0"/>
              <w:divBdr>
                <w:top w:val="none" w:sz="0" w:space="0" w:color="auto"/>
                <w:left w:val="none" w:sz="0" w:space="0" w:color="auto"/>
                <w:bottom w:val="none" w:sz="0" w:space="0" w:color="auto"/>
                <w:right w:val="none" w:sz="0" w:space="0" w:color="auto"/>
              </w:divBdr>
              <w:divsChild>
                <w:div w:id="11808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Dami Record S.A.</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Garcia</dc:creator>
  <cp:keywords/>
  <dc:description/>
  <cp:lastModifiedBy>Linet</cp:lastModifiedBy>
  <cp:revision>3</cp:revision>
  <cp:lastPrinted>2009-10-24T14:31:00Z</cp:lastPrinted>
  <dcterms:created xsi:type="dcterms:W3CDTF">2018-09-25T13:49:00Z</dcterms:created>
  <dcterms:modified xsi:type="dcterms:W3CDTF">2020-11-07T06:54:00Z</dcterms:modified>
</cp:coreProperties>
</file>