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84" w:rsidRDefault="00475184" w:rsidP="006F2162">
      <w:pPr>
        <w:jc w:val="both"/>
        <w:rPr>
          <w:b/>
          <w:sz w:val="24"/>
        </w:rPr>
      </w:pPr>
    </w:p>
    <w:p w:rsidR="00475184" w:rsidRPr="00475184" w:rsidRDefault="00475184" w:rsidP="006F2162">
      <w:pPr>
        <w:jc w:val="both"/>
        <w:rPr>
          <w:b/>
          <w:sz w:val="28"/>
        </w:rPr>
      </w:pPr>
      <w:r w:rsidRPr="00475184">
        <w:rPr>
          <w:b/>
          <w:sz w:val="28"/>
        </w:rPr>
        <w:t>Lecciones de Filosofía Marxista Leni</w:t>
      </w:r>
      <w:r w:rsidR="00CF386B">
        <w:rPr>
          <w:b/>
          <w:sz w:val="28"/>
        </w:rPr>
        <w:t>ni</w:t>
      </w:r>
      <w:r w:rsidRPr="00475184">
        <w:rPr>
          <w:b/>
          <w:sz w:val="28"/>
        </w:rPr>
        <w:t>sta</w:t>
      </w:r>
    </w:p>
    <w:p w:rsidR="003C5B7C" w:rsidRPr="00475184" w:rsidRDefault="003C5B7C" w:rsidP="006F2162">
      <w:pPr>
        <w:jc w:val="both"/>
        <w:rPr>
          <w:b/>
          <w:sz w:val="24"/>
        </w:rPr>
      </w:pPr>
      <w:r w:rsidRPr="00475184">
        <w:rPr>
          <w:b/>
          <w:sz w:val="24"/>
        </w:rPr>
        <w:t>2.2  Labor de Marx y Engels en el desarrollo de su obra científica y revolucionaria</w:t>
      </w:r>
    </w:p>
    <w:p w:rsidR="003C5B7C" w:rsidRDefault="003C5B7C" w:rsidP="006F2162">
      <w:pPr>
        <w:jc w:val="both"/>
      </w:pPr>
      <w:r>
        <w:t>Carlos Marx (1818-1883) y Federico Engels (1820-1895) fueron los creadores  de una nueva concepción del mundo. Ambos nacieron en la provincia alemana de Prusia Renana, el primero el 5 de mayo de 1813 en la ciudad alemana de  Tréveris, mientras que el segundo el 28 de noviembre de 1820 en la ciudad alemana de Bremen. Es notorio destacar que en esa época la provincia de Prusia Renana era la que poseía un mayor industrial en la antigua Alemania.</w:t>
      </w:r>
    </w:p>
    <w:p w:rsidR="003C5B7C" w:rsidRDefault="003C5B7C" w:rsidP="006F2162">
      <w:pPr>
        <w:jc w:val="both"/>
      </w:pPr>
      <w:r>
        <w:t xml:space="preserve"> En los años 1830-1835, Marx comienza sus estudios en el gimnasio de la ciudad de Tréveris. Con sólo 17 años de edad,    ya Marx asombra por la profundidad de sus ideas y por la manifiesta decisión de entregar su vida al servicio de la humanidad.</w:t>
      </w:r>
    </w:p>
    <w:p w:rsidR="003C5B7C" w:rsidRDefault="003C5B7C" w:rsidP="006F2162">
      <w:pPr>
        <w:jc w:val="both"/>
      </w:pPr>
      <w:r>
        <w:t xml:space="preserve"> Los años que Marx pasó en el gimnasio se caracterizaron</w:t>
      </w:r>
      <w:r w:rsidR="006F2162">
        <w:t xml:space="preserve"> por un significativo auge de </w:t>
      </w:r>
      <w:r>
        <w:t>sucesos  revolucionarios en diferentes países de Europa Occidental.</w:t>
      </w:r>
      <w:r w:rsidR="006F2162">
        <w:t xml:space="preserve"> </w:t>
      </w:r>
      <w:r>
        <w:t>Con posterioridad ingresa en la Universidad de Berlín. Los estudios universitarios de Marx en esa ciudad representan una importante etapa en la formación de su concepción del mundo debido a que en esa época esa institución era el centro de las ideas hegelianas las que ejercían una considerable influencia sobre todas las esferas de la vida y sobre las ciencias. Ser partidario de las ideas de Hegel significaba estar a la altura de las exigencias que planteaba la época. No obstante, los estudios en Berlín se caracterizan por la lucha de Marx contra la influencia de la Filosofía de Hegel.</w:t>
      </w:r>
    </w:p>
    <w:p w:rsidR="003C5B7C" w:rsidRDefault="003C5B7C" w:rsidP="006F2162">
      <w:pPr>
        <w:jc w:val="both"/>
      </w:pPr>
      <w:r>
        <w:t xml:space="preserve"> Esta filosofía reducía el desarrol1o de la realidad al desarrollo de las ideas, a pesar de que todas las ideas de Hegel llegan a conquistarlo. Es así como Marx participa en el Club de los Doctores, cuyos miembros, dominados por la filosofía idealista de Hegel, discutían y polemizaban arduamente sobre el contenido de dicho sistema filosófico y de sus posibilidades para, a través de la crítica de las ideas, transformar las condiciones sociales existentes.</w:t>
      </w:r>
    </w:p>
    <w:p w:rsidR="003C5B7C" w:rsidRDefault="003C5B7C" w:rsidP="006F2162">
      <w:pPr>
        <w:jc w:val="both"/>
      </w:pPr>
      <w:r>
        <w:t xml:space="preserve"> En este proceso de crítica y rebelión contra la Sociedad burguesa de su tiempo, se van creando, en las concepciones de Marx, las premisas necesarias para el paso del idealismo al materialismo.</w:t>
      </w:r>
      <w:r w:rsidR="006F2162">
        <w:t xml:space="preserve"> </w:t>
      </w:r>
      <w:bookmarkStart w:id="0" w:name="_GoBack"/>
      <w:bookmarkEnd w:id="0"/>
      <w:r>
        <w:t>Sus estudios de Universidad concluyen con la defensa del primer tratado científico del joven Marx, la tesis doctoral sobre el tema "La diferencia entre la filosofía naturalista de Demócrito y la filosofía naturalista de Epicuro" en el año 1841. En esta tesis ya se pone de manifiesto la inclinación de Marx por el materialismo. *</w:t>
      </w:r>
    </w:p>
    <w:p w:rsidR="003C5B7C" w:rsidRDefault="003C5B7C" w:rsidP="006F2162">
      <w:pPr>
        <w:jc w:val="both"/>
      </w:pPr>
      <w:r>
        <w:t>Una influencia considerable sobre la formación de sus concepciones la ejerció el filósofo materialista alemán L. Feuerbach con la publicación en el año 1841 de su libro "La Esencia del Cristianismo". En esta obra Feuerbach somete a crítica la religión demostrando que es el hombre quien hace la religión y no la religión quien hace al hombre, de tal forma que esos seres superiores no son más que una proyección fantástica del propio ser de los hombres.</w:t>
      </w:r>
    </w:p>
    <w:p w:rsidR="003C5B7C" w:rsidRDefault="003C5B7C" w:rsidP="006F2162">
      <w:pPr>
        <w:jc w:val="both"/>
      </w:pPr>
      <w:r>
        <w:t xml:space="preserve">Esta obra ejerció una gran influencia liberadora sobre Marx y Engels a pesar de que éstos no se conocían. El entusiasmo por las ideas de Feuerbach fue tal que según éste último, "todos nos hicimos por el momento </w:t>
      </w:r>
      <w:proofErr w:type="spellStart"/>
      <w:r>
        <w:t>feuerbachianos</w:t>
      </w:r>
      <w:proofErr w:type="spellEnd"/>
      <w:r>
        <w:t>".</w:t>
      </w:r>
    </w:p>
    <w:p w:rsidR="003C5B7C" w:rsidRDefault="003C5B7C" w:rsidP="006F2162">
      <w:pPr>
        <w:jc w:val="both"/>
      </w:pPr>
      <w:r>
        <w:lastRenderedPageBreak/>
        <w:t xml:space="preserve"> Concluidos sus estudios universitarios, Marx se vincula al trabajo periodístico en la Gaceta del Rin llegando a ser en el año 1842 su redactor jefe. Su incorporación al periodismo y la actividad política representó un paso decisivo en la grandiosa tarea de acercar la filosofía a la vida real y así superar la comprensión idealista de los fenómenos sociales. En sus artículos Marx aborda acuciantes problemas políticos, económicos y sociales característicos de su época. Interviene valientemente en defensa del proletariado y tiene una participación cada vez más activa en la lucha política. Su trabajo en la Gaceta del Rin coincide con un período en que el desarrollo de Prusia se acelera considerablemente. Esto trae consigo un rápido aumento del poderío económico de la burguesía y una explotación cada vez mayor del proletariado, el cual va adquiriendo paulatinamente una conciencia cada vez más clara de sus intereses de clases y, en esa misma medida, va aumentando su oposición a la burguesía y el estado prusiano. En sus trabajos en plena coincidencia con los intereses del proletariado Marx denuncia al estado prusiano como defensor de las clases  explotadoras.</w:t>
      </w:r>
    </w:p>
    <w:p w:rsidR="003C5B7C" w:rsidRDefault="003C5B7C" w:rsidP="006F2162">
      <w:pPr>
        <w:jc w:val="both"/>
      </w:pPr>
      <w:r>
        <w:t xml:space="preserve"> Es así como Marx se va alejando poco a poco de la comprensión hegeliana del estado y el derecho. Hegel consideraba la moral y la libertad como expresiones de la razón. Sin embargo, Marx entendía que el estado representa la más alta encarnación de la moral y la libertad sólo cuando representa los intereses de las amasas populares. Además de estas ideas Marx también denuncia a</w:t>
      </w:r>
      <w:r w:rsidR="006F2162">
        <w:t xml:space="preserve"> </w:t>
      </w:r>
      <w:r>
        <w:t xml:space="preserve">la miseria en que se encontraban los campesinos de la región del </w:t>
      </w:r>
      <w:proofErr w:type="spellStart"/>
      <w:r>
        <w:t>Moseda</w:t>
      </w:r>
      <w:proofErr w:type="spellEnd"/>
      <w:r>
        <w:t xml:space="preserve">, los cuales eran objeto de una despiadada explotación y sometidos a miserables condiciones de vida. Quiere decir que la labor de Marx no sólo se limita al desarrollo teórico de las concepciones filosóficas sino que su participación activa en la lucha política de la época </w:t>
      </w:r>
      <w:proofErr w:type="gramStart"/>
      <w:r>
        <w:t>determinan</w:t>
      </w:r>
      <w:proofErr w:type="gramEnd"/>
      <w:r>
        <w:t xml:space="preserve"> la toma de conciencia y la transformación de sus ideas a favor del surgimiento de la nueva concepción del mundo.</w:t>
      </w:r>
    </w:p>
    <w:p w:rsidR="003C5B7C" w:rsidRDefault="003C5B7C" w:rsidP="006F2162">
      <w:pPr>
        <w:jc w:val="both"/>
      </w:pPr>
      <w:r>
        <w:t xml:space="preserve"> En el año 1842 es que se produce en París el primer encuentro entre Marx y Engels. Este último desde una edad temprana había observado y estudiado con atención las inhumanas condiciones de vida de los obreros de la fábrica y sus formas de lucha. Sus reflexiones sobre esa realidad quedaron plasmadas en un primer trabajo titulado "Cartas desde </w:t>
      </w:r>
      <w:proofErr w:type="spellStart"/>
      <w:r>
        <w:t>Wuopertal</w:t>
      </w:r>
      <w:proofErr w:type="spellEnd"/>
      <w:r>
        <w:t xml:space="preserve">" en el año 1839. En esa época Engels desarrolla una actividad sociopolítica a favor de la clase obrera y </w:t>
      </w:r>
      <w:proofErr w:type="spellStart"/>
      <w:r>
        <w:t>envia</w:t>
      </w:r>
      <w:proofErr w:type="spellEnd"/>
      <w:r>
        <w:t xml:space="preserve"> sus artículos a la Gaceta Renana para que fueran publicados, primero lo hace desde Berlín y más tarde desde la ciudad inglesa de Manchester, donde vivió la explotación capitalista de uno de los países </w:t>
      </w:r>
      <w:proofErr w:type="spellStart"/>
      <w:r>
        <w:t>mas</w:t>
      </w:r>
      <w:proofErr w:type="spellEnd"/>
      <w:r>
        <w:t xml:space="preserve"> desarrollados en la época.</w:t>
      </w:r>
    </w:p>
    <w:p w:rsidR="003C5B7C" w:rsidRDefault="003C5B7C" w:rsidP="006F2162">
      <w:pPr>
        <w:jc w:val="both"/>
      </w:pPr>
      <w:r>
        <w:t xml:space="preserve"> Es así como Marx y Engels comienzan a desarrollar una concepción propia sobre el proceso histórico, más realista y vinculada a las necesidades sociales concretas surgidas como resultado de la lucha política y social del proletariado, la cual apreciaron directamente.</w:t>
      </w:r>
    </w:p>
    <w:p w:rsidR="003C5B7C" w:rsidRDefault="003C5B7C" w:rsidP="006F2162">
      <w:pPr>
        <w:jc w:val="both"/>
      </w:pPr>
      <w:r>
        <w:t>Acusada de propaganda revolucionaria y oposición manifiesta al gobierno prusiano, la Gaceta del Rin es prohibida por el gobierno prusiano en la primavera de 1843. No obstante, en su último número quedó plasmada la fe en la causa por la que se había luchado y la decisión de continuar el combate (12</w:t>
      </w:r>
      <w:proofErr w:type="gramStart"/>
      <w:r>
        <w:t>) .</w:t>
      </w:r>
      <w:proofErr w:type="gramEnd"/>
    </w:p>
    <w:p w:rsidR="003C5B7C" w:rsidRDefault="003C5B7C" w:rsidP="006F2162">
      <w:pPr>
        <w:jc w:val="both"/>
      </w:pPr>
      <w:r>
        <w:t xml:space="preserve"> Clausurada la Gaceta del Rin en el otoño del año 1843, Marx se traslada a París para editar allí junto a </w:t>
      </w:r>
      <w:proofErr w:type="spellStart"/>
      <w:r>
        <w:t>Arnold</w:t>
      </w:r>
      <w:proofErr w:type="spellEnd"/>
      <w:r>
        <w:t xml:space="preserve"> Ruge (1802-1880) los Anales </w:t>
      </w:r>
      <w:proofErr w:type="spellStart"/>
      <w:r>
        <w:t>Francoalemanes</w:t>
      </w:r>
      <w:proofErr w:type="spellEnd"/>
      <w:r>
        <w:t>.</w:t>
      </w:r>
    </w:p>
    <w:p w:rsidR="003C5B7C" w:rsidRDefault="003C5B7C" w:rsidP="006F2162">
      <w:pPr>
        <w:jc w:val="both"/>
      </w:pPr>
      <w:r>
        <w:t xml:space="preserve">En París, Marx se vincula con las organizaciones obreras secretas que se  trazaban el objetivo de lucha contra la sociedad burguesa, estudia el movimiento obrero francés y sus luchas contra la </w:t>
      </w:r>
      <w:r>
        <w:lastRenderedPageBreak/>
        <w:t xml:space="preserve">opresión capitalista, en particular analiza el levantamiento de los tejedores de Lyon en 1831, profundiza en el estudio de la Revolución francesa y  en el materialismo francés del Siglo XVIII. Además, en esta etapa Marx dedica especial atención a las ideas promulgadas por el socialismo utópico francés e inglés. Marx meditaba sobre todas estas ideas y sacaba sus propias conclusiones al respecto. La importancia histórica de los trabajos publicados por Marx y Engels en los Anales radica en que con ellos se rompe definitivamente con  las concepciones idealistas sobre el desarrollo social, por lo que marcan el paso definitivo de Marx y Engels al materialismo y a comunismo. Entre los trabajos publicados en los Anales </w:t>
      </w:r>
      <w:proofErr w:type="spellStart"/>
      <w:r>
        <w:t>Francoalemanes</w:t>
      </w:r>
      <w:proofErr w:type="spellEnd"/>
      <w:r>
        <w:t xml:space="preserve"> se destaca, por su contenido revolucionario el artículo "Contribución a la crítica de la filosofía del derecho de Hegel". Aquí Marx expone su convicción de que la transformación de la sociedad no puede ser el resultado de una simple modificación de la conciencia de los hombres o de la mera crítica de las condiciones sociales existentes, sino que inevitablemente será el resultado de la práctica revolucionaria del proletariado conducente a una "revolución radical" vinculadas a su vez con "necesidades radicales". También se reconoce el papel de la teoría en esa lucha la cual es capaz de transformarse en una fuerza material cuando es comprendida y utilizada en la práctica revolucionaria por el proletariado (13). Otro artículo de Marx publicado en los Anales titulado "Sobre el problema judío" representa un paso más de avance en la concepción materialista de los fenómenos sociales. En el mismo, Marx conceptúa la propiedad privada como elemento determinante de la sociedad burguesa y argumenta la necesidad de su eliminación mediante una revolución social.</w:t>
      </w:r>
    </w:p>
    <w:p w:rsidR="003C5B7C" w:rsidRDefault="003C5B7C" w:rsidP="006F2162">
      <w:pPr>
        <w:jc w:val="both"/>
      </w:pPr>
      <w:r>
        <w:t>Por su parte, Engels también hacía una valiosa contribución a la nueva concepción del mundo con sus artículos basados en el estado de la situación socioeconómica inglesa, su desarrollo industrial y las consecuencias del mismo para la clase obrera inglesa que, en particular era cada vez más explotada y oprimida. Engels participaba activamente en la lucha del proletariado inglés, se relaciona directamente con el movimiento cartista y plantea la necesidad de la emancipación del proletariado.</w:t>
      </w:r>
    </w:p>
    <w:p w:rsidR="003C5B7C" w:rsidRDefault="003C5B7C" w:rsidP="006F2162">
      <w:pPr>
        <w:jc w:val="both"/>
      </w:pPr>
      <w:r>
        <w:t xml:space="preserve"> Tanto Marx como Engels estudian profundamente las ideas de los principales representantes del movimiento socialista y, en particular, la crítica que estos hacían al sistema capitalista así como las vías para la liquidación de dicho sistema y participan en la lucha de los obreros.</w:t>
      </w:r>
    </w:p>
    <w:p w:rsidR="003C5B7C" w:rsidRPr="006F2162" w:rsidRDefault="003C5B7C" w:rsidP="006F2162">
      <w:pPr>
        <w:jc w:val="both"/>
        <w:rPr>
          <w:highlight w:val="yellow"/>
        </w:rPr>
      </w:pPr>
      <w:r>
        <w:t>El proceso de formación de la nueva concepción dialéctico materialista del mundo continúa desarrollándose en otras obras de Marx y Engels tales como: "Manuscritos económicos-</w:t>
      </w:r>
      <w:proofErr w:type="spellStart"/>
      <w:r>
        <w:t>filósoficos</w:t>
      </w:r>
      <w:proofErr w:type="spellEnd"/>
      <w:r>
        <w:t xml:space="preserve"> de 1844", "La sagrada familia", "La ideología alemana", "Miseria de la filosofía" y el </w:t>
      </w:r>
      <w:r w:rsidRPr="006F2162">
        <w:rPr>
          <w:highlight w:val="yellow"/>
        </w:rPr>
        <w:t>"Manifiesto comunista".</w:t>
      </w:r>
    </w:p>
    <w:p w:rsidR="003C5B7C" w:rsidRDefault="003C5B7C" w:rsidP="006F2162">
      <w:pPr>
        <w:jc w:val="both"/>
      </w:pPr>
      <w:r w:rsidRPr="006F2162">
        <w:rPr>
          <w:highlight w:val="yellow"/>
        </w:rPr>
        <w:t xml:space="preserve"> Esta última obra, de profundo contenido teórico revolucionario marca un hito importante en el proceso de formación del marxismo, arma teórica del proletariado en su lucha contra la burguesía. Al realizar una valoración del manifiesto, Lenin señalaba que en esta obra "está trazada, con claridad y brillantez geniales, la nueva concepción del mundo: el materialismo consecuente, aplicado también al campo de la vida social; la dialéctica, como la doctrina más completa y profunda del desarrollo; la teoría de la lucha de clases y de la histórica misión revolucionaria del</w:t>
      </w:r>
      <w:r>
        <w:t xml:space="preserve"> </w:t>
      </w:r>
      <w:r w:rsidRPr="006F2162">
        <w:rPr>
          <w:highlight w:val="yellow"/>
        </w:rPr>
        <w:t>proletariado, creador de una sociedad nueva, de la sociedad comunista" (14</w:t>
      </w:r>
      <w:proofErr w:type="gramStart"/>
      <w:r w:rsidRPr="006F2162">
        <w:rPr>
          <w:highlight w:val="yellow"/>
        </w:rPr>
        <w:t>) .</w:t>
      </w:r>
      <w:proofErr w:type="gramEnd"/>
    </w:p>
    <w:p w:rsidR="003C5B7C" w:rsidRDefault="003C5B7C" w:rsidP="006F2162">
      <w:pPr>
        <w:jc w:val="both"/>
      </w:pPr>
      <w:r>
        <w:t xml:space="preserve"> El surgimiento del marxismo estuvo condicionado por el nacimiento y desarrollo del capitalismo que trajo consigo la aparición de dos clases antagónicas, la burguesía  y el proletariado explotado. Las condiciones que se crearon como consecuencia del desarrollo del capitalismo,  exigían una </w:t>
      </w:r>
      <w:r>
        <w:lastRenderedPageBreak/>
        <w:t>explicación científica capaz de convertirse además en arma para la lucha del proletariado. La concepción dialéctico materialista creada  por Marx  y Engels  en vinculación estrecha   con   el movimiento obrero y sus  representantes, participando directamente junto al proletariado durante las revoluciones de 1848, en la lucha política contra  la burguesía fue la respuesta que  revolucionó el pensamiento de su época.</w:t>
      </w:r>
    </w:p>
    <w:p w:rsidR="003C5B7C" w:rsidRDefault="003C5B7C" w:rsidP="006F2162">
      <w:pPr>
        <w:jc w:val="both"/>
      </w:pPr>
      <w:r>
        <w:t xml:space="preserve"> La labor de Marx y Engels en el plano científico alcanza niveles superiores y quedó plasmada en múltiples obras, entre  las que se destaca "El Capital". Su labor intelectual dirigida al estudio de la sociedad capitalista y las vías para superarlas,  así como de los avances de las ciencias naturales y sociales de la época, estuvo orgánicamente  imbricada  con   su  decisiva  actividad política en la realización de su proyecto de emancipación social que tuvo sus expresiones        más significativas en la fundación de la I  Internacional (18ó4) y en el apoyo a la Comuna de París (1871), que constituyó el primer intento revolucionario de la  clase obrera  por tomar el poder.</w:t>
      </w:r>
    </w:p>
    <w:p w:rsidR="00635261" w:rsidRDefault="003C5B7C" w:rsidP="006F2162">
      <w:pPr>
        <w:jc w:val="both"/>
      </w:pPr>
      <w:r>
        <w:t xml:space="preserve"> Tras la muerte de Marx, ocurrida en 1883, Engels continuó hasta 1895 su labor, tanto en la terminación de muchas de sus  obras inconclusas, como en la dirección del movimiento obrero internacional. Fue éste un período de intensa actividad frente a las tergiversaciones que ya afloraban de la obra de Marx   y   ante   los nuevos acontecimientos históricos y descubrimientos   científicos    que    demandaban  nuevas interpretaciones creativas, que Engels y otros marxistas supieron desarrollar.</w:t>
      </w:r>
    </w:p>
    <w:sectPr w:rsidR="006352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7C"/>
    <w:rsid w:val="003C5B7C"/>
    <w:rsid w:val="00475184"/>
    <w:rsid w:val="00635261"/>
    <w:rsid w:val="006F2162"/>
    <w:rsid w:val="00963A65"/>
    <w:rsid w:val="00CF3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7DEB8-846D-484E-9C5B-0ADAAC16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1918</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dc:creator>
  <cp:keywords/>
  <dc:description/>
  <cp:lastModifiedBy>HP</cp:lastModifiedBy>
  <cp:revision>3</cp:revision>
  <dcterms:created xsi:type="dcterms:W3CDTF">2020-11-08T19:59:00Z</dcterms:created>
  <dcterms:modified xsi:type="dcterms:W3CDTF">2022-03-30T11:35:00Z</dcterms:modified>
</cp:coreProperties>
</file>