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7B8" w:rsidRPr="00C370F4" w:rsidRDefault="009C77B8" w:rsidP="00C370F4">
      <w:pPr>
        <w:spacing w:line="240" w:lineRule="auto"/>
        <w:jc w:val="both"/>
        <w:rPr>
          <w:rStyle w:val="fontstyle21"/>
          <w:rFonts w:ascii="Arial" w:hAnsi="Arial" w:cs="Arial"/>
          <w:sz w:val="22"/>
          <w:szCs w:val="22"/>
        </w:rPr>
      </w:pPr>
      <w:r w:rsidRPr="00C370F4">
        <w:rPr>
          <w:rStyle w:val="fontstyle21"/>
          <w:rFonts w:ascii="Arial" w:hAnsi="Arial" w:cs="Arial"/>
          <w:b/>
          <w:sz w:val="22"/>
          <w:szCs w:val="22"/>
        </w:rPr>
        <w:t>Título:</w:t>
      </w:r>
      <w:r w:rsidRPr="00C370F4">
        <w:rPr>
          <w:rStyle w:val="fontstyle21"/>
          <w:rFonts w:ascii="Arial" w:hAnsi="Arial" w:cs="Arial"/>
          <w:sz w:val="22"/>
          <w:szCs w:val="22"/>
        </w:rPr>
        <w:t xml:space="preserve"> Paciente fumador con hemoptisis.</w:t>
      </w:r>
    </w:p>
    <w:p w:rsidR="009C77B8" w:rsidRPr="00C370F4" w:rsidRDefault="009C77B8" w:rsidP="00C370F4">
      <w:pPr>
        <w:spacing w:line="240" w:lineRule="auto"/>
        <w:jc w:val="both"/>
        <w:rPr>
          <w:rStyle w:val="fontstyle21"/>
          <w:rFonts w:ascii="Arial" w:hAnsi="Arial" w:cs="Arial"/>
          <w:sz w:val="22"/>
          <w:szCs w:val="22"/>
        </w:rPr>
      </w:pPr>
      <w:r w:rsidRPr="00C370F4">
        <w:rPr>
          <w:rStyle w:val="fontstyle21"/>
          <w:rFonts w:ascii="Arial" w:hAnsi="Arial" w:cs="Arial"/>
          <w:b/>
          <w:sz w:val="22"/>
          <w:szCs w:val="22"/>
        </w:rPr>
        <w:t>Autor:</w:t>
      </w:r>
      <w:r w:rsidRPr="00C370F4">
        <w:rPr>
          <w:rStyle w:val="fontstyle21"/>
          <w:rFonts w:ascii="Arial" w:hAnsi="Arial" w:cs="Arial"/>
          <w:sz w:val="22"/>
          <w:szCs w:val="22"/>
        </w:rPr>
        <w:t xml:space="preserve"> Dr. Jim Alex González Consuegra. Especialista en Medicina General Integral.Profesor Instructor. </w:t>
      </w:r>
      <w:hyperlink r:id="rId5" w:history="1">
        <w:r w:rsidRPr="00C370F4">
          <w:rPr>
            <w:rStyle w:val="Hipervnculo"/>
            <w:rFonts w:ascii="Arial" w:hAnsi="Arial" w:cs="Arial"/>
          </w:rPr>
          <w:t>jimalex@nauta.cu</w:t>
        </w:r>
      </w:hyperlink>
      <w:r w:rsidRPr="00C370F4">
        <w:rPr>
          <w:rStyle w:val="fontstyle21"/>
          <w:rFonts w:ascii="Arial" w:hAnsi="Arial" w:cs="Arial"/>
          <w:sz w:val="22"/>
          <w:szCs w:val="22"/>
        </w:rPr>
        <w:t xml:space="preserve"> </w:t>
      </w:r>
    </w:p>
    <w:p w:rsidR="009C77B8" w:rsidRPr="00C370F4" w:rsidRDefault="009C77B8" w:rsidP="00C370F4">
      <w:pPr>
        <w:spacing w:line="240" w:lineRule="auto"/>
        <w:jc w:val="both"/>
        <w:rPr>
          <w:rStyle w:val="fontstyle21"/>
          <w:rFonts w:ascii="Arial" w:hAnsi="Arial" w:cs="Arial"/>
          <w:sz w:val="22"/>
          <w:szCs w:val="22"/>
        </w:rPr>
      </w:pPr>
      <w:r w:rsidRPr="00C370F4">
        <w:rPr>
          <w:rStyle w:val="fontstyle21"/>
          <w:rFonts w:ascii="Arial" w:hAnsi="Arial" w:cs="Arial"/>
          <w:b/>
          <w:sz w:val="22"/>
          <w:szCs w:val="22"/>
        </w:rPr>
        <w:t xml:space="preserve">Institución: </w:t>
      </w:r>
      <w:r w:rsidRPr="00C370F4">
        <w:rPr>
          <w:rStyle w:val="fontstyle21"/>
          <w:rFonts w:ascii="Arial" w:hAnsi="Arial" w:cs="Arial"/>
          <w:sz w:val="22"/>
          <w:szCs w:val="22"/>
        </w:rPr>
        <w:t>Policlínico Docente Miguel Montesino Rodríguez. Fomento .Sancti Spíritus. Cuba.</w:t>
      </w:r>
    </w:p>
    <w:p w:rsidR="00BE1851" w:rsidRPr="00206898" w:rsidRDefault="00BE1851" w:rsidP="00C370F4">
      <w:pPr>
        <w:spacing w:line="240" w:lineRule="auto"/>
        <w:jc w:val="both"/>
        <w:rPr>
          <w:rStyle w:val="fontstyle21"/>
          <w:rFonts w:ascii="Arial" w:hAnsi="Arial" w:cs="Arial"/>
          <w:b/>
          <w:sz w:val="22"/>
          <w:szCs w:val="22"/>
          <w:u w:val="single"/>
        </w:rPr>
      </w:pPr>
      <w:r w:rsidRPr="00206898">
        <w:rPr>
          <w:rStyle w:val="fontstyle21"/>
          <w:rFonts w:ascii="Arial" w:hAnsi="Arial" w:cs="Arial"/>
          <w:b/>
          <w:sz w:val="22"/>
          <w:szCs w:val="22"/>
          <w:u w:val="single"/>
        </w:rPr>
        <w:t>Haga su diagnóstico:</w:t>
      </w:r>
    </w:p>
    <w:p w:rsidR="000E24D4" w:rsidRPr="00C370F4" w:rsidRDefault="000E24D4" w:rsidP="00C370F4">
      <w:pPr>
        <w:spacing w:line="240" w:lineRule="auto"/>
        <w:jc w:val="both"/>
        <w:rPr>
          <w:rStyle w:val="fontstyle21"/>
          <w:rFonts w:ascii="Arial" w:hAnsi="Arial" w:cs="Arial"/>
          <w:sz w:val="22"/>
          <w:szCs w:val="22"/>
        </w:rPr>
      </w:pPr>
      <w:r w:rsidRPr="00C370F4">
        <w:rPr>
          <w:rStyle w:val="fontstyle21"/>
          <w:rFonts w:ascii="Arial" w:hAnsi="Arial" w:cs="Arial"/>
          <w:sz w:val="22"/>
          <w:szCs w:val="22"/>
        </w:rPr>
        <w:t>Paciente masculino</w:t>
      </w:r>
      <w:r w:rsidR="0037475E" w:rsidRPr="00C370F4">
        <w:rPr>
          <w:rStyle w:val="fontstyle21"/>
          <w:rFonts w:ascii="Arial" w:hAnsi="Arial" w:cs="Arial"/>
          <w:sz w:val="22"/>
          <w:szCs w:val="22"/>
        </w:rPr>
        <w:t xml:space="preserve"> de 52 años</w:t>
      </w:r>
      <w:r w:rsidRPr="00C370F4">
        <w:rPr>
          <w:rStyle w:val="fontstyle21"/>
          <w:rFonts w:ascii="Arial" w:hAnsi="Arial" w:cs="Arial"/>
          <w:sz w:val="22"/>
          <w:szCs w:val="22"/>
        </w:rPr>
        <w:t xml:space="preserve"> de </w:t>
      </w:r>
      <w:r w:rsidR="004E0B19" w:rsidRPr="00C370F4">
        <w:rPr>
          <w:rStyle w:val="fontstyle21"/>
          <w:rFonts w:ascii="Arial" w:hAnsi="Arial" w:cs="Arial"/>
          <w:sz w:val="22"/>
          <w:szCs w:val="22"/>
        </w:rPr>
        <w:t>edad, con</w:t>
      </w:r>
      <w:r w:rsidRPr="00C370F4">
        <w:rPr>
          <w:rStyle w:val="fontstyle21"/>
          <w:rFonts w:ascii="Arial" w:hAnsi="Arial" w:cs="Arial"/>
          <w:sz w:val="22"/>
          <w:szCs w:val="22"/>
        </w:rPr>
        <w:t xml:space="preserve"> antecedentes patológicos personales de salud aparente y familiares de hipertensión arterial. Fumador activo. Se desempeñó como obrero en una minería durante un </w:t>
      </w:r>
      <w:r w:rsidR="004E0B19" w:rsidRPr="00C370F4">
        <w:rPr>
          <w:rStyle w:val="fontstyle21"/>
          <w:rFonts w:ascii="Arial" w:hAnsi="Arial" w:cs="Arial"/>
          <w:sz w:val="22"/>
          <w:szCs w:val="22"/>
        </w:rPr>
        <w:t>año, actualmente</w:t>
      </w:r>
      <w:r w:rsidR="0037475E" w:rsidRPr="00C370F4">
        <w:rPr>
          <w:rStyle w:val="fontstyle21"/>
          <w:rFonts w:ascii="Arial" w:hAnsi="Arial" w:cs="Arial"/>
          <w:sz w:val="22"/>
          <w:szCs w:val="22"/>
        </w:rPr>
        <w:t xml:space="preserve"> es </w:t>
      </w:r>
      <w:r w:rsidRPr="00C370F4">
        <w:rPr>
          <w:rStyle w:val="fontstyle21"/>
          <w:rFonts w:ascii="Arial" w:hAnsi="Arial" w:cs="Arial"/>
          <w:sz w:val="22"/>
          <w:szCs w:val="22"/>
        </w:rPr>
        <w:t xml:space="preserve">obrero </w:t>
      </w:r>
      <w:r w:rsidR="004E0B19" w:rsidRPr="00C370F4">
        <w:rPr>
          <w:rStyle w:val="fontstyle21"/>
          <w:rFonts w:ascii="Arial" w:hAnsi="Arial" w:cs="Arial"/>
          <w:sz w:val="22"/>
          <w:szCs w:val="22"/>
        </w:rPr>
        <w:t>agrícola,</w:t>
      </w:r>
      <w:r w:rsidR="0037475E" w:rsidRPr="00C370F4">
        <w:rPr>
          <w:rStyle w:val="fontstyle21"/>
          <w:rFonts w:ascii="Arial" w:hAnsi="Arial" w:cs="Arial"/>
          <w:sz w:val="22"/>
          <w:szCs w:val="22"/>
        </w:rPr>
        <w:t xml:space="preserve"> vive con su esposa, sus padres y 4 hijos, </w:t>
      </w:r>
      <w:r w:rsidRPr="00C370F4">
        <w:rPr>
          <w:rStyle w:val="fontstyle21"/>
          <w:rFonts w:ascii="Arial" w:hAnsi="Arial" w:cs="Arial"/>
          <w:sz w:val="22"/>
          <w:szCs w:val="22"/>
        </w:rPr>
        <w:t>en el hogar refieren cocinar</w:t>
      </w:r>
      <w:r w:rsidR="0037475E" w:rsidRPr="00C370F4">
        <w:rPr>
          <w:rStyle w:val="fontstyle21"/>
          <w:rFonts w:ascii="Arial" w:hAnsi="Arial" w:cs="Arial"/>
          <w:sz w:val="22"/>
          <w:szCs w:val="22"/>
        </w:rPr>
        <w:t xml:space="preserve"> con leña, fuma</w:t>
      </w:r>
      <w:r w:rsidRPr="00C370F4">
        <w:rPr>
          <w:rFonts w:ascii="Arial" w:hAnsi="Arial" w:cs="Arial"/>
          <w:color w:val="000000"/>
        </w:rPr>
        <w:t xml:space="preserve"> </w:t>
      </w:r>
      <w:r w:rsidR="0037475E" w:rsidRPr="00C370F4">
        <w:rPr>
          <w:rStyle w:val="fontstyle21"/>
          <w:rFonts w:ascii="Arial" w:hAnsi="Arial" w:cs="Arial"/>
          <w:sz w:val="22"/>
          <w:szCs w:val="22"/>
        </w:rPr>
        <w:t xml:space="preserve">5 cigarros al </w:t>
      </w:r>
      <w:r w:rsidRPr="00C370F4">
        <w:rPr>
          <w:rStyle w:val="fontstyle21"/>
          <w:rFonts w:ascii="Arial" w:hAnsi="Arial" w:cs="Arial"/>
          <w:sz w:val="22"/>
          <w:szCs w:val="22"/>
        </w:rPr>
        <w:t>día</w:t>
      </w:r>
      <w:r w:rsidR="0037475E" w:rsidRPr="00C370F4">
        <w:rPr>
          <w:rStyle w:val="fontstyle21"/>
          <w:rFonts w:ascii="Arial" w:hAnsi="Arial" w:cs="Arial"/>
          <w:sz w:val="22"/>
          <w:szCs w:val="22"/>
        </w:rPr>
        <w:t xml:space="preserve"> desde hace 21 años, refiere que desde hace 4 meses presenta tos con</w:t>
      </w:r>
      <w:r w:rsidRPr="00C370F4">
        <w:rPr>
          <w:rFonts w:ascii="Arial" w:hAnsi="Arial" w:cs="Arial"/>
          <w:color w:val="000000"/>
        </w:rPr>
        <w:t xml:space="preserve"> </w:t>
      </w:r>
      <w:r w:rsidRPr="00C370F4">
        <w:rPr>
          <w:rStyle w:val="fontstyle21"/>
          <w:rFonts w:ascii="Arial" w:hAnsi="Arial" w:cs="Arial"/>
          <w:sz w:val="22"/>
          <w:szCs w:val="22"/>
        </w:rPr>
        <w:t xml:space="preserve">expectoración </w:t>
      </w:r>
      <w:r w:rsidR="009C77B8" w:rsidRPr="00C370F4">
        <w:rPr>
          <w:rStyle w:val="fontstyle21"/>
          <w:rFonts w:ascii="Arial" w:hAnsi="Arial" w:cs="Arial"/>
          <w:sz w:val="22"/>
          <w:szCs w:val="22"/>
        </w:rPr>
        <w:t>hemoptoica, fiebre vespertina</w:t>
      </w:r>
      <w:r w:rsidR="004E0B19" w:rsidRPr="00C370F4">
        <w:rPr>
          <w:rStyle w:val="fontstyle21"/>
          <w:rFonts w:ascii="Arial" w:hAnsi="Arial" w:cs="Arial"/>
          <w:sz w:val="22"/>
          <w:szCs w:val="22"/>
        </w:rPr>
        <w:t xml:space="preserve"> de más de 1 mes de </w:t>
      </w:r>
      <w:r w:rsidR="00C370F4" w:rsidRPr="00C370F4">
        <w:rPr>
          <w:rStyle w:val="fontstyle21"/>
          <w:rFonts w:ascii="Arial" w:hAnsi="Arial" w:cs="Arial"/>
          <w:sz w:val="22"/>
          <w:szCs w:val="22"/>
        </w:rPr>
        <w:t>duración,</w:t>
      </w:r>
      <w:r w:rsidR="0037475E" w:rsidRPr="00C370F4">
        <w:rPr>
          <w:rStyle w:val="fontstyle21"/>
          <w:rFonts w:ascii="Arial" w:hAnsi="Arial" w:cs="Arial"/>
          <w:sz w:val="22"/>
          <w:szCs w:val="22"/>
        </w:rPr>
        <w:t xml:space="preserve"> diaforesis nocturna, </w:t>
      </w:r>
      <w:r w:rsidRPr="00C370F4">
        <w:rPr>
          <w:rStyle w:val="fontstyle21"/>
          <w:rFonts w:ascii="Arial" w:hAnsi="Arial" w:cs="Arial"/>
          <w:sz w:val="22"/>
          <w:szCs w:val="22"/>
        </w:rPr>
        <w:t xml:space="preserve">pérdida de peso de 9 kg en un mes, astenia </w:t>
      </w:r>
      <w:r w:rsidR="0037475E" w:rsidRPr="00C370F4">
        <w:rPr>
          <w:rStyle w:val="fontstyle21"/>
          <w:rFonts w:ascii="Arial" w:hAnsi="Arial" w:cs="Arial"/>
          <w:sz w:val="22"/>
          <w:szCs w:val="22"/>
        </w:rPr>
        <w:t xml:space="preserve">y disnea </w:t>
      </w:r>
      <w:r w:rsidRPr="00C370F4">
        <w:rPr>
          <w:rStyle w:val="fontstyle21"/>
          <w:rFonts w:ascii="Arial" w:hAnsi="Arial" w:cs="Arial"/>
          <w:sz w:val="22"/>
          <w:szCs w:val="22"/>
        </w:rPr>
        <w:t>a los</w:t>
      </w:r>
      <w:r w:rsidR="0037475E" w:rsidRPr="00C370F4">
        <w:rPr>
          <w:rStyle w:val="fontstyle21"/>
          <w:rFonts w:ascii="Arial" w:hAnsi="Arial" w:cs="Arial"/>
          <w:sz w:val="22"/>
          <w:szCs w:val="22"/>
        </w:rPr>
        <w:t xml:space="preserve"> medianos esfuerzos. </w:t>
      </w:r>
    </w:p>
    <w:p w:rsidR="000E24D4" w:rsidRPr="00C370F4" w:rsidRDefault="000E24D4" w:rsidP="00C370F4">
      <w:pPr>
        <w:spacing w:line="240" w:lineRule="auto"/>
        <w:jc w:val="both"/>
        <w:rPr>
          <w:rStyle w:val="fontstyle21"/>
          <w:rFonts w:ascii="Arial" w:hAnsi="Arial" w:cs="Arial"/>
          <w:sz w:val="22"/>
          <w:szCs w:val="22"/>
        </w:rPr>
      </w:pPr>
      <w:r w:rsidRPr="00C370F4">
        <w:rPr>
          <w:rStyle w:val="fontstyle21"/>
          <w:rFonts w:ascii="Arial" w:hAnsi="Arial" w:cs="Arial"/>
          <w:sz w:val="22"/>
          <w:szCs w:val="22"/>
        </w:rPr>
        <w:t>Al examen físico encontramos:</w:t>
      </w:r>
    </w:p>
    <w:p w:rsidR="000E24D4" w:rsidRPr="00C370F4" w:rsidRDefault="0037475E" w:rsidP="00C370F4">
      <w:pPr>
        <w:spacing w:line="240" w:lineRule="auto"/>
        <w:jc w:val="both"/>
        <w:rPr>
          <w:rFonts w:ascii="Arial" w:hAnsi="Arial" w:cs="Arial"/>
          <w:color w:val="000000"/>
        </w:rPr>
      </w:pPr>
      <w:r w:rsidRPr="00C370F4">
        <w:rPr>
          <w:rStyle w:val="fontstyle21"/>
          <w:rFonts w:ascii="Arial" w:hAnsi="Arial" w:cs="Arial"/>
          <w:sz w:val="22"/>
          <w:szCs w:val="22"/>
        </w:rPr>
        <w:t xml:space="preserve">Peso: 78 kg, </w:t>
      </w:r>
      <w:r w:rsidR="000E24D4" w:rsidRPr="00C370F4">
        <w:rPr>
          <w:rStyle w:val="fontstyle21"/>
          <w:rFonts w:ascii="Arial" w:hAnsi="Arial" w:cs="Arial"/>
          <w:sz w:val="22"/>
          <w:szCs w:val="22"/>
        </w:rPr>
        <w:t>talla</w:t>
      </w:r>
      <w:r w:rsidRPr="00C370F4">
        <w:rPr>
          <w:rStyle w:val="fontstyle21"/>
          <w:rFonts w:ascii="Arial" w:hAnsi="Arial" w:cs="Arial"/>
          <w:sz w:val="22"/>
          <w:szCs w:val="22"/>
        </w:rPr>
        <w:t xml:space="preserve"> 166 cm, TA:</w:t>
      </w:r>
      <w:r w:rsidR="000E24D4" w:rsidRPr="00C370F4">
        <w:rPr>
          <w:rFonts w:ascii="Arial" w:hAnsi="Arial" w:cs="Arial"/>
          <w:color w:val="000000"/>
        </w:rPr>
        <w:t xml:space="preserve"> </w:t>
      </w:r>
      <w:r w:rsidRPr="00C370F4">
        <w:rPr>
          <w:rStyle w:val="fontstyle21"/>
          <w:rFonts w:ascii="Arial" w:hAnsi="Arial" w:cs="Arial"/>
          <w:sz w:val="22"/>
          <w:szCs w:val="22"/>
        </w:rPr>
        <w:t xml:space="preserve">130/80 </w:t>
      </w:r>
      <w:proofErr w:type="spellStart"/>
      <w:r w:rsidRPr="00C370F4">
        <w:rPr>
          <w:rStyle w:val="fontstyle21"/>
          <w:rFonts w:ascii="Arial" w:hAnsi="Arial" w:cs="Arial"/>
          <w:sz w:val="22"/>
          <w:szCs w:val="22"/>
        </w:rPr>
        <w:t>mmHg</w:t>
      </w:r>
      <w:proofErr w:type="spellEnd"/>
      <w:r w:rsidRPr="00C370F4">
        <w:rPr>
          <w:rStyle w:val="fontstyle21"/>
          <w:rFonts w:ascii="Arial" w:hAnsi="Arial" w:cs="Arial"/>
          <w:sz w:val="22"/>
          <w:szCs w:val="22"/>
        </w:rPr>
        <w:t>, FC: 90 X</w:t>
      </w:r>
      <w:r w:rsidR="000E24D4" w:rsidRPr="00C370F4">
        <w:rPr>
          <w:rStyle w:val="fontstyle21"/>
          <w:rFonts w:ascii="Arial" w:hAnsi="Arial" w:cs="Arial"/>
          <w:sz w:val="22"/>
          <w:szCs w:val="22"/>
        </w:rPr>
        <w:t xml:space="preserve"> </w:t>
      </w:r>
      <w:proofErr w:type="gramStart"/>
      <w:r w:rsidR="000E24D4" w:rsidRPr="00C370F4">
        <w:rPr>
          <w:rStyle w:val="fontstyle21"/>
          <w:rFonts w:ascii="Arial" w:hAnsi="Arial" w:cs="Arial"/>
          <w:sz w:val="22"/>
          <w:szCs w:val="22"/>
        </w:rPr>
        <w:t xml:space="preserve">min </w:t>
      </w:r>
      <w:r w:rsidRPr="00C370F4">
        <w:rPr>
          <w:rStyle w:val="fontstyle21"/>
          <w:rFonts w:ascii="Arial" w:hAnsi="Arial" w:cs="Arial"/>
          <w:sz w:val="22"/>
          <w:szCs w:val="22"/>
        </w:rPr>
        <w:t>,</w:t>
      </w:r>
      <w:proofErr w:type="gramEnd"/>
      <w:r w:rsidRPr="00C370F4">
        <w:rPr>
          <w:rStyle w:val="fontstyle21"/>
          <w:rFonts w:ascii="Arial" w:hAnsi="Arial" w:cs="Arial"/>
          <w:sz w:val="22"/>
          <w:szCs w:val="22"/>
        </w:rPr>
        <w:t xml:space="preserve"> FR: 25 X</w:t>
      </w:r>
      <w:r w:rsidR="000E24D4" w:rsidRPr="00C370F4">
        <w:rPr>
          <w:rStyle w:val="fontstyle21"/>
          <w:rFonts w:ascii="Arial" w:hAnsi="Arial" w:cs="Arial"/>
          <w:sz w:val="22"/>
          <w:szCs w:val="22"/>
        </w:rPr>
        <w:t xml:space="preserve"> min</w:t>
      </w:r>
      <w:r w:rsidRPr="00C370F4">
        <w:rPr>
          <w:rStyle w:val="fontstyle21"/>
          <w:rFonts w:ascii="Arial" w:hAnsi="Arial" w:cs="Arial"/>
          <w:sz w:val="22"/>
          <w:szCs w:val="22"/>
        </w:rPr>
        <w:t xml:space="preserve">, </w:t>
      </w:r>
      <w:r w:rsidR="000E24D4" w:rsidRPr="00C370F4">
        <w:rPr>
          <w:rStyle w:val="fontstyle21"/>
          <w:rFonts w:ascii="Arial" w:hAnsi="Arial" w:cs="Arial"/>
          <w:sz w:val="22"/>
          <w:szCs w:val="22"/>
        </w:rPr>
        <w:t>T:</w:t>
      </w:r>
      <w:r w:rsidRPr="00C370F4">
        <w:rPr>
          <w:rStyle w:val="fontstyle21"/>
          <w:rFonts w:ascii="Arial" w:hAnsi="Arial" w:cs="Arial"/>
          <w:sz w:val="22"/>
          <w:szCs w:val="22"/>
        </w:rPr>
        <w:t xml:space="preserve">37.4 C, </w:t>
      </w:r>
      <w:r w:rsidR="000E24D4" w:rsidRPr="00C370F4">
        <w:rPr>
          <w:rFonts w:ascii="Arial" w:hAnsi="Arial" w:cs="Arial"/>
          <w:bCs/>
          <w:color w:val="000000"/>
          <w:lang w:val="es-ES"/>
        </w:rPr>
        <w:t>Dedos en palillo de tambor</w:t>
      </w:r>
      <w:r w:rsidR="00DB19BA" w:rsidRPr="00C370F4">
        <w:rPr>
          <w:rFonts w:ascii="Arial" w:hAnsi="Arial" w:cs="Arial"/>
          <w:bCs/>
          <w:color w:val="000000"/>
          <w:lang w:val="es-ES"/>
        </w:rPr>
        <w:t>.</w:t>
      </w:r>
    </w:p>
    <w:p w:rsidR="000E24D4" w:rsidRPr="00C370F4" w:rsidRDefault="000E24D4" w:rsidP="00C370F4">
      <w:pPr>
        <w:spacing w:line="240" w:lineRule="auto"/>
        <w:jc w:val="both"/>
        <w:rPr>
          <w:rStyle w:val="fontstyle01"/>
          <w:rFonts w:ascii="Arial" w:hAnsi="Arial" w:cs="Arial"/>
          <w:b w:val="0"/>
          <w:sz w:val="22"/>
          <w:szCs w:val="22"/>
          <w:lang w:val="es-ES"/>
        </w:rPr>
      </w:pPr>
      <w:r w:rsidRPr="00C370F4">
        <w:rPr>
          <w:rFonts w:ascii="Arial" w:hAnsi="Arial" w:cs="Arial"/>
          <w:bCs/>
          <w:color w:val="000000"/>
          <w:lang w:val="es-ES"/>
        </w:rPr>
        <w:t>Aparato respiratorio: expansibilidad disminuida en hemitórax derecho, con tiraje y retracción costal superior derecha .Vibraciones vocales abolidas en vértice derecho .Matidez en 1/3 ½ de hemitórax derecho y sonoridad aumentada en 1/3 Superior. Murmullo vesicular abolido en ½ superior del hemitórax derecho, estertores crepitantes a ese nivel.</w:t>
      </w:r>
    </w:p>
    <w:p w:rsidR="000E24D4" w:rsidRPr="00C370F4" w:rsidRDefault="000E24D4" w:rsidP="00C370F4">
      <w:pPr>
        <w:spacing w:line="240" w:lineRule="auto"/>
        <w:jc w:val="both"/>
        <w:rPr>
          <w:rStyle w:val="fontstyle01"/>
          <w:rFonts w:ascii="Arial" w:hAnsi="Arial" w:cs="Arial"/>
          <w:sz w:val="22"/>
          <w:szCs w:val="22"/>
        </w:rPr>
      </w:pPr>
      <w:r w:rsidRPr="00C370F4">
        <w:rPr>
          <w:rStyle w:val="fontstyle01"/>
          <w:rFonts w:ascii="Arial" w:hAnsi="Arial" w:cs="Arial"/>
          <w:sz w:val="22"/>
          <w:szCs w:val="22"/>
        </w:rPr>
        <w:t xml:space="preserve">Su </w:t>
      </w:r>
      <w:r w:rsidR="0037475E" w:rsidRPr="00C370F4">
        <w:rPr>
          <w:rStyle w:val="fontstyle01"/>
          <w:rFonts w:ascii="Arial" w:hAnsi="Arial" w:cs="Arial"/>
          <w:sz w:val="22"/>
          <w:szCs w:val="22"/>
        </w:rPr>
        <w:t xml:space="preserve">diagnóstico presuntivo es: </w:t>
      </w:r>
    </w:p>
    <w:p w:rsidR="00DB19BA" w:rsidRPr="00C370F4" w:rsidRDefault="00C82668" w:rsidP="00C370F4">
      <w:pPr>
        <w:spacing w:line="240" w:lineRule="auto"/>
        <w:jc w:val="both"/>
        <w:rPr>
          <w:rFonts w:ascii="Arial" w:hAnsi="Arial" w:cs="Arial"/>
          <w:color w:val="000000"/>
        </w:rPr>
      </w:pPr>
      <w:r w:rsidRPr="00C370F4">
        <w:rPr>
          <w:rStyle w:val="fontstyle21"/>
          <w:rFonts w:ascii="Arial" w:hAnsi="Arial" w:cs="Arial"/>
          <w:sz w:val="22"/>
          <w:szCs w:val="22"/>
        </w:rPr>
        <w:t>____Tumor de</w:t>
      </w:r>
      <w:r w:rsidR="00DB19BA" w:rsidRPr="00C370F4">
        <w:rPr>
          <w:rStyle w:val="fontstyle21"/>
          <w:rFonts w:ascii="Arial" w:hAnsi="Arial" w:cs="Arial"/>
          <w:sz w:val="22"/>
          <w:szCs w:val="22"/>
        </w:rPr>
        <w:t>l</w:t>
      </w:r>
      <w:r w:rsidRPr="00C370F4">
        <w:rPr>
          <w:rStyle w:val="fontstyle21"/>
          <w:rFonts w:ascii="Arial" w:hAnsi="Arial" w:cs="Arial"/>
          <w:sz w:val="22"/>
          <w:szCs w:val="22"/>
        </w:rPr>
        <w:t xml:space="preserve"> vértice</w:t>
      </w:r>
      <w:r w:rsidR="00DB19BA" w:rsidRPr="00C370F4">
        <w:rPr>
          <w:rStyle w:val="fontstyle21"/>
          <w:rFonts w:ascii="Arial" w:hAnsi="Arial" w:cs="Arial"/>
          <w:sz w:val="22"/>
          <w:szCs w:val="22"/>
        </w:rPr>
        <w:t xml:space="preserve"> pulmonar</w:t>
      </w:r>
      <w:r w:rsidRPr="00C370F4">
        <w:rPr>
          <w:rStyle w:val="fontstyle21"/>
          <w:rFonts w:ascii="Arial" w:hAnsi="Arial" w:cs="Arial"/>
          <w:sz w:val="22"/>
          <w:szCs w:val="22"/>
        </w:rPr>
        <w:t xml:space="preserve"> derecho</w:t>
      </w:r>
    </w:p>
    <w:p w:rsidR="00DB19BA" w:rsidRPr="00C370F4" w:rsidRDefault="00C82668" w:rsidP="00C370F4">
      <w:pPr>
        <w:spacing w:line="240" w:lineRule="auto"/>
        <w:jc w:val="both"/>
        <w:rPr>
          <w:rFonts w:ascii="Arial" w:hAnsi="Arial" w:cs="Arial"/>
          <w:color w:val="000000"/>
        </w:rPr>
      </w:pPr>
      <w:r w:rsidRPr="00C370F4">
        <w:rPr>
          <w:rStyle w:val="fontstyle21"/>
          <w:rFonts w:ascii="Arial" w:hAnsi="Arial" w:cs="Arial"/>
          <w:sz w:val="22"/>
          <w:szCs w:val="22"/>
        </w:rPr>
        <w:t>____</w:t>
      </w:r>
      <w:r w:rsidR="0037475E" w:rsidRPr="00C370F4">
        <w:rPr>
          <w:rStyle w:val="fontstyle21"/>
          <w:rFonts w:ascii="Arial" w:hAnsi="Arial" w:cs="Arial"/>
          <w:sz w:val="22"/>
          <w:szCs w:val="22"/>
        </w:rPr>
        <w:t>Histoplasmosis</w:t>
      </w:r>
    </w:p>
    <w:p w:rsidR="00DB19BA" w:rsidRPr="00C370F4" w:rsidRDefault="00C82668" w:rsidP="00C370F4">
      <w:pPr>
        <w:spacing w:line="240" w:lineRule="auto"/>
        <w:jc w:val="both"/>
        <w:rPr>
          <w:rFonts w:ascii="Arial" w:hAnsi="Arial" w:cs="Arial"/>
          <w:color w:val="000000"/>
        </w:rPr>
      </w:pPr>
      <w:r w:rsidRPr="00C370F4">
        <w:rPr>
          <w:rStyle w:val="fontstyle21"/>
          <w:rFonts w:ascii="Arial" w:hAnsi="Arial" w:cs="Arial"/>
          <w:sz w:val="22"/>
          <w:szCs w:val="22"/>
        </w:rPr>
        <w:t>__x__</w:t>
      </w:r>
      <w:r w:rsidR="00DB19BA" w:rsidRPr="00C370F4">
        <w:rPr>
          <w:rStyle w:val="fontstyle21"/>
          <w:rFonts w:ascii="Arial" w:hAnsi="Arial" w:cs="Arial"/>
          <w:sz w:val="22"/>
          <w:szCs w:val="22"/>
        </w:rPr>
        <w:t xml:space="preserve"> </w:t>
      </w:r>
      <w:r w:rsidR="0037475E" w:rsidRPr="00C370F4">
        <w:rPr>
          <w:rStyle w:val="fontstyle21"/>
          <w:rFonts w:ascii="Arial" w:hAnsi="Arial" w:cs="Arial"/>
          <w:sz w:val="22"/>
          <w:szCs w:val="22"/>
        </w:rPr>
        <w:t>Tuberculosis pulmonar</w:t>
      </w:r>
    </w:p>
    <w:p w:rsidR="00DB19BA" w:rsidRPr="00C370F4" w:rsidRDefault="00C82668" w:rsidP="00C370F4">
      <w:pPr>
        <w:spacing w:line="240" w:lineRule="auto"/>
        <w:jc w:val="both"/>
        <w:rPr>
          <w:rFonts w:ascii="Arial" w:hAnsi="Arial" w:cs="Arial"/>
          <w:color w:val="000000"/>
        </w:rPr>
      </w:pPr>
      <w:r w:rsidRPr="00C370F4">
        <w:rPr>
          <w:rStyle w:val="fontstyle21"/>
          <w:rFonts w:ascii="Arial" w:hAnsi="Arial" w:cs="Arial"/>
          <w:sz w:val="22"/>
          <w:szCs w:val="22"/>
        </w:rPr>
        <w:t>____</w:t>
      </w:r>
      <w:r w:rsidR="00DB19BA" w:rsidRPr="00C370F4">
        <w:rPr>
          <w:rStyle w:val="fontstyle21"/>
          <w:rFonts w:ascii="Arial" w:hAnsi="Arial" w:cs="Arial"/>
          <w:sz w:val="22"/>
          <w:szCs w:val="22"/>
        </w:rPr>
        <w:t xml:space="preserve"> </w:t>
      </w:r>
      <w:r w:rsidR="0037475E" w:rsidRPr="00C370F4">
        <w:rPr>
          <w:rStyle w:val="fontstyle21"/>
          <w:rFonts w:ascii="Arial" w:hAnsi="Arial" w:cs="Arial"/>
          <w:sz w:val="22"/>
          <w:szCs w:val="22"/>
        </w:rPr>
        <w:t>Neumopat</w:t>
      </w:r>
      <w:r w:rsidRPr="00C370F4">
        <w:rPr>
          <w:rStyle w:val="fontstyle21"/>
          <w:rFonts w:ascii="Arial" w:hAnsi="Arial" w:cs="Arial"/>
          <w:sz w:val="22"/>
          <w:szCs w:val="22"/>
        </w:rPr>
        <w:t>í</w:t>
      </w:r>
      <w:r w:rsidR="0037475E" w:rsidRPr="00C370F4">
        <w:rPr>
          <w:rStyle w:val="fontstyle21"/>
          <w:rFonts w:ascii="Arial" w:hAnsi="Arial" w:cs="Arial"/>
          <w:sz w:val="22"/>
          <w:szCs w:val="22"/>
        </w:rPr>
        <w:t>a obstructiva crónica</w:t>
      </w:r>
      <w:r w:rsidR="00DB19BA" w:rsidRPr="00C370F4">
        <w:rPr>
          <w:rFonts w:ascii="Arial" w:hAnsi="Arial" w:cs="Arial"/>
          <w:color w:val="000000"/>
        </w:rPr>
        <w:t xml:space="preserve"> </w:t>
      </w:r>
    </w:p>
    <w:p w:rsidR="00C82668" w:rsidRPr="00C370F4" w:rsidRDefault="00114692" w:rsidP="00C370F4">
      <w:pPr>
        <w:spacing w:line="240" w:lineRule="auto"/>
        <w:jc w:val="both"/>
        <w:rPr>
          <w:rStyle w:val="fontstyle01"/>
          <w:rFonts w:ascii="Arial" w:hAnsi="Arial" w:cs="Arial"/>
          <w:sz w:val="22"/>
          <w:szCs w:val="22"/>
        </w:rPr>
      </w:pPr>
      <w:r w:rsidRPr="00C370F4">
        <w:rPr>
          <w:rStyle w:val="fontstyle01"/>
          <w:rFonts w:ascii="Arial" w:hAnsi="Arial" w:cs="Arial"/>
          <w:sz w:val="22"/>
          <w:szCs w:val="22"/>
        </w:rPr>
        <w:t xml:space="preserve">Diga V o F según corresponda con la Tuberculosis Pulmonar </w:t>
      </w:r>
    </w:p>
    <w:p w:rsidR="008A40C9" w:rsidRPr="00C370F4" w:rsidRDefault="008A40C9" w:rsidP="00C370F4">
      <w:pPr>
        <w:spacing w:line="240" w:lineRule="auto"/>
        <w:jc w:val="both"/>
        <w:rPr>
          <w:rStyle w:val="fontstyle01"/>
          <w:rFonts w:ascii="Arial" w:hAnsi="Arial" w:cs="Arial"/>
          <w:b w:val="0"/>
          <w:sz w:val="22"/>
          <w:szCs w:val="22"/>
        </w:rPr>
      </w:pPr>
      <w:r w:rsidRPr="00C370F4">
        <w:rPr>
          <w:rStyle w:val="fontstyle01"/>
          <w:rFonts w:ascii="Arial" w:hAnsi="Arial" w:cs="Arial"/>
          <w:b w:val="0"/>
          <w:sz w:val="22"/>
          <w:szCs w:val="22"/>
        </w:rPr>
        <w:t>__v__</w:t>
      </w:r>
      <w:r w:rsidRPr="00C370F4">
        <w:rPr>
          <w:rFonts w:ascii="Arial" w:eastAsia="Calibri" w:hAnsi="Arial" w:cs="Arial"/>
        </w:rPr>
        <w:t xml:space="preserve"> </w:t>
      </w:r>
      <w:r w:rsidRPr="008A40C9">
        <w:rPr>
          <w:rFonts w:ascii="Arial" w:eastAsia="Calibri" w:hAnsi="Arial" w:cs="Arial"/>
        </w:rPr>
        <w:t>El mecanismo de transmisión más importante y el que causa la casi totalidad de los contagios es la vía aerógena</w:t>
      </w:r>
      <w:r w:rsidRPr="00C370F4">
        <w:rPr>
          <w:rFonts w:ascii="Arial" w:eastAsia="Calibri" w:hAnsi="Arial" w:cs="Arial"/>
        </w:rPr>
        <w:t>.</w:t>
      </w:r>
    </w:p>
    <w:p w:rsidR="00291EC3" w:rsidRPr="00C370F4" w:rsidRDefault="00114692" w:rsidP="00C370F4">
      <w:pPr>
        <w:spacing w:line="240" w:lineRule="auto"/>
        <w:jc w:val="both"/>
        <w:rPr>
          <w:rStyle w:val="fontstyle21"/>
          <w:rFonts w:ascii="Arial" w:hAnsi="Arial" w:cs="Arial"/>
          <w:sz w:val="22"/>
          <w:szCs w:val="22"/>
        </w:rPr>
      </w:pPr>
      <w:r w:rsidRPr="00C370F4">
        <w:rPr>
          <w:rStyle w:val="fontstyle01"/>
          <w:rFonts w:ascii="Arial" w:hAnsi="Arial" w:cs="Arial"/>
          <w:b w:val="0"/>
          <w:sz w:val="22"/>
          <w:szCs w:val="22"/>
        </w:rPr>
        <w:t xml:space="preserve">_v__ </w:t>
      </w:r>
      <w:r w:rsidR="0037475E" w:rsidRPr="00C370F4">
        <w:rPr>
          <w:rStyle w:val="fontstyle01"/>
          <w:rFonts w:ascii="Arial" w:hAnsi="Arial" w:cs="Arial"/>
          <w:b w:val="0"/>
          <w:sz w:val="22"/>
          <w:szCs w:val="22"/>
        </w:rPr>
        <w:t xml:space="preserve">El </w:t>
      </w:r>
      <w:r w:rsidRPr="00C370F4">
        <w:rPr>
          <w:rStyle w:val="fontstyle01"/>
          <w:rFonts w:ascii="Arial" w:hAnsi="Arial" w:cs="Arial"/>
          <w:b w:val="0"/>
          <w:sz w:val="22"/>
          <w:szCs w:val="22"/>
        </w:rPr>
        <w:t>estudio</w:t>
      </w:r>
      <w:r w:rsidR="0037475E" w:rsidRPr="00C370F4">
        <w:rPr>
          <w:rStyle w:val="fontstyle01"/>
          <w:rFonts w:ascii="Arial" w:hAnsi="Arial" w:cs="Arial"/>
          <w:b w:val="0"/>
          <w:sz w:val="22"/>
          <w:szCs w:val="22"/>
        </w:rPr>
        <w:t xml:space="preserve"> </w:t>
      </w:r>
      <w:r w:rsidRPr="00C370F4">
        <w:rPr>
          <w:rStyle w:val="fontstyle01"/>
          <w:rFonts w:ascii="Arial" w:hAnsi="Arial" w:cs="Arial"/>
          <w:b w:val="0"/>
          <w:sz w:val="22"/>
          <w:szCs w:val="22"/>
        </w:rPr>
        <w:t>paraclínico</w:t>
      </w:r>
      <w:r w:rsidR="0037475E" w:rsidRPr="00C370F4">
        <w:rPr>
          <w:rStyle w:val="fontstyle01"/>
          <w:rFonts w:ascii="Arial" w:hAnsi="Arial" w:cs="Arial"/>
          <w:b w:val="0"/>
          <w:sz w:val="22"/>
          <w:szCs w:val="22"/>
        </w:rPr>
        <w:t xml:space="preserve"> que </w:t>
      </w:r>
      <w:r w:rsidRPr="00C370F4">
        <w:rPr>
          <w:rStyle w:val="fontstyle01"/>
          <w:rFonts w:ascii="Arial" w:hAnsi="Arial" w:cs="Arial"/>
          <w:b w:val="0"/>
          <w:sz w:val="22"/>
          <w:szCs w:val="22"/>
        </w:rPr>
        <w:t xml:space="preserve">se </w:t>
      </w:r>
      <w:r w:rsidR="0037475E" w:rsidRPr="00C370F4">
        <w:rPr>
          <w:rStyle w:val="fontstyle01"/>
          <w:rFonts w:ascii="Arial" w:hAnsi="Arial" w:cs="Arial"/>
          <w:b w:val="0"/>
          <w:sz w:val="22"/>
          <w:szCs w:val="22"/>
        </w:rPr>
        <w:t xml:space="preserve">solicita </w:t>
      </w:r>
      <w:r w:rsidRPr="00C370F4">
        <w:rPr>
          <w:rStyle w:val="fontstyle01"/>
          <w:rFonts w:ascii="Arial" w:hAnsi="Arial" w:cs="Arial"/>
          <w:b w:val="0"/>
          <w:sz w:val="22"/>
          <w:szCs w:val="22"/>
        </w:rPr>
        <w:t xml:space="preserve">para apoyar el diagnóstico es la </w:t>
      </w:r>
      <w:r w:rsidR="00C06C95" w:rsidRPr="00C370F4">
        <w:rPr>
          <w:rStyle w:val="fontstyle21"/>
          <w:rFonts w:ascii="Arial" w:hAnsi="Arial" w:cs="Arial"/>
          <w:sz w:val="22"/>
          <w:szCs w:val="22"/>
        </w:rPr>
        <w:t>Baciloscopi</w:t>
      </w:r>
      <w:r w:rsidR="0037475E" w:rsidRPr="00C370F4">
        <w:rPr>
          <w:rStyle w:val="fontstyle21"/>
          <w:rFonts w:ascii="Arial" w:hAnsi="Arial" w:cs="Arial"/>
          <w:sz w:val="22"/>
          <w:szCs w:val="22"/>
        </w:rPr>
        <w:t>a</w:t>
      </w:r>
      <w:r w:rsidRPr="00C370F4">
        <w:rPr>
          <w:rStyle w:val="fontstyle21"/>
          <w:rFonts w:ascii="Arial" w:hAnsi="Arial" w:cs="Arial"/>
          <w:sz w:val="22"/>
          <w:szCs w:val="22"/>
        </w:rPr>
        <w:t>.</w:t>
      </w:r>
    </w:p>
    <w:p w:rsidR="005139C0" w:rsidRPr="00291EC3" w:rsidRDefault="00291EC3" w:rsidP="00C370F4">
      <w:pPr>
        <w:autoSpaceDE w:val="0"/>
        <w:autoSpaceDN w:val="0"/>
        <w:adjustRightInd w:val="0"/>
        <w:spacing w:after="200" w:line="240" w:lineRule="auto"/>
        <w:jc w:val="both"/>
        <w:rPr>
          <w:rFonts w:ascii="Arial" w:eastAsia="Calibri" w:hAnsi="Arial" w:cs="Arial"/>
        </w:rPr>
      </w:pPr>
      <w:r w:rsidRPr="00C370F4">
        <w:rPr>
          <w:rStyle w:val="fontstyle21"/>
          <w:rFonts w:ascii="Arial" w:hAnsi="Arial" w:cs="Arial"/>
          <w:sz w:val="22"/>
          <w:szCs w:val="22"/>
        </w:rPr>
        <w:t>_f</w:t>
      </w:r>
      <w:r w:rsidR="00C06C95" w:rsidRPr="00C370F4">
        <w:rPr>
          <w:rStyle w:val="fontstyle21"/>
          <w:rFonts w:ascii="Arial" w:hAnsi="Arial" w:cs="Arial"/>
          <w:sz w:val="22"/>
          <w:szCs w:val="22"/>
        </w:rPr>
        <w:t xml:space="preserve">__ </w:t>
      </w:r>
      <w:r w:rsidRPr="00C370F4">
        <w:rPr>
          <w:rStyle w:val="fontstyle21"/>
          <w:rFonts w:ascii="Arial" w:hAnsi="Arial" w:cs="Arial"/>
          <w:sz w:val="22"/>
          <w:szCs w:val="22"/>
        </w:rPr>
        <w:t>Una prueba de tuberculina positiva indica que el paciente está enfermo de tuberculosis.</w:t>
      </w:r>
      <w:r w:rsidR="0037475E" w:rsidRPr="00C370F4">
        <w:rPr>
          <w:rFonts w:ascii="Arial" w:hAnsi="Arial" w:cs="Arial"/>
          <w:color w:val="000000"/>
        </w:rPr>
        <w:br/>
      </w:r>
      <w:r w:rsidR="00114692" w:rsidRPr="00C370F4">
        <w:rPr>
          <w:rFonts w:ascii="Arial" w:hAnsi="Arial" w:cs="Arial"/>
          <w:color w:val="000000"/>
        </w:rPr>
        <w:t>_f__</w:t>
      </w:r>
      <w:r w:rsidR="00C06C95" w:rsidRPr="00C370F4">
        <w:rPr>
          <w:rFonts w:ascii="Arial" w:hAnsi="Arial" w:cs="Arial"/>
          <w:color w:val="000000"/>
        </w:rPr>
        <w:t xml:space="preserve"> </w:t>
      </w:r>
      <w:r w:rsidR="0037475E" w:rsidRPr="00C370F4">
        <w:rPr>
          <w:rStyle w:val="fontstyle01"/>
          <w:rFonts w:ascii="Arial" w:hAnsi="Arial" w:cs="Arial"/>
          <w:b w:val="0"/>
          <w:sz w:val="22"/>
          <w:szCs w:val="22"/>
        </w:rPr>
        <w:t>Un factor de riesgo para presentar esta enfermedad es</w:t>
      </w:r>
      <w:r w:rsidR="00114692" w:rsidRPr="00C370F4">
        <w:rPr>
          <w:rStyle w:val="fontstyle01"/>
          <w:rFonts w:ascii="Arial" w:hAnsi="Arial" w:cs="Arial"/>
          <w:b w:val="0"/>
          <w:sz w:val="22"/>
          <w:szCs w:val="22"/>
        </w:rPr>
        <w:t xml:space="preserve"> h</w:t>
      </w:r>
      <w:r w:rsidR="0037475E" w:rsidRPr="00C370F4">
        <w:rPr>
          <w:rStyle w:val="fontstyle21"/>
          <w:rFonts w:ascii="Arial" w:hAnsi="Arial" w:cs="Arial"/>
          <w:sz w:val="22"/>
          <w:szCs w:val="22"/>
        </w:rPr>
        <w:t>aber sido minero</w:t>
      </w:r>
      <w:r w:rsidR="00675E38" w:rsidRPr="00C370F4">
        <w:rPr>
          <w:rStyle w:val="fontstyle21"/>
          <w:rFonts w:ascii="Arial" w:hAnsi="Arial" w:cs="Arial"/>
          <w:sz w:val="22"/>
          <w:szCs w:val="22"/>
        </w:rPr>
        <w:t xml:space="preserve"> de </w:t>
      </w:r>
      <w:r w:rsidR="005139C0" w:rsidRPr="00C370F4">
        <w:rPr>
          <w:rStyle w:val="fontstyle21"/>
          <w:rFonts w:ascii="Arial" w:hAnsi="Arial" w:cs="Arial"/>
          <w:sz w:val="22"/>
          <w:szCs w:val="22"/>
        </w:rPr>
        <w:t>profesión.</w:t>
      </w:r>
      <w:r w:rsidR="0037475E" w:rsidRPr="00C370F4">
        <w:rPr>
          <w:rFonts w:ascii="Arial" w:hAnsi="Arial" w:cs="Arial"/>
          <w:color w:val="000000"/>
        </w:rPr>
        <w:br/>
      </w:r>
      <w:r w:rsidR="00114692" w:rsidRPr="00C370F4">
        <w:rPr>
          <w:rStyle w:val="fontstyle01"/>
          <w:rFonts w:ascii="Arial" w:hAnsi="Arial" w:cs="Arial"/>
          <w:b w:val="0"/>
          <w:sz w:val="22"/>
          <w:szCs w:val="22"/>
        </w:rPr>
        <w:t>_v</w:t>
      </w:r>
      <w:r w:rsidR="00C06C95" w:rsidRPr="00C370F4">
        <w:rPr>
          <w:rStyle w:val="fontstyle01"/>
          <w:rFonts w:ascii="Arial" w:hAnsi="Arial" w:cs="Arial"/>
          <w:b w:val="0"/>
          <w:sz w:val="22"/>
          <w:szCs w:val="22"/>
        </w:rPr>
        <w:t xml:space="preserve">_ </w:t>
      </w:r>
      <w:r w:rsidR="00114692" w:rsidRPr="00C370F4">
        <w:rPr>
          <w:rStyle w:val="fontstyle01"/>
          <w:rFonts w:ascii="Arial" w:hAnsi="Arial" w:cs="Arial"/>
          <w:b w:val="0"/>
          <w:sz w:val="22"/>
          <w:szCs w:val="22"/>
        </w:rPr>
        <w:t xml:space="preserve">Al realizar </w:t>
      </w:r>
      <w:r w:rsidR="0037475E" w:rsidRPr="00C370F4">
        <w:rPr>
          <w:rStyle w:val="fontstyle01"/>
          <w:rFonts w:ascii="Arial" w:hAnsi="Arial" w:cs="Arial"/>
          <w:b w:val="0"/>
          <w:sz w:val="22"/>
          <w:szCs w:val="22"/>
        </w:rPr>
        <w:t>radiografías de tórax</w:t>
      </w:r>
      <w:r w:rsidR="00114692" w:rsidRPr="00C370F4">
        <w:rPr>
          <w:rStyle w:val="fontstyle01"/>
          <w:rFonts w:ascii="Arial" w:hAnsi="Arial" w:cs="Arial"/>
          <w:b w:val="0"/>
          <w:sz w:val="22"/>
          <w:szCs w:val="22"/>
        </w:rPr>
        <w:t xml:space="preserve"> usted puede</w:t>
      </w:r>
      <w:r w:rsidR="0037475E" w:rsidRPr="00C370F4">
        <w:rPr>
          <w:rStyle w:val="fontstyle01"/>
          <w:rFonts w:ascii="Arial" w:hAnsi="Arial" w:cs="Arial"/>
          <w:b w:val="0"/>
          <w:sz w:val="22"/>
          <w:szCs w:val="22"/>
        </w:rPr>
        <w:t xml:space="preserve"> encontrar</w:t>
      </w:r>
      <w:r w:rsidR="00114692" w:rsidRPr="00C370F4">
        <w:rPr>
          <w:rStyle w:val="fontstyle01"/>
          <w:rFonts w:ascii="Arial" w:hAnsi="Arial" w:cs="Arial"/>
          <w:b w:val="0"/>
          <w:sz w:val="22"/>
          <w:szCs w:val="22"/>
        </w:rPr>
        <w:t xml:space="preserve"> i</w:t>
      </w:r>
      <w:r w:rsidR="0037475E" w:rsidRPr="00C370F4">
        <w:rPr>
          <w:rStyle w:val="fontstyle21"/>
          <w:rFonts w:ascii="Arial" w:hAnsi="Arial" w:cs="Arial"/>
          <w:sz w:val="22"/>
          <w:szCs w:val="22"/>
        </w:rPr>
        <w:t>nfiltrados y cavidades</w:t>
      </w:r>
      <w:r w:rsidR="0037475E" w:rsidRPr="00C370F4">
        <w:rPr>
          <w:rFonts w:ascii="Arial" w:hAnsi="Arial" w:cs="Arial"/>
          <w:color w:val="000000"/>
        </w:rPr>
        <w:br/>
      </w:r>
      <w:r w:rsidR="00114692" w:rsidRPr="00C370F4">
        <w:rPr>
          <w:rStyle w:val="fontstyle01"/>
          <w:rFonts w:ascii="Arial" w:hAnsi="Arial" w:cs="Arial"/>
          <w:b w:val="0"/>
          <w:sz w:val="22"/>
          <w:szCs w:val="22"/>
        </w:rPr>
        <w:t>__v__</w:t>
      </w:r>
      <w:r w:rsidR="00C06C95" w:rsidRPr="00C370F4">
        <w:rPr>
          <w:rStyle w:val="fontstyle01"/>
          <w:rFonts w:ascii="Arial" w:hAnsi="Arial" w:cs="Arial"/>
          <w:b w:val="0"/>
          <w:sz w:val="22"/>
          <w:szCs w:val="22"/>
        </w:rPr>
        <w:t xml:space="preserve"> </w:t>
      </w:r>
      <w:r w:rsidR="00114692" w:rsidRPr="00C370F4">
        <w:rPr>
          <w:rStyle w:val="fontstyle01"/>
          <w:rFonts w:ascii="Arial" w:hAnsi="Arial" w:cs="Arial"/>
          <w:b w:val="0"/>
          <w:sz w:val="22"/>
          <w:szCs w:val="22"/>
        </w:rPr>
        <w:t xml:space="preserve">El tratamiento que indicado en la primera fase combina </w:t>
      </w:r>
      <w:r w:rsidR="0037475E" w:rsidRPr="00C370F4">
        <w:rPr>
          <w:rStyle w:val="fontstyle21"/>
          <w:rFonts w:ascii="Arial" w:hAnsi="Arial" w:cs="Arial"/>
          <w:sz w:val="22"/>
          <w:szCs w:val="22"/>
        </w:rPr>
        <w:t xml:space="preserve"> </w:t>
      </w:r>
      <w:proofErr w:type="spellStart"/>
      <w:r w:rsidR="005139C0" w:rsidRPr="00291EC3">
        <w:rPr>
          <w:rFonts w:ascii="Arial" w:eastAsia="Calibri" w:hAnsi="Arial" w:cs="Arial"/>
          <w:color w:val="000000"/>
        </w:rPr>
        <w:t>rifampicina</w:t>
      </w:r>
      <w:proofErr w:type="spellEnd"/>
      <w:r w:rsidR="005139C0" w:rsidRPr="00291EC3">
        <w:rPr>
          <w:rFonts w:ascii="Arial" w:eastAsia="Calibri" w:hAnsi="Arial" w:cs="Arial"/>
          <w:color w:val="000000"/>
        </w:rPr>
        <w:t xml:space="preserve">, </w:t>
      </w:r>
      <w:proofErr w:type="spellStart"/>
      <w:r w:rsidR="005139C0" w:rsidRPr="00291EC3">
        <w:rPr>
          <w:rFonts w:ascii="Arial" w:eastAsia="Calibri" w:hAnsi="Arial" w:cs="Arial"/>
          <w:color w:val="000000"/>
        </w:rPr>
        <w:t>isoniacida</w:t>
      </w:r>
      <w:proofErr w:type="spellEnd"/>
      <w:r w:rsidR="005139C0" w:rsidRPr="00291EC3">
        <w:rPr>
          <w:rFonts w:ascii="Arial" w:eastAsia="Calibri" w:hAnsi="Arial" w:cs="Arial"/>
          <w:color w:val="000000"/>
        </w:rPr>
        <w:t xml:space="preserve">, </w:t>
      </w:r>
      <w:proofErr w:type="spellStart"/>
      <w:r w:rsidR="005139C0" w:rsidRPr="00291EC3">
        <w:rPr>
          <w:rFonts w:ascii="Arial" w:eastAsia="Calibri" w:hAnsi="Arial" w:cs="Arial"/>
          <w:color w:val="000000"/>
        </w:rPr>
        <w:t>pirazinamida</w:t>
      </w:r>
      <w:proofErr w:type="spellEnd"/>
      <w:r w:rsidR="005139C0" w:rsidRPr="00291EC3">
        <w:rPr>
          <w:rFonts w:ascii="Arial" w:eastAsia="Calibri" w:hAnsi="Arial" w:cs="Arial"/>
          <w:color w:val="000000"/>
        </w:rPr>
        <w:t xml:space="preserve"> y etambutol.</w:t>
      </w:r>
      <w:r w:rsidR="005139C0" w:rsidRPr="00C370F4">
        <w:rPr>
          <w:rFonts w:ascii="Arial" w:eastAsia="Calibri" w:hAnsi="Arial" w:cs="Arial"/>
          <w:color w:val="000000"/>
        </w:rPr>
        <w:t xml:space="preserve"> </w:t>
      </w:r>
    </w:p>
    <w:p w:rsidR="002050F5" w:rsidRPr="00C370F4" w:rsidRDefault="002050F5" w:rsidP="00C370F4">
      <w:pPr>
        <w:spacing w:line="240" w:lineRule="auto"/>
        <w:jc w:val="both"/>
        <w:rPr>
          <w:rFonts w:ascii="Arial" w:hAnsi="Arial" w:cs="Arial"/>
        </w:rPr>
      </w:pPr>
      <w:r w:rsidRPr="00C370F4">
        <w:rPr>
          <w:rFonts w:ascii="Arial" w:eastAsia="Times New Roman" w:hAnsi="Arial" w:cs="Arial"/>
          <w:lang w:val="es-CO" w:eastAsia="es-ES"/>
        </w:rPr>
        <w:t>__</w:t>
      </w:r>
      <w:r w:rsidR="00114692" w:rsidRPr="00C370F4">
        <w:rPr>
          <w:rFonts w:ascii="Arial" w:eastAsia="Times New Roman" w:hAnsi="Arial" w:cs="Arial"/>
          <w:lang w:val="es-CO" w:eastAsia="es-ES"/>
        </w:rPr>
        <w:t>f</w:t>
      </w:r>
      <w:r w:rsidRPr="00C370F4">
        <w:rPr>
          <w:rFonts w:ascii="Arial" w:eastAsia="Times New Roman" w:hAnsi="Arial" w:cs="Arial"/>
          <w:lang w:val="es-CO" w:eastAsia="es-ES"/>
        </w:rPr>
        <w:t xml:space="preserve">___  Una vez que el paciente ha comenzado el </w:t>
      </w:r>
      <w:r w:rsidR="00C06C95" w:rsidRPr="00C370F4">
        <w:rPr>
          <w:rFonts w:ascii="Arial" w:eastAsia="Times New Roman" w:hAnsi="Arial" w:cs="Arial"/>
          <w:lang w:val="es-CO" w:eastAsia="es-ES"/>
        </w:rPr>
        <w:t>tratamiento y</w:t>
      </w:r>
      <w:r w:rsidRPr="00C370F4">
        <w:rPr>
          <w:rFonts w:ascii="Arial" w:eastAsia="Times New Roman" w:hAnsi="Arial" w:cs="Arial"/>
          <w:lang w:val="es-CO" w:eastAsia="es-ES"/>
        </w:rPr>
        <w:t xml:space="preserve"> por alguna razón lo abandona y vuelve a tener baciloscopía positiva  se clasifica como fracaso terapéutico.</w:t>
      </w:r>
    </w:p>
    <w:p w:rsidR="00F5271F" w:rsidRPr="00C370F4" w:rsidRDefault="005139C0" w:rsidP="00C370F4">
      <w:pPr>
        <w:spacing w:line="240" w:lineRule="auto"/>
        <w:jc w:val="both"/>
        <w:rPr>
          <w:rFonts w:ascii="Arial" w:hAnsi="Arial" w:cs="Arial"/>
        </w:rPr>
      </w:pPr>
      <w:r w:rsidRPr="00C370F4">
        <w:rPr>
          <w:rFonts w:ascii="Arial" w:hAnsi="Arial" w:cs="Arial"/>
        </w:rPr>
        <w:t>__v__ La tuberculosis es una enfermedad prevenible.</w:t>
      </w:r>
    </w:p>
    <w:p w:rsidR="00F5271F" w:rsidRPr="00C370F4" w:rsidRDefault="00F5271F" w:rsidP="00C370F4">
      <w:pPr>
        <w:spacing w:line="240" w:lineRule="auto"/>
        <w:jc w:val="both"/>
        <w:rPr>
          <w:rFonts w:ascii="Arial" w:hAnsi="Arial" w:cs="Arial"/>
        </w:rPr>
      </w:pPr>
    </w:p>
    <w:p w:rsidR="00F5271F" w:rsidRPr="00C370F4" w:rsidRDefault="00F5271F" w:rsidP="00C370F4">
      <w:pPr>
        <w:spacing w:line="240" w:lineRule="auto"/>
        <w:jc w:val="both"/>
        <w:rPr>
          <w:rFonts w:ascii="Arial" w:hAnsi="Arial" w:cs="Arial"/>
          <w:b/>
        </w:rPr>
      </w:pPr>
      <w:r w:rsidRPr="00C370F4">
        <w:rPr>
          <w:rFonts w:ascii="Arial" w:hAnsi="Arial" w:cs="Arial"/>
          <w:b/>
        </w:rPr>
        <w:t>Revisión bibliográfica del tema</w:t>
      </w:r>
    </w:p>
    <w:p w:rsidR="00AC2E16" w:rsidRPr="00C370F4" w:rsidRDefault="008A40C9" w:rsidP="00C370F4">
      <w:pPr>
        <w:spacing w:line="240" w:lineRule="auto"/>
        <w:jc w:val="both"/>
        <w:rPr>
          <w:rFonts w:ascii="Arial" w:hAnsi="Arial" w:cs="Arial"/>
        </w:rPr>
      </w:pPr>
      <w:r w:rsidRPr="00C370F4">
        <w:rPr>
          <w:rFonts w:ascii="Arial" w:hAnsi="Arial" w:cs="Arial"/>
        </w:rPr>
        <w:t xml:space="preserve">La Tuberculosis (TB), es una infección bacteriana contagiosa que compromete principalmente a los pulmones aunque puede afectar otros órganos o sistemas. La especie de bacterias más importante y representativa causante de tuberculosis es </w:t>
      </w:r>
      <w:proofErr w:type="spellStart"/>
      <w:r w:rsidRPr="00C370F4">
        <w:rPr>
          <w:rFonts w:ascii="Arial" w:hAnsi="Arial" w:cs="Arial"/>
          <w:iCs/>
        </w:rPr>
        <w:t>Mycobacterium</w:t>
      </w:r>
      <w:proofErr w:type="spellEnd"/>
      <w:r w:rsidRPr="00C370F4">
        <w:rPr>
          <w:rFonts w:ascii="Arial" w:hAnsi="Arial" w:cs="Arial"/>
          <w:iCs/>
        </w:rPr>
        <w:t xml:space="preserve"> tuberculosis</w:t>
      </w:r>
      <w:r w:rsidRPr="00C370F4">
        <w:rPr>
          <w:rFonts w:ascii="Arial" w:hAnsi="Arial" w:cs="Arial"/>
        </w:rPr>
        <w:t xml:space="preserve"> o bacilo de Koch .La TB es posiblemente la enfermedad infecciosa más prevalente en el mundo.</w:t>
      </w:r>
    </w:p>
    <w:p w:rsidR="008A40C9" w:rsidRPr="008A40C9" w:rsidRDefault="008A40C9" w:rsidP="00C370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8A40C9">
        <w:rPr>
          <w:rFonts w:ascii="Arial" w:eastAsia="Calibri" w:hAnsi="Arial" w:cs="Arial"/>
        </w:rPr>
        <w:lastRenderedPageBreak/>
        <w:t xml:space="preserve">El mecanismo de transmisión más importante y el que causa la casi totalidad de los contagios es la vía aerógena. El hombre enfermo, al hablar, cantar, reír, estornudar y, sobre todo, al toser, elimina una serie de pequeñas </w:t>
      </w:r>
      <w:proofErr w:type="spellStart"/>
      <w:r w:rsidRPr="008A40C9">
        <w:rPr>
          <w:rFonts w:ascii="Arial" w:eastAsia="Calibri" w:hAnsi="Arial" w:cs="Arial"/>
        </w:rPr>
        <w:t>microgotas</w:t>
      </w:r>
      <w:proofErr w:type="spellEnd"/>
      <w:r w:rsidRPr="008A40C9">
        <w:rPr>
          <w:rFonts w:ascii="Arial" w:eastAsia="Calibri" w:hAnsi="Arial" w:cs="Arial"/>
        </w:rPr>
        <w:t xml:space="preserve">, en forma de aerosoles, cargadas de </w:t>
      </w:r>
      <w:proofErr w:type="spellStart"/>
      <w:r w:rsidRPr="008A40C9">
        <w:rPr>
          <w:rFonts w:ascii="Arial" w:eastAsia="Calibri" w:hAnsi="Arial" w:cs="Arial"/>
        </w:rPr>
        <w:t>micobacterias</w:t>
      </w:r>
      <w:proofErr w:type="spellEnd"/>
      <w:r w:rsidRPr="008A40C9">
        <w:rPr>
          <w:rFonts w:ascii="Arial" w:eastAsia="Calibri" w:hAnsi="Arial" w:cs="Arial"/>
        </w:rPr>
        <w:t xml:space="preserve"> y l</w:t>
      </w:r>
      <w:r w:rsidRPr="008A40C9">
        <w:rPr>
          <w:rFonts w:ascii="Arial" w:eastAsia="Times New Roman" w:hAnsi="Arial" w:cs="Arial"/>
          <w:lang w:val="es-ES" w:eastAsia="es-ES"/>
        </w:rPr>
        <w:t xml:space="preserve">as personas que se encuentran cerca pueden inhalar estas bacterias e infectarse. </w:t>
      </w:r>
      <w:r w:rsidRPr="008A40C9">
        <w:rPr>
          <w:rFonts w:ascii="Arial" w:eastAsia="Calibri" w:hAnsi="Arial" w:cs="Arial"/>
        </w:rPr>
        <w:t xml:space="preserve">Además, un número creciente de personas del mundo contraen la tuberculosis debido a que su sistema inmunitario se ve comprometido por </w:t>
      </w:r>
      <w:hyperlink r:id="rId6" w:tooltip="Inmunosupresor" w:history="1">
        <w:r w:rsidRPr="00C370F4">
          <w:rPr>
            <w:rFonts w:ascii="Arial" w:eastAsia="Calibri" w:hAnsi="Arial" w:cs="Arial"/>
          </w:rPr>
          <w:t>medicamentos inmunosupresores</w:t>
        </w:r>
      </w:hyperlink>
      <w:r w:rsidRPr="008A40C9">
        <w:rPr>
          <w:rFonts w:ascii="Arial" w:eastAsia="Calibri" w:hAnsi="Arial" w:cs="Arial"/>
        </w:rPr>
        <w:t xml:space="preserve">, </w:t>
      </w:r>
      <w:hyperlink r:id="rId7" w:tooltip="Abuso de drogas" w:history="1">
        <w:r w:rsidRPr="00C370F4">
          <w:rPr>
            <w:rFonts w:ascii="Arial" w:eastAsia="Calibri" w:hAnsi="Arial" w:cs="Arial"/>
          </w:rPr>
          <w:t>abuso de drogas</w:t>
        </w:r>
      </w:hyperlink>
      <w:r w:rsidRPr="008A40C9">
        <w:rPr>
          <w:rFonts w:ascii="Arial" w:eastAsia="Calibri" w:hAnsi="Arial" w:cs="Arial"/>
        </w:rPr>
        <w:t xml:space="preserve"> o el </w:t>
      </w:r>
      <w:hyperlink r:id="rId8" w:tooltip="Sida" w:history="1">
        <w:r w:rsidRPr="00C370F4">
          <w:rPr>
            <w:rFonts w:ascii="Arial" w:eastAsia="Calibri" w:hAnsi="Arial" w:cs="Arial"/>
          </w:rPr>
          <w:t>sida</w:t>
        </w:r>
      </w:hyperlink>
      <w:r w:rsidRPr="008A40C9">
        <w:rPr>
          <w:rFonts w:ascii="Arial" w:eastAsia="Calibri" w:hAnsi="Arial" w:cs="Arial"/>
        </w:rPr>
        <w:t xml:space="preserve">. </w:t>
      </w:r>
    </w:p>
    <w:p w:rsidR="00391EBC" w:rsidRPr="00C370F4" w:rsidRDefault="00391EBC" w:rsidP="00C370F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</w:rPr>
      </w:pPr>
      <w:r w:rsidRPr="00C370F4">
        <w:rPr>
          <w:rFonts w:ascii="Arial" w:hAnsi="Arial" w:cs="Arial"/>
          <w:lang w:val="es-ES"/>
        </w:rPr>
        <w:t>Dentro de los factores de riesgo de TB se destacan:</w:t>
      </w:r>
      <w:r w:rsidRPr="00C370F4">
        <w:rPr>
          <w:rFonts w:ascii="Arial" w:eastAsia="Calibri" w:hAnsi="Arial" w:cs="Arial"/>
        </w:rPr>
        <w:t xml:space="preserve"> infección por VIH, neoplasias sólidas, silicosis, neoplasia de cabeza y cuello, hemodiálisis, neoplasias hematológicas, lesiones </w:t>
      </w:r>
      <w:proofErr w:type="spellStart"/>
      <w:r w:rsidRPr="00C370F4">
        <w:rPr>
          <w:rFonts w:ascii="Arial" w:eastAsia="Calibri" w:hAnsi="Arial" w:cs="Arial"/>
        </w:rPr>
        <w:t>fibróticas</w:t>
      </w:r>
      <w:proofErr w:type="spellEnd"/>
      <w:r w:rsidRPr="00C370F4">
        <w:rPr>
          <w:rFonts w:ascii="Arial" w:eastAsia="Calibri" w:hAnsi="Arial" w:cs="Arial"/>
        </w:rPr>
        <w:t>, fármacos inmunosupresores, hemofilia, gastrectomía, bajo peso corporal, diabetes mellitus y fumadores importantes.</w:t>
      </w:r>
    </w:p>
    <w:p w:rsidR="00291EC3" w:rsidRPr="00291EC3" w:rsidRDefault="00291EC3" w:rsidP="00C370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291EC3">
        <w:rPr>
          <w:rFonts w:ascii="Arial" w:eastAsia="Times New Roman" w:hAnsi="Arial" w:cs="Arial"/>
          <w:lang w:val="es-ES" w:eastAsia="es-ES"/>
        </w:rPr>
        <w:t>Se debe sospechar que una persona está enferma de tuberculosis si presenta los signos o síntomas siguientes:</w:t>
      </w:r>
    </w:p>
    <w:p w:rsidR="00291EC3" w:rsidRPr="00291EC3" w:rsidRDefault="00291EC3" w:rsidP="00C370F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291EC3">
        <w:rPr>
          <w:rFonts w:ascii="Arial" w:eastAsia="Times New Roman" w:hAnsi="Arial" w:cs="Arial"/>
          <w:lang w:val="es-ES" w:eastAsia="es-ES"/>
        </w:rPr>
        <w:t>pérdida de peso sin causa conocida</w:t>
      </w:r>
    </w:p>
    <w:p w:rsidR="00291EC3" w:rsidRPr="00291EC3" w:rsidRDefault="00291EC3" w:rsidP="00C370F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291EC3">
        <w:rPr>
          <w:rFonts w:ascii="Arial" w:eastAsia="Times New Roman" w:hAnsi="Arial" w:cs="Arial"/>
          <w:lang w:val="es-ES" w:eastAsia="es-ES"/>
        </w:rPr>
        <w:t>pérdida del apetito</w:t>
      </w:r>
    </w:p>
    <w:p w:rsidR="00291EC3" w:rsidRPr="00291EC3" w:rsidRDefault="00291EC3" w:rsidP="00C370F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291EC3">
        <w:rPr>
          <w:rFonts w:ascii="Arial" w:eastAsia="Times New Roman" w:hAnsi="Arial" w:cs="Arial"/>
          <w:lang w:val="es-ES" w:eastAsia="es-ES"/>
        </w:rPr>
        <w:t>sudores nocturnos</w:t>
      </w:r>
    </w:p>
    <w:p w:rsidR="00291EC3" w:rsidRPr="00291EC3" w:rsidRDefault="00291EC3" w:rsidP="00C370F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291EC3">
        <w:rPr>
          <w:rFonts w:ascii="Arial" w:eastAsia="Times New Roman" w:hAnsi="Arial" w:cs="Arial"/>
          <w:lang w:val="es-ES" w:eastAsia="es-ES"/>
        </w:rPr>
        <w:t>fiebre</w:t>
      </w:r>
    </w:p>
    <w:p w:rsidR="00291EC3" w:rsidRPr="00291EC3" w:rsidRDefault="00291EC3" w:rsidP="00C370F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291EC3">
        <w:rPr>
          <w:rFonts w:ascii="Arial" w:eastAsia="Times New Roman" w:hAnsi="Arial" w:cs="Arial"/>
          <w:lang w:val="es-ES" w:eastAsia="es-ES"/>
        </w:rPr>
        <w:t>cansancio</w:t>
      </w:r>
    </w:p>
    <w:p w:rsidR="00291EC3" w:rsidRPr="00291EC3" w:rsidRDefault="00291EC3" w:rsidP="00C370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291EC3">
        <w:rPr>
          <w:rFonts w:ascii="Arial" w:eastAsia="Times New Roman" w:hAnsi="Arial" w:cs="Arial"/>
          <w:lang w:val="es-ES" w:eastAsia="es-ES"/>
        </w:rPr>
        <w:t>Si la tuberculosis afecta los pulmones (tuberculosis pulmonar), los síntomas pueden incluir:</w:t>
      </w:r>
    </w:p>
    <w:p w:rsidR="00291EC3" w:rsidRPr="00291EC3" w:rsidRDefault="00291EC3" w:rsidP="00C370F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291EC3">
        <w:rPr>
          <w:rFonts w:ascii="Arial" w:eastAsia="Times New Roman" w:hAnsi="Arial" w:cs="Arial"/>
          <w:lang w:val="es-ES" w:eastAsia="es-ES"/>
        </w:rPr>
        <w:t>tos que dure ≥ 3 semanas</w:t>
      </w:r>
    </w:p>
    <w:p w:rsidR="00291EC3" w:rsidRPr="00291EC3" w:rsidRDefault="00291EC3" w:rsidP="00C370F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291EC3">
        <w:rPr>
          <w:rFonts w:ascii="Arial" w:eastAsia="Times New Roman" w:hAnsi="Arial" w:cs="Arial"/>
          <w:lang w:val="es-ES" w:eastAsia="es-ES"/>
        </w:rPr>
        <w:t>hemoptisis (tos con sangre)</w:t>
      </w:r>
    </w:p>
    <w:p w:rsidR="00291EC3" w:rsidRPr="00291EC3" w:rsidRDefault="00291EC3" w:rsidP="00C370F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291EC3">
        <w:rPr>
          <w:rFonts w:ascii="Arial" w:eastAsia="Times New Roman" w:hAnsi="Arial" w:cs="Arial"/>
          <w:lang w:val="es-ES" w:eastAsia="es-ES"/>
        </w:rPr>
        <w:t>dolor de pecho</w:t>
      </w:r>
    </w:p>
    <w:p w:rsidR="00291EC3" w:rsidRPr="00291EC3" w:rsidRDefault="00291EC3" w:rsidP="00C370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291EC3">
        <w:rPr>
          <w:rFonts w:ascii="Arial" w:eastAsia="Times New Roman" w:hAnsi="Arial" w:cs="Arial"/>
          <w:lang w:val="es-ES" w:eastAsia="es-ES"/>
        </w:rPr>
        <w:t>Si la tuberculosis se presenta en otras partes del cuerpo (</w:t>
      </w:r>
      <w:proofErr w:type="spellStart"/>
      <w:r w:rsidRPr="00291EC3">
        <w:rPr>
          <w:rFonts w:ascii="Arial" w:eastAsia="Times New Roman" w:hAnsi="Arial" w:cs="Arial"/>
          <w:lang w:val="es-ES" w:eastAsia="es-ES"/>
        </w:rPr>
        <w:t>extrapulmonar</w:t>
      </w:r>
      <w:proofErr w:type="spellEnd"/>
      <w:r w:rsidRPr="00291EC3">
        <w:rPr>
          <w:rFonts w:ascii="Arial" w:eastAsia="Times New Roman" w:hAnsi="Arial" w:cs="Arial"/>
          <w:lang w:val="es-ES" w:eastAsia="es-ES"/>
        </w:rPr>
        <w:t>), los síntomas dependerán del área afectada.</w:t>
      </w:r>
    </w:p>
    <w:p w:rsidR="00291EC3" w:rsidRPr="00291EC3" w:rsidRDefault="00291EC3" w:rsidP="00C370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291EC3">
        <w:rPr>
          <w:rFonts w:ascii="Arial" w:eastAsia="Times New Roman" w:hAnsi="Arial" w:cs="Arial"/>
          <w:lang w:val="es-ES" w:eastAsia="es-ES"/>
        </w:rPr>
        <w:t>Una evaluación médica completa para diagnosticar la enfermedad de la tuberculosis comprende:</w:t>
      </w:r>
    </w:p>
    <w:p w:rsidR="00291EC3" w:rsidRPr="00291EC3" w:rsidRDefault="00291EC3" w:rsidP="00C370F4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lang w:val="es-ES" w:eastAsia="es-ES"/>
        </w:rPr>
      </w:pPr>
      <w:r w:rsidRPr="00291EC3">
        <w:rPr>
          <w:rFonts w:ascii="Arial" w:eastAsia="Times New Roman" w:hAnsi="Arial" w:cs="Arial"/>
          <w:b/>
          <w:bCs/>
          <w:lang w:val="x-none" w:eastAsia="x-none"/>
        </w:rPr>
        <w:t>1. Antecedentes médicos</w:t>
      </w:r>
    </w:p>
    <w:p w:rsidR="00291EC3" w:rsidRPr="00291EC3" w:rsidRDefault="00291EC3" w:rsidP="00C370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291EC3">
        <w:rPr>
          <w:rFonts w:ascii="Arial" w:eastAsia="Times New Roman" w:hAnsi="Arial" w:cs="Arial"/>
          <w:lang w:val="es-ES" w:eastAsia="es-ES"/>
        </w:rPr>
        <w:t>Los médicos deben preguntar al paciente si ha tenido antecedentes de exposición a la tuberculosis, ya sea la infección o la enfermedad. También es importante tener en cuenta los factores demográficos (p.ej., país de origen, edad, raza o grupo étnico, profesión) que pueden aumentar la probabilidad del riesgo de exposición del paciente a la tuberculosis o a la tuberculosis resistente a los medicamentos. Además, los médicos deben determinar si el paciente tiene afecciones o trastornos médicos, especialmente la infección por el VIH, ya que estas aumentan el riesgo de que la infección de tuberculosis latente se convierta en enfermedad de la tuberculosis.</w:t>
      </w:r>
    </w:p>
    <w:p w:rsidR="00291EC3" w:rsidRPr="00291EC3" w:rsidRDefault="00291EC3" w:rsidP="00C370F4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lang w:val="x-none" w:eastAsia="x-none"/>
        </w:rPr>
      </w:pPr>
      <w:r w:rsidRPr="00291EC3">
        <w:rPr>
          <w:rFonts w:ascii="Arial" w:eastAsia="Times New Roman" w:hAnsi="Arial" w:cs="Arial"/>
          <w:b/>
          <w:bCs/>
          <w:lang w:val="x-none" w:eastAsia="x-none"/>
        </w:rPr>
        <w:t>2. Examen físico</w:t>
      </w:r>
    </w:p>
    <w:p w:rsidR="00291EC3" w:rsidRPr="00291EC3" w:rsidRDefault="00291EC3" w:rsidP="00C370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291EC3">
        <w:rPr>
          <w:rFonts w:ascii="Arial" w:eastAsia="Times New Roman" w:hAnsi="Arial" w:cs="Arial"/>
          <w:lang w:val="es-ES" w:eastAsia="es-ES"/>
        </w:rPr>
        <w:t>El examen físico puede proporcionar información valiosa sobre el estado general del paciente y otros factores que podrán influir en el tratamiento contra la tuberculosis, como la infección por el VIH y otras enfermedades.</w:t>
      </w:r>
    </w:p>
    <w:p w:rsidR="00291EC3" w:rsidRPr="00291EC3" w:rsidRDefault="00291EC3" w:rsidP="00C370F4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lang w:val="x-none" w:eastAsia="x-none"/>
        </w:rPr>
      </w:pPr>
      <w:r w:rsidRPr="00291EC3">
        <w:rPr>
          <w:rFonts w:ascii="Arial" w:eastAsia="Times New Roman" w:hAnsi="Arial" w:cs="Arial"/>
          <w:b/>
          <w:bCs/>
          <w:lang w:val="x-none" w:eastAsia="x-none"/>
        </w:rPr>
        <w:t>3. Pruebas para detectar la infección por tuberculosis</w:t>
      </w:r>
    </w:p>
    <w:p w:rsidR="00291EC3" w:rsidRPr="00291EC3" w:rsidRDefault="00291EC3" w:rsidP="00C370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1F20"/>
          <w:lang w:val="es-ES" w:eastAsia="es-ES"/>
        </w:rPr>
      </w:pPr>
      <w:r w:rsidRPr="00291EC3">
        <w:rPr>
          <w:rFonts w:ascii="Arial" w:eastAsia="Times New Roman" w:hAnsi="Arial" w:cs="Arial"/>
          <w:lang w:val="es-ES" w:eastAsia="es-ES"/>
        </w:rPr>
        <w:t xml:space="preserve">Para detectar la infección por </w:t>
      </w:r>
      <w:r w:rsidRPr="00C370F4">
        <w:rPr>
          <w:rFonts w:ascii="Arial" w:eastAsia="Times New Roman" w:hAnsi="Arial" w:cs="Arial"/>
          <w:iCs/>
          <w:lang w:val="es-ES" w:eastAsia="es-ES"/>
        </w:rPr>
        <w:t>M. tuberculosis</w:t>
      </w:r>
      <w:r w:rsidRPr="00291EC3">
        <w:rPr>
          <w:rFonts w:ascii="Arial" w:eastAsia="Times New Roman" w:hAnsi="Arial" w:cs="Arial"/>
          <w:lang w:val="es-ES" w:eastAsia="es-ES"/>
        </w:rPr>
        <w:t xml:space="preserve"> se puede utilizar la prueba cutánea de la tuberculina .</w:t>
      </w:r>
      <w:r w:rsidRPr="00291EC3">
        <w:rPr>
          <w:rFonts w:ascii="Arial" w:eastAsia="Times New Roman" w:hAnsi="Arial" w:cs="Arial"/>
          <w:color w:val="231F20"/>
          <w:lang w:val="es-ES" w:eastAsia="es-ES"/>
        </w:rPr>
        <w:t xml:space="preserve">La PT positiva no es sinónimo de enfermedad tuberculosa, sólo indica contacto previo con el bacilo tuberculoso. Se realiza, por administración intradérmica en cara anterior del antebrazo de 2 unidades de tuberculina PPD RT-23. La lectura se hace a las 48 y 72 horas, midiendo sólo la induración, no el eritema, y expresando el resultado en mm de induración, medida en el eje </w:t>
      </w:r>
      <w:r w:rsidRPr="00291EC3">
        <w:rPr>
          <w:rFonts w:ascii="Arial" w:eastAsia="Times New Roman" w:hAnsi="Arial" w:cs="Arial"/>
          <w:color w:val="231F20"/>
          <w:lang w:val="es-ES" w:eastAsia="es-ES"/>
        </w:rPr>
        <w:lastRenderedPageBreak/>
        <w:t xml:space="preserve">transversal del antebrazo. Se considera positiva cuando se mide una induración igual o mayor de </w:t>
      </w:r>
      <w:smartTag w:uri="urn:schemas-microsoft-com:office:smarttags" w:element="metricconverter">
        <w:smartTagPr>
          <w:attr w:name="ProductID" w:val="5 mm"/>
        </w:smartTagPr>
        <w:r w:rsidRPr="00291EC3">
          <w:rPr>
            <w:rFonts w:ascii="Arial" w:eastAsia="Times New Roman" w:hAnsi="Arial" w:cs="Arial"/>
            <w:color w:val="231F20"/>
            <w:lang w:val="es-ES" w:eastAsia="es-ES"/>
          </w:rPr>
          <w:t xml:space="preserve">5 </w:t>
        </w:r>
        <w:proofErr w:type="spellStart"/>
        <w:r w:rsidRPr="00291EC3">
          <w:rPr>
            <w:rFonts w:ascii="Arial" w:eastAsia="Times New Roman" w:hAnsi="Arial" w:cs="Arial"/>
            <w:color w:val="231F20"/>
            <w:lang w:val="es-ES" w:eastAsia="es-ES"/>
          </w:rPr>
          <w:t>mm</w:t>
        </w:r>
      </w:smartTag>
      <w:r w:rsidRPr="00291EC3">
        <w:rPr>
          <w:rFonts w:ascii="Arial" w:eastAsia="Times New Roman" w:hAnsi="Arial" w:cs="Arial"/>
          <w:color w:val="231F20"/>
          <w:lang w:val="es-ES" w:eastAsia="es-ES"/>
        </w:rPr>
        <w:t>.</w:t>
      </w:r>
      <w:proofErr w:type="spellEnd"/>
      <w:r w:rsidRPr="00291EC3">
        <w:rPr>
          <w:rFonts w:ascii="Arial" w:eastAsia="Times New Roman" w:hAnsi="Arial" w:cs="Arial"/>
          <w:color w:val="231F20"/>
          <w:lang w:val="es-ES" w:eastAsia="es-ES"/>
        </w:rPr>
        <w:t xml:space="preserve"> En pacientes vacunados con BCG se considera positiva una induración mayor a 15 </w:t>
      </w:r>
      <w:proofErr w:type="spellStart"/>
      <w:r w:rsidRPr="00291EC3">
        <w:rPr>
          <w:rFonts w:ascii="Arial" w:eastAsia="Times New Roman" w:hAnsi="Arial" w:cs="Arial"/>
          <w:color w:val="231F20"/>
          <w:lang w:val="es-ES" w:eastAsia="es-ES"/>
        </w:rPr>
        <w:t>mm.</w:t>
      </w:r>
      <w:proofErr w:type="spellEnd"/>
    </w:p>
    <w:p w:rsidR="00291EC3" w:rsidRPr="00291EC3" w:rsidRDefault="00291EC3" w:rsidP="00C370F4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lang w:eastAsia="x-none"/>
        </w:rPr>
      </w:pPr>
      <w:r w:rsidRPr="00291EC3">
        <w:rPr>
          <w:rFonts w:ascii="Arial" w:eastAsia="Times New Roman" w:hAnsi="Arial" w:cs="Arial"/>
          <w:b/>
          <w:bCs/>
          <w:lang w:val="x-none" w:eastAsia="x-none"/>
        </w:rPr>
        <w:t>4. Radiografía de tórax</w:t>
      </w:r>
      <w:r w:rsidRPr="00291EC3">
        <w:rPr>
          <w:rFonts w:ascii="Arial" w:eastAsia="Times New Roman" w:hAnsi="Arial" w:cs="Arial"/>
          <w:b/>
          <w:bCs/>
          <w:lang w:eastAsia="x-none"/>
        </w:rPr>
        <w:t xml:space="preserve"> A/P</w:t>
      </w:r>
    </w:p>
    <w:p w:rsidR="00291EC3" w:rsidRPr="00291EC3" w:rsidRDefault="00291EC3" w:rsidP="00C370F4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lang w:val="es-ES" w:eastAsia="es-ES"/>
        </w:rPr>
      </w:pPr>
      <w:r w:rsidRPr="00291EC3">
        <w:rPr>
          <w:rFonts w:ascii="Arial" w:eastAsia="Times New Roman" w:hAnsi="Arial" w:cs="Arial"/>
          <w:b/>
          <w:bCs/>
          <w:lang w:val="x-none" w:eastAsia="x-none"/>
        </w:rPr>
        <w:t>5. Microbiología diagnóstica</w:t>
      </w:r>
    </w:p>
    <w:p w:rsidR="00291EC3" w:rsidRPr="00291EC3" w:rsidRDefault="00291EC3" w:rsidP="00C370F4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Cs/>
          <w:lang w:eastAsia="es-ES"/>
        </w:rPr>
      </w:pPr>
      <w:r w:rsidRPr="00291EC3">
        <w:rPr>
          <w:rFonts w:ascii="Arial" w:eastAsia="Times New Roman" w:hAnsi="Arial" w:cs="Arial"/>
          <w:bCs/>
          <w:lang w:val="x-none" w:eastAsia="x-none"/>
        </w:rPr>
        <w:t xml:space="preserve">La presencia de bacilos acidorresistentes (BAAR) en un </w:t>
      </w:r>
      <w:r w:rsidRPr="00C370F4">
        <w:rPr>
          <w:rFonts w:ascii="Arial" w:eastAsia="Times New Roman" w:hAnsi="Arial" w:cs="Arial"/>
          <w:b/>
          <w:lang w:val="x-none" w:eastAsia="x-none"/>
        </w:rPr>
        <w:t>cultivo de esputo</w:t>
      </w:r>
      <w:r w:rsidRPr="00291EC3">
        <w:rPr>
          <w:rFonts w:ascii="Arial" w:eastAsia="Times New Roman" w:hAnsi="Arial" w:cs="Arial"/>
          <w:bCs/>
          <w:lang w:val="x-none" w:eastAsia="x-none"/>
        </w:rPr>
        <w:t xml:space="preserve"> o de otra muestra a menudo indica que la persona está enferma de tuberculosis. El análisis microscópico de bacilos acidorresistentes es una técnica fácil y rápida, pero no confirma el diagnóstico de la tuberculosis porque algunos bacilos acidorresistentes no son </w:t>
      </w:r>
      <w:r w:rsidRPr="00C370F4">
        <w:rPr>
          <w:rFonts w:ascii="Arial" w:eastAsia="Times New Roman" w:hAnsi="Arial" w:cs="Arial"/>
          <w:bCs/>
          <w:iCs/>
          <w:lang w:val="x-none" w:eastAsia="x-none"/>
        </w:rPr>
        <w:t>M. tuberculosis</w:t>
      </w:r>
      <w:r w:rsidRPr="00291EC3">
        <w:rPr>
          <w:rFonts w:ascii="Arial" w:eastAsia="Times New Roman" w:hAnsi="Arial" w:cs="Arial"/>
          <w:bCs/>
          <w:lang w:val="x-none" w:eastAsia="x-none"/>
        </w:rPr>
        <w:t xml:space="preserve">. Por lo tanto, para confirmar el diagnóstico se hace un </w:t>
      </w:r>
      <w:r w:rsidRPr="00C370F4">
        <w:rPr>
          <w:rFonts w:ascii="Arial" w:eastAsia="Times New Roman" w:hAnsi="Arial" w:cs="Arial"/>
          <w:b/>
          <w:lang w:val="x-none" w:eastAsia="x-none"/>
        </w:rPr>
        <w:t>cultivo</w:t>
      </w:r>
      <w:r w:rsidRPr="00291EC3">
        <w:rPr>
          <w:rFonts w:ascii="Arial" w:eastAsia="Times New Roman" w:hAnsi="Arial" w:cs="Arial"/>
          <w:bCs/>
          <w:lang w:val="x-none" w:eastAsia="x-none"/>
        </w:rPr>
        <w:t xml:space="preserve"> de todas las muestras iniciales</w:t>
      </w:r>
      <w:r w:rsidRPr="00291EC3">
        <w:rPr>
          <w:rFonts w:ascii="Arial" w:eastAsia="Times New Roman" w:hAnsi="Arial" w:cs="Arial"/>
          <w:bCs/>
          <w:lang w:eastAsia="x-none"/>
        </w:rPr>
        <w:t xml:space="preserve"> .</w:t>
      </w:r>
    </w:p>
    <w:p w:rsidR="00291EC3" w:rsidRPr="00291EC3" w:rsidRDefault="00291EC3" w:rsidP="00C370F4">
      <w:pPr>
        <w:autoSpaceDE w:val="0"/>
        <w:autoSpaceDN w:val="0"/>
        <w:adjustRightInd w:val="0"/>
        <w:spacing w:after="200" w:line="24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291EC3">
        <w:rPr>
          <w:rFonts w:ascii="Arial" w:eastAsia="Calibri" w:hAnsi="Arial" w:cs="Arial"/>
          <w:b/>
          <w:bCs/>
          <w:color w:val="000000"/>
        </w:rPr>
        <w:t>Tratamiento de la Enfermedad Tuberculosa.</w:t>
      </w:r>
    </w:p>
    <w:p w:rsidR="00291EC3" w:rsidRPr="00291EC3" w:rsidRDefault="00291EC3" w:rsidP="00C370F4">
      <w:pPr>
        <w:autoSpaceDE w:val="0"/>
        <w:autoSpaceDN w:val="0"/>
        <w:adjustRightInd w:val="0"/>
        <w:spacing w:after="200" w:line="240" w:lineRule="auto"/>
        <w:jc w:val="both"/>
        <w:rPr>
          <w:rFonts w:ascii="Arial" w:eastAsia="Calibri" w:hAnsi="Arial" w:cs="Arial"/>
          <w:color w:val="231F20"/>
        </w:rPr>
      </w:pPr>
      <w:r w:rsidRPr="00291EC3">
        <w:rPr>
          <w:rFonts w:ascii="Arial" w:eastAsia="Calibri" w:hAnsi="Arial" w:cs="Arial"/>
          <w:color w:val="231F20"/>
        </w:rPr>
        <w:t>Los fármacos para el tratamiento de la tuberculosis se clasifican en dos grupos en función de su eficacia, potencia y efectos tóxicos:</w:t>
      </w:r>
    </w:p>
    <w:p w:rsidR="00291EC3" w:rsidRPr="00291EC3" w:rsidRDefault="00291EC3" w:rsidP="00C370F4">
      <w:pPr>
        <w:autoSpaceDE w:val="0"/>
        <w:autoSpaceDN w:val="0"/>
        <w:adjustRightInd w:val="0"/>
        <w:spacing w:after="200" w:line="240" w:lineRule="auto"/>
        <w:jc w:val="both"/>
        <w:rPr>
          <w:rFonts w:ascii="Arial" w:eastAsia="Calibri" w:hAnsi="Arial" w:cs="Arial"/>
          <w:color w:val="231F20"/>
        </w:rPr>
      </w:pPr>
      <w:r w:rsidRPr="00291EC3">
        <w:rPr>
          <w:rFonts w:ascii="Arial" w:eastAsia="Calibri" w:hAnsi="Arial" w:cs="Arial"/>
          <w:color w:val="231F20"/>
        </w:rPr>
        <w:t>• Fármacos de primera línea: de elección para el tratamiento de casos iniciales.</w:t>
      </w:r>
    </w:p>
    <w:p w:rsidR="00291EC3" w:rsidRPr="00291EC3" w:rsidRDefault="00291EC3" w:rsidP="00C370F4">
      <w:pPr>
        <w:autoSpaceDE w:val="0"/>
        <w:autoSpaceDN w:val="0"/>
        <w:adjustRightInd w:val="0"/>
        <w:spacing w:after="200" w:line="240" w:lineRule="auto"/>
        <w:ind w:left="180"/>
        <w:jc w:val="both"/>
        <w:rPr>
          <w:rFonts w:ascii="Arial" w:eastAsia="Calibri" w:hAnsi="Arial" w:cs="Arial"/>
          <w:color w:val="231F20"/>
          <w:lang w:val="pt-BR"/>
        </w:rPr>
      </w:pPr>
      <w:r w:rsidRPr="00291EC3">
        <w:rPr>
          <w:rFonts w:ascii="Arial" w:eastAsia="Calibri" w:hAnsi="Arial" w:cs="Arial"/>
          <w:color w:val="231F20"/>
          <w:lang w:val="pt-BR"/>
        </w:rPr>
        <w:t xml:space="preserve">– Bactericidas: </w:t>
      </w:r>
      <w:proofErr w:type="spellStart"/>
      <w:r w:rsidRPr="00291EC3">
        <w:rPr>
          <w:rFonts w:ascii="Arial" w:eastAsia="Calibri" w:hAnsi="Arial" w:cs="Arial"/>
          <w:color w:val="231F20"/>
          <w:lang w:val="pt-BR"/>
        </w:rPr>
        <w:t>isoniazida</w:t>
      </w:r>
      <w:proofErr w:type="spellEnd"/>
      <w:r w:rsidRPr="00291EC3">
        <w:rPr>
          <w:rFonts w:ascii="Arial" w:eastAsia="Calibri" w:hAnsi="Arial" w:cs="Arial"/>
          <w:color w:val="231F20"/>
          <w:lang w:val="pt-BR"/>
        </w:rPr>
        <w:t xml:space="preserve"> (H), </w:t>
      </w:r>
      <w:proofErr w:type="spellStart"/>
      <w:r w:rsidRPr="00291EC3">
        <w:rPr>
          <w:rFonts w:ascii="Arial" w:eastAsia="Calibri" w:hAnsi="Arial" w:cs="Arial"/>
          <w:color w:val="231F20"/>
          <w:lang w:val="pt-BR"/>
        </w:rPr>
        <w:t>rifampicina</w:t>
      </w:r>
      <w:proofErr w:type="spellEnd"/>
      <w:r w:rsidRPr="00291EC3">
        <w:rPr>
          <w:rFonts w:ascii="Arial" w:eastAsia="Calibri" w:hAnsi="Arial" w:cs="Arial"/>
          <w:color w:val="231F20"/>
          <w:lang w:val="pt-BR"/>
        </w:rPr>
        <w:t xml:space="preserve"> (R), </w:t>
      </w:r>
      <w:proofErr w:type="spellStart"/>
      <w:r w:rsidRPr="00291EC3">
        <w:rPr>
          <w:rFonts w:ascii="Arial" w:eastAsia="Calibri" w:hAnsi="Arial" w:cs="Arial"/>
          <w:color w:val="231F20"/>
          <w:lang w:val="pt-BR"/>
        </w:rPr>
        <w:t>pirazinamida</w:t>
      </w:r>
      <w:proofErr w:type="spellEnd"/>
      <w:r w:rsidRPr="00291EC3">
        <w:rPr>
          <w:rFonts w:ascii="Arial" w:eastAsia="Calibri" w:hAnsi="Arial" w:cs="Arial"/>
          <w:color w:val="231F20"/>
          <w:lang w:val="pt-BR"/>
        </w:rPr>
        <w:t xml:space="preserve"> (Z) y estreptomicina (S).</w:t>
      </w:r>
    </w:p>
    <w:p w:rsidR="00291EC3" w:rsidRPr="00291EC3" w:rsidRDefault="00291EC3" w:rsidP="00C370F4">
      <w:pPr>
        <w:autoSpaceDE w:val="0"/>
        <w:autoSpaceDN w:val="0"/>
        <w:adjustRightInd w:val="0"/>
        <w:spacing w:after="200" w:line="240" w:lineRule="auto"/>
        <w:ind w:left="180"/>
        <w:jc w:val="both"/>
        <w:rPr>
          <w:rFonts w:ascii="Arial" w:eastAsia="Calibri" w:hAnsi="Arial" w:cs="Arial"/>
          <w:color w:val="231F20"/>
          <w:lang w:val="pt-BR"/>
        </w:rPr>
      </w:pPr>
      <w:r w:rsidRPr="00291EC3">
        <w:rPr>
          <w:rFonts w:ascii="Arial" w:eastAsia="Calibri" w:hAnsi="Arial" w:cs="Arial"/>
          <w:color w:val="231F20"/>
          <w:lang w:val="pt-BR"/>
        </w:rPr>
        <w:t>– Bacteriostáticos: etambutol (E).</w:t>
      </w:r>
    </w:p>
    <w:p w:rsidR="00291EC3" w:rsidRPr="00291EC3" w:rsidRDefault="00291EC3" w:rsidP="00C370F4">
      <w:pPr>
        <w:autoSpaceDE w:val="0"/>
        <w:autoSpaceDN w:val="0"/>
        <w:adjustRightInd w:val="0"/>
        <w:spacing w:after="200" w:line="240" w:lineRule="auto"/>
        <w:jc w:val="both"/>
        <w:rPr>
          <w:rFonts w:ascii="Arial" w:eastAsia="Calibri" w:hAnsi="Arial" w:cs="Arial"/>
          <w:color w:val="231F20"/>
        </w:rPr>
      </w:pPr>
      <w:r w:rsidRPr="00291EC3">
        <w:rPr>
          <w:rFonts w:ascii="Arial" w:eastAsia="Calibri" w:hAnsi="Arial" w:cs="Arial"/>
          <w:color w:val="231F20"/>
        </w:rPr>
        <w:t xml:space="preserve">• Fármacos de segunda línea: son menos activos y con más efectos secundarios. Se usan para las formas de TB resistentes a los de primera línea o en situaciones clínicas especiales. Entre ellos sobresalen: </w:t>
      </w:r>
      <w:proofErr w:type="spellStart"/>
      <w:r w:rsidRPr="00291EC3">
        <w:rPr>
          <w:rFonts w:ascii="Arial" w:eastAsia="Calibri" w:hAnsi="Arial" w:cs="Arial"/>
          <w:color w:val="231F20"/>
        </w:rPr>
        <w:t>protionamida</w:t>
      </w:r>
      <w:proofErr w:type="spellEnd"/>
      <w:r w:rsidRPr="00291EC3">
        <w:rPr>
          <w:rFonts w:ascii="Arial" w:eastAsia="Calibri" w:hAnsi="Arial" w:cs="Arial"/>
          <w:color w:val="231F20"/>
        </w:rPr>
        <w:t xml:space="preserve">, </w:t>
      </w:r>
      <w:proofErr w:type="spellStart"/>
      <w:r w:rsidRPr="00291EC3">
        <w:rPr>
          <w:rFonts w:ascii="Arial" w:eastAsia="Calibri" w:hAnsi="Arial" w:cs="Arial"/>
          <w:color w:val="231F20"/>
        </w:rPr>
        <w:t>etionamida</w:t>
      </w:r>
      <w:proofErr w:type="spellEnd"/>
      <w:r w:rsidRPr="00291EC3">
        <w:rPr>
          <w:rFonts w:ascii="Arial" w:eastAsia="Calibri" w:hAnsi="Arial" w:cs="Arial"/>
          <w:color w:val="231F20"/>
        </w:rPr>
        <w:t xml:space="preserve">, </w:t>
      </w:r>
      <w:proofErr w:type="spellStart"/>
      <w:r w:rsidRPr="00291EC3">
        <w:rPr>
          <w:rFonts w:ascii="Arial" w:eastAsia="Calibri" w:hAnsi="Arial" w:cs="Arial"/>
          <w:color w:val="231F20"/>
        </w:rPr>
        <w:t>capreomicina</w:t>
      </w:r>
      <w:proofErr w:type="spellEnd"/>
      <w:r w:rsidRPr="00291EC3">
        <w:rPr>
          <w:rFonts w:ascii="Arial" w:eastAsia="Calibri" w:hAnsi="Arial" w:cs="Arial"/>
          <w:color w:val="231F20"/>
        </w:rPr>
        <w:t xml:space="preserve">, </w:t>
      </w:r>
      <w:proofErr w:type="spellStart"/>
      <w:r w:rsidRPr="00291EC3">
        <w:rPr>
          <w:rFonts w:ascii="Arial" w:eastAsia="Calibri" w:hAnsi="Arial" w:cs="Arial"/>
          <w:color w:val="231F20"/>
        </w:rPr>
        <w:t>kanamicina</w:t>
      </w:r>
      <w:proofErr w:type="spellEnd"/>
      <w:r w:rsidRPr="00291EC3">
        <w:rPr>
          <w:rFonts w:ascii="Arial" w:eastAsia="Calibri" w:hAnsi="Arial" w:cs="Arial"/>
          <w:color w:val="231F20"/>
        </w:rPr>
        <w:t xml:space="preserve">, </w:t>
      </w:r>
      <w:proofErr w:type="spellStart"/>
      <w:r w:rsidRPr="00291EC3">
        <w:rPr>
          <w:rFonts w:ascii="Arial" w:eastAsia="Calibri" w:hAnsi="Arial" w:cs="Arial"/>
          <w:color w:val="231F20"/>
        </w:rPr>
        <w:t>amikacina</w:t>
      </w:r>
      <w:proofErr w:type="spellEnd"/>
      <w:r w:rsidRPr="00291EC3">
        <w:rPr>
          <w:rFonts w:ascii="Arial" w:eastAsia="Calibri" w:hAnsi="Arial" w:cs="Arial"/>
          <w:color w:val="231F20"/>
        </w:rPr>
        <w:t xml:space="preserve">, ácido </w:t>
      </w:r>
      <w:proofErr w:type="spellStart"/>
      <w:r w:rsidRPr="00291EC3">
        <w:rPr>
          <w:rFonts w:ascii="Arial" w:eastAsia="Calibri" w:hAnsi="Arial" w:cs="Arial"/>
          <w:color w:val="231F20"/>
        </w:rPr>
        <w:t>paraaminosalicílico</w:t>
      </w:r>
      <w:proofErr w:type="spellEnd"/>
      <w:r w:rsidRPr="00291EC3">
        <w:rPr>
          <w:rFonts w:ascii="Arial" w:eastAsia="Calibri" w:hAnsi="Arial" w:cs="Arial"/>
          <w:color w:val="231F20"/>
        </w:rPr>
        <w:t xml:space="preserve"> (PAS), </w:t>
      </w:r>
      <w:proofErr w:type="spellStart"/>
      <w:r w:rsidRPr="00291EC3">
        <w:rPr>
          <w:rFonts w:ascii="Arial" w:eastAsia="Calibri" w:hAnsi="Arial" w:cs="Arial"/>
          <w:color w:val="231F20"/>
        </w:rPr>
        <w:t>cicloserina</w:t>
      </w:r>
      <w:proofErr w:type="spellEnd"/>
      <w:r w:rsidRPr="00291EC3">
        <w:rPr>
          <w:rFonts w:ascii="Arial" w:eastAsia="Calibri" w:hAnsi="Arial" w:cs="Arial"/>
          <w:color w:val="231F20"/>
        </w:rPr>
        <w:t xml:space="preserve">, </w:t>
      </w:r>
      <w:proofErr w:type="spellStart"/>
      <w:r w:rsidRPr="00291EC3">
        <w:rPr>
          <w:rFonts w:ascii="Arial" w:eastAsia="Calibri" w:hAnsi="Arial" w:cs="Arial"/>
          <w:color w:val="231F20"/>
        </w:rPr>
        <w:t>rifabutina</w:t>
      </w:r>
      <w:proofErr w:type="spellEnd"/>
      <w:r w:rsidRPr="00291EC3">
        <w:rPr>
          <w:rFonts w:ascii="Arial" w:eastAsia="Calibri" w:hAnsi="Arial" w:cs="Arial"/>
          <w:color w:val="231F20"/>
        </w:rPr>
        <w:t xml:space="preserve">, </w:t>
      </w:r>
      <w:proofErr w:type="spellStart"/>
      <w:r w:rsidRPr="00291EC3">
        <w:rPr>
          <w:rFonts w:ascii="Arial" w:eastAsia="Calibri" w:hAnsi="Arial" w:cs="Arial"/>
          <w:color w:val="231F20"/>
        </w:rPr>
        <w:t>claritromicina</w:t>
      </w:r>
      <w:proofErr w:type="spellEnd"/>
      <w:r w:rsidRPr="00291EC3">
        <w:rPr>
          <w:rFonts w:ascii="Arial" w:eastAsia="Calibri" w:hAnsi="Arial" w:cs="Arial"/>
          <w:color w:val="231F20"/>
        </w:rPr>
        <w:t xml:space="preserve">, </w:t>
      </w:r>
      <w:proofErr w:type="spellStart"/>
      <w:r w:rsidRPr="00291EC3">
        <w:rPr>
          <w:rFonts w:ascii="Arial" w:eastAsia="Calibri" w:hAnsi="Arial" w:cs="Arial"/>
          <w:color w:val="231F20"/>
        </w:rPr>
        <w:t>rifapentina</w:t>
      </w:r>
      <w:proofErr w:type="spellEnd"/>
      <w:r w:rsidRPr="00291EC3">
        <w:rPr>
          <w:rFonts w:ascii="Arial" w:eastAsia="Calibri" w:hAnsi="Arial" w:cs="Arial"/>
          <w:color w:val="231F20"/>
        </w:rPr>
        <w:t xml:space="preserve">, </w:t>
      </w:r>
      <w:proofErr w:type="spellStart"/>
      <w:r w:rsidRPr="00291EC3">
        <w:rPr>
          <w:rFonts w:ascii="Arial" w:eastAsia="Calibri" w:hAnsi="Arial" w:cs="Arial"/>
          <w:color w:val="231F20"/>
        </w:rPr>
        <w:t>ofloxacino</w:t>
      </w:r>
      <w:proofErr w:type="spellEnd"/>
      <w:r w:rsidRPr="00291EC3">
        <w:rPr>
          <w:rFonts w:ascii="Arial" w:eastAsia="Calibri" w:hAnsi="Arial" w:cs="Arial"/>
          <w:color w:val="231F20"/>
        </w:rPr>
        <w:t xml:space="preserve">, </w:t>
      </w:r>
      <w:proofErr w:type="spellStart"/>
      <w:r w:rsidRPr="00291EC3">
        <w:rPr>
          <w:rFonts w:ascii="Arial" w:eastAsia="Calibri" w:hAnsi="Arial" w:cs="Arial"/>
          <w:color w:val="231F20"/>
        </w:rPr>
        <w:t>ciprofloxacino</w:t>
      </w:r>
      <w:proofErr w:type="spellEnd"/>
      <w:r w:rsidRPr="00291EC3">
        <w:rPr>
          <w:rFonts w:ascii="Arial" w:eastAsia="Calibri" w:hAnsi="Arial" w:cs="Arial"/>
          <w:color w:val="231F20"/>
        </w:rPr>
        <w:t xml:space="preserve">, </w:t>
      </w:r>
      <w:proofErr w:type="spellStart"/>
      <w:r w:rsidRPr="00291EC3">
        <w:rPr>
          <w:rFonts w:ascii="Arial" w:eastAsia="Calibri" w:hAnsi="Arial" w:cs="Arial"/>
          <w:color w:val="231F20"/>
        </w:rPr>
        <w:t>levofloxacino</w:t>
      </w:r>
      <w:proofErr w:type="spellEnd"/>
      <w:r w:rsidRPr="00291EC3">
        <w:rPr>
          <w:rFonts w:ascii="Arial" w:eastAsia="Calibri" w:hAnsi="Arial" w:cs="Arial"/>
          <w:color w:val="231F20"/>
        </w:rPr>
        <w:t xml:space="preserve"> y </w:t>
      </w:r>
      <w:proofErr w:type="spellStart"/>
      <w:r w:rsidRPr="00291EC3">
        <w:rPr>
          <w:rFonts w:ascii="Arial" w:eastAsia="Calibri" w:hAnsi="Arial" w:cs="Arial"/>
          <w:color w:val="231F20"/>
        </w:rPr>
        <w:t>moxifloxacino</w:t>
      </w:r>
      <w:proofErr w:type="spellEnd"/>
      <w:r w:rsidRPr="00291EC3">
        <w:rPr>
          <w:rFonts w:ascii="Arial" w:eastAsia="Calibri" w:hAnsi="Arial" w:cs="Arial"/>
          <w:color w:val="231F20"/>
        </w:rPr>
        <w:t>.</w:t>
      </w:r>
      <w:r w:rsidR="005139C0" w:rsidRPr="00C370F4">
        <w:rPr>
          <w:rFonts w:ascii="Arial" w:eastAsia="Calibri" w:hAnsi="Arial" w:cs="Arial"/>
          <w:color w:val="231F20"/>
        </w:rPr>
        <w:t xml:space="preserve"> </w:t>
      </w:r>
    </w:p>
    <w:p w:rsidR="00291EC3" w:rsidRPr="00291EC3" w:rsidRDefault="00291EC3" w:rsidP="00C370F4">
      <w:pPr>
        <w:autoSpaceDE w:val="0"/>
        <w:autoSpaceDN w:val="0"/>
        <w:adjustRightInd w:val="0"/>
        <w:spacing w:after="200" w:line="240" w:lineRule="auto"/>
        <w:jc w:val="both"/>
        <w:rPr>
          <w:rFonts w:ascii="Arial" w:eastAsia="Calibri" w:hAnsi="Arial" w:cs="Arial"/>
          <w:color w:val="000000"/>
        </w:rPr>
      </w:pPr>
      <w:r w:rsidRPr="00291EC3">
        <w:rPr>
          <w:rFonts w:ascii="Arial" w:eastAsia="Calibri" w:hAnsi="Arial" w:cs="Arial"/>
          <w:color w:val="000000"/>
        </w:rPr>
        <w:t>Los objetivos de los esquemas de tratamiento son: curar al enfermo, prevenir la muerte por la enfermedad activa o sus efectos tardíos, prevenir la aparición y la diseminación de microorganismos fármacos-resistentes, minimizar las recaídas y proteger a la comunidad de la transmisión continua de la infección.</w:t>
      </w:r>
      <w:r w:rsidR="005139C0" w:rsidRPr="00C370F4">
        <w:rPr>
          <w:rFonts w:ascii="Arial" w:eastAsia="Calibri" w:hAnsi="Arial" w:cs="Arial"/>
          <w:color w:val="000000"/>
        </w:rPr>
        <w:t xml:space="preserve"> </w:t>
      </w:r>
    </w:p>
    <w:p w:rsidR="00291EC3" w:rsidRPr="00291EC3" w:rsidRDefault="00291EC3" w:rsidP="00C370F4">
      <w:pPr>
        <w:autoSpaceDE w:val="0"/>
        <w:autoSpaceDN w:val="0"/>
        <w:adjustRightInd w:val="0"/>
        <w:spacing w:after="200" w:line="240" w:lineRule="auto"/>
        <w:jc w:val="both"/>
        <w:rPr>
          <w:rFonts w:ascii="Arial" w:eastAsia="Calibri" w:hAnsi="Arial" w:cs="Arial"/>
          <w:color w:val="000000"/>
        </w:rPr>
      </w:pPr>
      <w:r w:rsidRPr="00291EC3">
        <w:rPr>
          <w:rFonts w:ascii="Arial" w:eastAsia="Calibri" w:hAnsi="Arial" w:cs="Arial"/>
          <w:color w:val="000000"/>
        </w:rPr>
        <w:t>Para conseguir éxito es importante seguir los principios rectores de la quimioterapia antituberculosa que consiste en:</w:t>
      </w:r>
    </w:p>
    <w:p w:rsidR="00291EC3" w:rsidRPr="00291EC3" w:rsidRDefault="00291EC3" w:rsidP="00C370F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291EC3">
        <w:rPr>
          <w:rFonts w:ascii="Arial" w:eastAsia="Calibri" w:hAnsi="Arial" w:cs="Arial"/>
          <w:color w:val="000000"/>
        </w:rPr>
        <w:t>Uso simultáneo de dos o más fármacos en la fase inicial del tratamiento para impedir el desarrollo de mutantes resistente a los fármacos.</w:t>
      </w:r>
    </w:p>
    <w:p w:rsidR="00291EC3" w:rsidRPr="00291EC3" w:rsidRDefault="00291EC3" w:rsidP="00C370F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291EC3">
        <w:rPr>
          <w:rFonts w:ascii="Arial" w:eastAsia="Calibri" w:hAnsi="Arial" w:cs="Arial"/>
          <w:color w:val="000000"/>
        </w:rPr>
        <w:t>Duración suficiente del tratamiento, el cual debe mantenerse por un tiempo prolongado para eliminar los bacilos presentes en el organismo enfermo y evitar así las recidivas.</w:t>
      </w:r>
      <w:r w:rsidR="005139C0" w:rsidRPr="00C370F4">
        <w:rPr>
          <w:rFonts w:ascii="Arial" w:eastAsia="Calibri" w:hAnsi="Arial" w:cs="Arial"/>
          <w:color w:val="000000"/>
        </w:rPr>
        <w:t xml:space="preserve"> </w:t>
      </w:r>
    </w:p>
    <w:p w:rsidR="005139C0" w:rsidRPr="00C370F4" w:rsidRDefault="005139C0" w:rsidP="00C370F4">
      <w:pPr>
        <w:autoSpaceDE w:val="0"/>
        <w:autoSpaceDN w:val="0"/>
        <w:adjustRightInd w:val="0"/>
        <w:spacing w:after="200" w:line="240" w:lineRule="auto"/>
        <w:jc w:val="both"/>
        <w:rPr>
          <w:rFonts w:ascii="Arial" w:eastAsia="Calibri" w:hAnsi="Arial" w:cs="Arial"/>
          <w:color w:val="000000"/>
        </w:rPr>
      </w:pPr>
    </w:p>
    <w:p w:rsidR="00291EC3" w:rsidRPr="00291EC3" w:rsidRDefault="00291EC3" w:rsidP="00C370F4">
      <w:pPr>
        <w:autoSpaceDE w:val="0"/>
        <w:autoSpaceDN w:val="0"/>
        <w:adjustRightInd w:val="0"/>
        <w:spacing w:after="200" w:line="240" w:lineRule="auto"/>
        <w:jc w:val="both"/>
        <w:rPr>
          <w:rFonts w:ascii="Arial" w:eastAsia="Calibri" w:hAnsi="Arial" w:cs="Arial"/>
        </w:rPr>
      </w:pPr>
      <w:r w:rsidRPr="00291EC3">
        <w:rPr>
          <w:rFonts w:ascii="Arial" w:eastAsia="Calibri" w:hAnsi="Arial" w:cs="Arial"/>
          <w:color w:val="000000"/>
        </w:rPr>
        <w:t xml:space="preserve">Según </w:t>
      </w:r>
      <w:smartTag w:uri="urn:schemas-microsoft-com:office:smarttags" w:element="PersonName">
        <w:smartTagPr>
          <w:attr w:name="ProductID" w:val="la OMS"/>
        </w:smartTagPr>
        <w:r w:rsidRPr="00291EC3">
          <w:rPr>
            <w:rFonts w:ascii="Arial" w:eastAsia="Calibri" w:hAnsi="Arial" w:cs="Arial"/>
            <w:color w:val="000000"/>
          </w:rPr>
          <w:t>la OMS</w:t>
        </w:r>
      </w:smartTag>
      <w:r w:rsidRPr="00291EC3">
        <w:rPr>
          <w:rFonts w:ascii="Arial" w:eastAsia="Calibri" w:hAnsi="Arial" w:cs="Arial"/>
          <w:color w:val="000000"/>
        </w:rPr>
        <w:t xml:space="preserve"> los esquemas de tratamiento deben ser cortos y han de estar basados en los medicamentos siguientes: </w:t>
      </w:r>
      <w:proofErr w:type="spellStart"/>
      <w:r w:rsidRPr="00291EC3">
        <w:rPr>
          <w:rFonts w:ascii="Arial" w:eastAsia="Calibri" w:hAnsi="Arial" w:cs="Arial"/>
          <w:color w:val="000000"/>
        </w:rPr>
        <w:t>rifampicina</w:t>
      </w:r>
      <w:proofErr w:type="spellEnd"/>
      <w:r w:rsidRPr="00291EC3">
        <w:rPr>
          <w:rFonts w:ascii="Arial" w:eastAsia="Calibri" w:hAnsi="Arial" w:cs="Arial"/>
          <w:color w:val="000000"/>
        </w:rPr>
        <w:t xml:space="preserve">, </w:t>
      </w:r>
      <w:proofErr w:type="spellStart"/>
      <w:r w:rsidRPr="00291EC3">
        <w:rPr>
          <w:rFonts w:ascii="Arial" w:eastAsia="Calibri" w:hAnsi="Arial" w:cs="Arial"/>
          <w:color w:val="000000"/>
        </w:rPr>
        <w:t>isoniacida</w:t>
      </w:r>
      <w:proofErr w:type="spellEnd"/>
      <w:r w:rsidRPr="00291EC3">
        <w:rPr>
          <w:rFonts w:ascii="Arial" w:eastAsia="Calibri" w:hAnsi="Arial" w:cs="Arial"/>
          <w:color w:val="000000"/>
        </w:rPr>
        <w:t xml:space="preserve">, </w:t>
      </w:r>
      <w:proofErr w:type="spellStart"/>
      <w:r w:rsidRPr="00291EC3">
        <w:rPr>
          <w:rFonts w:ascii="Arial" w:eastAsia="Calibri" w:hAnsi="Arial" w:cs="Arial"/>
          <w:color w:val="000000"/>
        </w:rPr>
        <w:t>pirazinamida</w:t>
      </w:r>
      <w:proofErr w:type="spellEnd"/>
      <w:r w:rsidRPr="00291EC3">
        <w:rPr>
          <w:rFonts w:ascii="Arial" w:eastAsia="Calibri" w:hAnsi="Arial" w:cs="Arial"/>
          <w:color w:val="000000"/>
        </w:rPr>
        <w:t xml:space="preserve"> y etambutol.</w:t>
      </w:r>
      <w:r w:rsidR="005139C0" w:rsidRPr="00C370F4">
        <w:rPr>
          <w:rFonts w:ascii="Arial" w:eastAsia="Calibri" w:hAnsi="Arial" w:cs="Arial"/>
          <w:color w:val="000000"/>
        </w:rPr>
        <w:t xml:space="preserve"> </w:t>
      </w:r>
    </w:p>
    <w:p w:rsidR="00291EC3" w:rsidRPr="00291EC3" w:rsidRDefault="00291EC3" w:rsidP="00C370F4">
      <w:pPr>
        <w:autoSpaceDE w:val="0"/>
        <w:autoSpaceDN w:val="0"/>
        <w:adjustRightInd w:val="0"/>
        <w:spacing w:after="200" w:line="240" w:lineRule="auto"/>
        <w:jc w:val="both"/>
        <w:rPr>
          <w:rFonts w:ascii="Arial" w:eastAsia="Calibri" w:hAnsi="Arial" w:cs="Arial"/>
          <w:color w:val="231F20"/>
        </w:rPr>
      </w:pPr>
      <w:r w:rsidRPr="00291EC3">
        <w:rPr>
          <w:rFonts w:ascii="Arial" w:eastAsia="Calibri" w:hAnsi="Arial" w:cs="Arial"/>
          <w:color w:val="231F20"/>
        </w:rPr>
        <w:t>Antes de iniciar el tratamiento para TB debemos clasificar al paciente dentro de alguna de las siguientes situaciones:</w:t>
      </w:r>
    </w:p>
    <w:p w:rsidR="00291EC3" w:rsidRPr="00291EC3" w:rsidRDefault="00291EC3" w:rsidP="00C370F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Arial" w:eastAsia="Calibri" w:hAnsi="Arial" w:cs="Arial"/>
          <w:color w:val="231F20"/>
        </w:rPr>
      </w:pPr>
      <w:r w:rsidRPr="00291EC3">
        <w:rPr>
          <w:rFonts w:ascii="Arial" w:eastAsia="Calibri" w:hAnsi="Arial" w:cs="Arial"/>
          <w:color w:val="231F20"/>
        </w:rPr>
        <w:t>Caso inicial: nunca ha recibido tratamiento o lo ha realizado de forma correcta durante menos de un mes. Tratamiento con pauta estándar.</w:t>
      </w:r>
    </w:p>
    <w:p w:rsidR="00291EC3" w:rsidRPr="00291EC3" w:rsidRDefault="00291EC3" w:rsidP="00C370F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Arial" w:eastAsia="Calibri" w:hAnsi="Arial" w:cs="Arial"/>
          <w:color w:val="231F20"/>
        </w:rPr>
      </w:pPr>
      <w:r w:rsidRPr="00291EC3">
        <w:rPr>
          <w:rFonts w:ascii="Arial" w:eastAsia="Calibri" w:hAnsi="Arial" w:cs="Arial"/>
          <w:color w:val="231F20"/>
        </w:rPr>
        <w:t>Abandono: interrupción del tratamiento por un período superior a siete días en la fase de inducción, o un mes en la fase de consolidación. En caso de abandono se deben realizar nuevos cultivos: 1) si son positivos, se debe reiniciar el tratamiento con la misma pauta; 2) si son negativos, se debe acabar el tratamiento anterior; 3) si ha pasado más de un año desde el abandono del tratamiento y los cultivos son negativos, se debe realizar seguimiento bacteriológico durante un año más, sin tratamiento, reiniciándolo si algún cultivo es positivo.</w:t>
      </w:r>
    </w:p>
    <w:p w:rsidR="00291EC3" w:rsidRPr="00291EC3" w:rsidRDefault="00291EC3" w:rsidP="00C370F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Arial" w:eastAsia="Calibri" w:hAnsi="Arial" w:cs="Arial"/>
          <w:color w:val="231F20"/>
        </w:rPr>
      </w:pPr>
      <w:r w:rsidRPr="00291EC3">
        <w:rPr>
          <w:rFonts w:ascii="Arial" w:eastAsia="Calibri" w:hAnsi="Arial" w:cs="Arial"/>
          <w:color w:val="231F20"/>
        </w:rPr>
        <w:lastRenderedPageBreak/>
        <w:t>Recaída: aparecen dos o más cultivos positivos consecutivos en un paciente que había completado el esquema terapéutico establecida y dado de alta por curación. Cuando el paciente ha realizado correctamente el tratamiento no suele haber resistencias y puede reinstaurarse la misma pauta de tratamiento previa con una duración más prolongada (9-12 meses). Si el tratamiento fue irregular debe instaurarse un retratamiento con fármacos nuevos hasta tener los resultados del antibiograma.</w:t>
      </w:r>
    </w:p>
    <w:p w:rsidR="00291EC3" w:rsidRPr="00291EC3" w:rsidRDefault="00291EC3" w:rsidP="00C370F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Arial" w:eastAsia="Calibri" w:hAnsi="Arial" w:cs="Arial"/>
          <w:color w:val="000000"/>
        </w:rPr>
      </w:pPr>
      <w:r w:rsidRPr="00291EC3">
        <w:rPr>
          <w:rFonts w:ascii="Arial" w:eastAsia="Calibri" w:hAnsi="Arial" w:cs="Arial"/>
          <w:color w:val="231F20"/>
        </w:rPr>
        <w:t>Fracaso terapéutico: cultivos positivos hasta el cuarto mes sin descenso significativo del número de colonias, o bien cuando aparecen dos cultivos positivos, tras dos cultivos negativos consecutivos, con número creciente de colonias. Supone resistencia a los fármacos empleados</w:t>
      </w:r>
      <w:r w:rsidR="005139C0" w:rsidRPr="00C370F4">
        <w:rPr>
          <w:rFonts w:ascii="Arial" w:eastAsia="Calibri" w:hAnsi="Arial" w:cs="Arial"/>
          <w:color w:val="231F20"/>
        </w:rPr>
        <w:t xml:space="preserve">. </w:t>
      </w:r>
    </w:p>
    <w:p w:rsidR="005139C0" w:rsidRPr="00C370F4" w:rsidRDefault="005139C0" w:rsidP="00C370F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Calibri" w:hAnsi="Arial" w:cs="Arial"/>
          <w:color w:val="000000"/>
        </w:rPr>
      </w:pPr>
    </w:p>
    <w:p w:rsidR="005139C0" w:rsidRPr="00C370F4" w:rsidRDefault="005139C0" w:rsidP="00C370F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Calibri" w:hAnsi="Arial" w:cs="Arial"/>
        </w:rPr>
      </w:pPr>
    </w:p>
    <w:p w:rsidR="00291EC3" w:rsidRPr="00291EC3" w:rsidRDefault="00291EC3" w:rsidP="00C370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C370F4">
        <w:rPr>
          <w:rFonts w:ascii="Arial" w:eastAsia="Calibri" w:hAnsi="Arial" w:cs="Arial"/>
        </w:rPr>
        <w:t>Prevención</w:t>
      </w:r>
    </w:p>
    <w:p w:rsidR="00291EC3" w:rsidRPr="00291EC3" w:rsidRDefault="00291EC3" w:rsidP="00C370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291EC3">
        <w:rPr>
          <w:rFonts w:ascii="Arial" w:eastAsia="Times New Roman" w:hAnsi="Arial" w:cs="Arial"/>
          <w:lang w:val="es-ES" w:eastAsia="es-ES"/>
        </w:rPr>
        <w:t xml:space="preserve">Se previene mediante una vida sana e higiénica, identificando oportunamente a los enfermos y asegurando su curación para no contagiar a otras personas, principalmente por medio de la vacunación con vacuna </w:t>
      </w:r>
      <w:hyperlink r:id="rId9" w:tooltip="Bacillus Calmette-Guérin" w:history="1">
        <w:r w:rsidRPr="00C370F4">
          <w:rPr>
            <w:rFonts w:ascii="Arial" w:eastAsia="Times New Roman" w:hAnsi="Arial" w:cs="Arial"/>
            <w:lang w:val="es-ES" w:eastAsia="es-ES"/>
          </w:rPr>
          <w:t>BCG</w:t>
        </w:r>
      </w:hyperlink>
      <w:r w:rsidRPr="00291EC3">
        <w:rPr>
          <w:rFonts w:ascii="Arial" w:eastAsia="Times New Roman" w:hAnsi="Arial" w:cs="Arial"/>
          <w:lang w:val="es-ES" w:eastAsia="es-ES"/>
        </w:rPr>
        <w:t>.</w:t>
      </w:r>
      <w:r w:rsidR="00520AE9" w:rsidRPr="00C370F4">
        <w:rPr>
          <w:rFonts w:ascii="Arial" w:eastAsia="Times New Roman" w:hAnsi="Arial" w:cs="Arial"/>
          <w:lang w:val="es-ES" w:eastAsia="es-ES"/>
        </w:rPr>
        <w:t xml:space="preserve"> </w:t>
      </w:r>
    </w:p>
    <w:p w:rsidR="008A40C9" w:rsidRPr="00C370F4" w:rsidRDefault="008A40C9" w:rsidP="00C370F4">
      <w:pPr>
        <w:spacing w:line="240" w:lineRule="auto"/>
        <w:jc w:val="both"/>
        <w:rPr>
          <w:rFonts w:ascii="Arial" w:hAnsi="Arial" w:cs="Arial"/>
        </w:rPr>
      </w:pPr>
    </w:p>
    <w:p w:rsidR="00AC2E16" w:rsidRPr="00C370F4" w:rsidRDefault="00206898" w:rsidP="00C370F4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Laminario (Rx de tórax PA</w:t>
      </w:r>
      <w:bookmarkStart w:id="0" w:name="_GoBack"/>
      <w:bookmarkEnd w:id="0"/>
      <w:r w:rsidR="00826029" w:rsidRPr="00C370F4">
        <w:rPr>
          <w:rFonts w:ascii="Arial" w:hAnsi="Arial" w:cs="Arial"/>
          <w:b/>
        </w:rPr>
        <w:t>)</w:t>
      </w:r>
    </w:p>
    <w:p w:rsidR="00AC2E16" w:rsidRPr="00C370F4" w:rsidRDefault="00826029" w:rsidP="00C370F4">
      <w:pPr>
        <w:tabs>
          <w:tab w:val="left" w:pos="6106"/>
        </w:tabs>
        <w:spacing w:line="240" w:lineRule="auto"/>
        <w:jc w:val="both"/>
        <w:rPr>
          <w:rFonts w:ascii="Arial" w:hAnsi="Arial" w:cs="Arial"/>
        </w:rPr>
      </w:pPr>
      <w:r w:rsidRPr="00C370F4">
        <w:rPr>
          <w:rFonts w:ascii="Arial" w:hAnsi="Arial" w:cs="Arial"/>
        </w:rPr>
        <w:t xml:space="preserve">Imagen 1                                                                     </w:t>
      </w:r>
      <w:r w:rsidRPr="00C370F4">
        <w:rPr>
          <w:rFonts w:ascii="Arial" w:hAnsi="Arial" w:cs="Arial"/>
        </w:rPr>
        <w:tab/>
        <w:t>Imagen 2</w:t>
      </w:r>
    </w:p>
    <w:p w:rsidR="00F35E49" w:rsidRPr="00C370F4" w:rsidRDefault="00AC2E16" w:rsidP="00C370F4">
      <w:pPr>
        <w:spacing w:line="240" w:lineRule="auto"/>
        <w:jc w:val="both"/>
        <w:rPr>
          <w:rFonts w:ascii="Arial" w:hAnsi="Arial" w:cs="Arial"/>
          <w:lang w:val="es-ES"/>
        </w:rPr>
      </w:pPr>
      <w:r w:rsidRPr="00C370F4">
        <w:rPr>
          <w:rFonts w:ascii="Arial" w:hAnsi="Arial" w:cs="Arial"/>
          <w:noProof/>
          <w:lang w:val="es-ES" w:eastAsia="es-ES"/>
        </w:rPr>
        <w:drawing>
          <wp:inline distT="0" distB="0" distL="0" distR="0" wp14:anchorId="618ADC00" wp14:editId="2726D4AD">
            <wp:extent cx="1850041" cy="1698172"/>
            <wp:effectExtent l="0" t="0" r="0" b="0"/>
            <wp:docPr id="4098" name="Picture 4" descr="taller2_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4" descr="taller2_clip_image0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357" cy="172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826029" w:rsidRPr="00C370F4">
        <w:rPr>
          <w:rFonts w:ascii="Arial" w:hAnsi="Arial" w:cs="Arial"/>
          <w:lang w:val="es-ES"/>
        </w:rPr>
        <w:t xml:space="preserve">                                                  </w:t>
      </w:r>
      <w:r w:rsidRPr="00C370F4">
        <w:rPr>
          <w:rFonts w:ascii="Arial" w:hAnsi="Arial" w:cs="Arial"/>
          <w:noProof/>
          <w:lang w:val="es-ES" w:eastAsia="es-ES"/>
        </w:rPr>
        <w:drawing>
          <wp:inline distT="0" distB="0" distL="0" distR="0" wp14:anchorId="6FCB7FD0" wp14:editId="4E01BCDD">
            <wp:extent cx="1826012" cy="1711439"/>
            <wp:effectExtent l="0" t="0" r="3175" b="3175"/>
            <wp:docPr id="3075" name="Picture 5" descr="img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5" descr="img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647" cy="173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26029" w:rsidRPr="00C370F4" w:rsidRDefault="00826029" w:rsidP="00C370F4">
      <w:pPr>
        <w:tabs>
          <w:tab w:val="left" w:pos="6059"/>
        </w:tabs>
        <w:spacing w:line="240" w:lineRule="auto"/>
        <w:jc w:val="both"/>
        <w:rPr>
          <w:rFonts w:ascii="Arial" w:hAnsi="Arial" w:cs="Arial"/>
        </w:rPr>
      </w:pPr>
      <w:r w:rsidRPr="00C370F4">
        <w:rPr>
          <w:rFonts w:ascii="Arial" w:hAnsi="Arial" w:cs="Arial"/>
          <w:lang w:val="es-ES"/>
        </w:rPr>
        <w:t>Imagen 3</w:t>
      </w:r>
      <w:r w:rsidRPr="00C370F4">
        <w:rPr>
          <w:rFonts w:ascii="Arial" w:hAnsi="Arial" w:cs="Arial"/>
          <w:lang w:val="es-ES"/>
        </w:rPr>
        <w:tab/>
        <w:t>Imagen 4</w:t>
      </w:r>
    </w:p>
    <w:p w:rsidR="00AC2E16" w:rsidRPr="00C370F4" w:rsidRDefault="00AC2E16" w:rsidP="00C370F4">
      <w:pPr>
        <w:spacing w:line="240" w:lineRule="auto"/>
        <w:jc w:val="both"/>
        <w:rPr>
          <w:rFonts w:ascii="Arial" w:hAnsi="Arial" w:cs="Arial"/>
        </w:rPr>
      </w:pPr>
      <w:r w:rsidRPr="00C370F4">
        <w:rPr>
          <w:rFonts w:ascii="Arial" w:hAnsi="Arial" w:cs="Arial"/>
          <w:noProof/>
          <w:lang w:val="es-ES" w:eastAsia="es-ES"/>
        </w:rPr>
        <w:drawing>
          <wp:inline distT="0" distB="0" distL="0" distR="0" wp14:anchorId="18BC7859" wp14:editId="1161A2C9">
            <wp:extent cx="1883579" cy="1769423"/>
            <wp:effectExtent l="0" t="0" r="2540" b="2540"/>
            <wp:docPr id="5122" name="Picture 4" descr="taller2_clip_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4" descr="taller2_clip_image00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123" cy="179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826029" w:rsidRPr="00C370F4">
        <w:rPr>
          <w:rFonts w:ascii="Arial" w:hAnsi="Arial" w:cs="Arial"/>
          <w:lang w:val="es-ES"/>
        </w:rPr>
        <w:t xml:space="preserve">                                                 </w:t>
      </w:r>
      <w:r w:rsidRPr="00C370F4">
        <w:rPr>
          <w:rFonts w:ascii="Arial" w:hAnsi="Arial" w:cs="Arial"/>
          <w:noProof/>
          <w:lang w:val="es-ES" w:eastAsia="es-ES"/>
        </w:rPr>
        <w:drawing>
          <wp:inline distT="0" distB="0" distL="0" distR="0" wp14:anchorId="49796C97" wp14:editId="5247B259">
            <wp:extent cx="1877259" cy="1763486"/>
            <wp:effectExtent l="0" t="0" r="8890" b="8255"/>
            <wp:docPr id="1" name="Picture 4" descr="taller2_clip_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4" descr="taller2_clip_image00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08" cy="180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AC2E16" w:rsidRPr="00C370F4" w:rsidSect="005139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-Bold">
    <w:altName w:val="Times New Roman"/>
    <w:panose1 w:val="00000000000000000000"/>
    <w:charset w:val="00"/>
    <w:family w:val="roman"/>
    <w:notTrueType/>
    <w:pitch w:val="default"/>
  </w:font>
  <w:font w:name="TrebuchetM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A34AA"/>
    <w:multiLevelType w:val="multilevel"/>
    <w:tmpl w:val="220E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0E031B"/>
    <w:multiLevelType w:val="hybridMultilevel"/>
    <w:tmpl w:val="2E6AE95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BE34B7"/>
    <w:multiLevelType w:val="hybridMultilevel"/>
    <w:tmpl w:val="316A23F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D71415"/>
    <w:multiLevelType w:val="multilevel"/>
    <w:tmpl w:val="42D4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8667A8"/>
    <w:multiLevelType w:val="hybridMultilevel"/>
    <w:tmpl w:val="C65AFCEE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0D"/>
    <w:rsid w:val="000E24D4"/>
    <w:rsid w:val="00114692"/>
    <w:rsid w:val="002050F5"/>
    <w:rsid w:val="00206898"/>
    <w:rsid w:val="00291EC3"/>
    <w:rsid w:val="0037475E"/>
    <w:rsid w:val="00391EBC"/>
    <w:rsid w:val="004D5D0D"/>
    <w:rsid w:val="004E0B19"/>
    <w:rsid w:val="005139C0"/>
    <w:rsid w:val="00520AE9"/>
    <w:rsid w:val="00594A51"/>
    <w:rsid w:val="00675E38"/>
    <w:rsid w:val="00826029"/>
    <w:rsid w:val="008A40C9"/>
    <w:rsid w:val="009C77B8"/>
    <w:rsid w:val="00AC2E16"/>
    <w:rsid w:val="00BE1851"/>
    <w:rsid w:val="00C06C95"/>
    <w:rsid w:val="00C370F4"/>
    <w:rsid w:val="00C82668"/>
    <w:rsid w:val="00DB19BA"/>
    <w:rsid w:val="00F35E49"/>
    <w:rsid w:val="00F5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8AE9F-0851-487B-B0C8-401465D5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37475E"/>
    <w:rPr>
      <w:rFonts w:ascii="TrebuchetMS-Bold" w:hAnsi="TrebuchetMS-Bold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Fuentedeprrafopredeter"/>
    <w:rsid w:val="0037475E"/>
    <w:rPr>
      <w:rFonts w:ascii="TrebuchetMS" w:hAnsi="TrebuchetMS" w:hint="default"/>
      <w:b w:val="0"/>
      <w:bCs w:val="0"/>
      <w:i w:val="0"/>
      <w:iCs w:val="0"/>
      <w:color w:val="000000"/>
      <w:sz w:val="16"/>
      <w:szCs w:val="16"/>
    </w:rPr>
  </w:style>
  <w:style w:type="character" w:styleId="Hipervnculo">
    <w:name w:val="Hyperlink"/>
    <w:rsid w:val="008A40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Sid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Abuso_de_drogas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Inmunosupresor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jimalex@nauta.cu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Bacillus_Calmette-Gu%C3%A9r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1607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Administradores</Company>
  <LinksUpToDate>false</LinksUpToDate>
  <CharactersWithSpaces>10431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24</cp:revision>
  <dcterms:created xsi:type="dcterms:W3CDTF">2023-09-03T19:55:00Z</dcterms:created>
  <dcterms:modified xsi:type="dcterms:W3CDTF">2023-09-07T21:52:00Z</dcterms:modified>
</cp:coreProperties>
</file>