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5421D" w14:textId="382C58DB" w:rsidR="00171F50" w:rsidRPr="007A1600" w:rsidRDefault="00171F50" w:rsidP="00171F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7A1600">
        <w:rPr>
          <w:rFonts w:ascii="Times New Roman" w:hAnsi="Times New Roman" w:cs="Times New Roman"/>
          <w:b/>
          <w:bCs/>
          <w:sz w:val="28"/>
          <w:szCs w:val="28"/>
          <w:lang w:val="es-ES"/>
        </w:rPr>
        <w:t>Guía orientadora del tema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: </w:t>
      </w:r>
      <w:r w:rsidRPr="007A1600">
        <w:rPr>
          <w:rFonts w:ascii="Times New Roman" w:hAnsi="Times New Roman" w:cs="Times New Roman"/>
          <w:b/>
          <w:bCs/>
          <w:sz w:val="28"/>
          <w:szCs w:val="28"/>
          <w:lang w:val="es-ES"/>
        </w:rPr>
        <w:t>Enfermedades autoinmunes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“Autoinmunidad</w:t>
      </w:r>
      <w:r w:rsidRPr="007A1600">
        <w:rPr>
          <w:rFonts w:ascii="Times New Roman" w:hAnsi="Times New Roman" w:cs="Times New Roman"/>
          <w:b/>
          <w:bCs/>
          <w:sz w:val="28"/>
          <w:szCs w:val="28"/>
          <w:lang w:val="es-ES"/>
        </w:rPr>
        <w:t>”</w:t>
      </w:r>
    </w:p>
    <w:p w14:paraId="6B264313" w14:textId="77777777" w:rsidR="00171F50" w:rsidRPr="007A1600" w:rsidRDefault="00171F50" w:rsidP="00171F5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7A1600">
        <w:rPr>
          <w:rFonts w:ascii="Times New Roman" w:hAnsi="Times New Roman" w:cs="Times New Roman"/>
          <w:sz w:val="24"/>
          <w:szCs w:val="24"/>
          <w:lang w:val="es-ES"/>
        </w:rPr>
        <w:t>Hola estimados estudiantes:</w:t>
      </w:r>
    </w:p>
    <w:p w14:paraId="35E82983" w14:textId="77777777" w:rsidR="00171F50" w:rsidRPr="007A1600" w:rsidRDefault="00171F50" w:rsidP="00171F50">
      <w:pPr>
        <w:pStyle w:val="Prrafode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1600">
        <w:rPr>
          <w:rFonts w:ascii="Times New Roman" w:hAnsi="Times New Roman" w:cs="Times New Roman"/>
          <w:sz w:val="24"/>
          <w:szCs w:val="24"/>
          <w:lang w:val="es-ES"/>
        </w:rPr>
        <w:t xml:space="preserve">Lo primero que debe hacer es estudiar la conferencia introductora impartida en la clase del </w:t>
      </w:r>
      <w:r w:rsidRPr="007A1600">
        <w:rPr>
          <w:rFonts w:ascii="Times New Roman" w:hAnsi="Times New Roman" w:cs="Times New Roman"/>
          <w:i/>
          <w:iCs/>
          <w:sz w:val="24"/>
          <w:szCs w:val="24"/>
        </w:rPr>
        <w:t>Tema 2: LESION Y RESPUESTA CELULAR. Trastornos inmunológicos</w:t>
      </w:r>
      <w:r w:rsidRPr="007A1600">
        <w:rPr>
          <w:rFonts w:ascii="Times New Roman" w:hAnsi="Times New Roman" w:cs="Times New Roman"/>
          <w:sz w:val="24"/>
          <w:szCs w:val="24"/>
        </w:rPr>
        <w:t xml:space="preserve">. </w:t>
      </w:r>
      <w:r w:rsidRPr="007A1600">
        <w:rPr>
          <w:rFonts w:ascii="Times New Roman" w:hAnsi="Times New Roman" w:cs="Times New Roman"/>
          <w:b/>
          <w:bCs/>
          <w:sz w:val="24"/>
          <w:szCs w:val="24"/>
        </w:rPr>
        <w:t>“Enfermedades autoinmunes”</w:t>
      </w:r>
    </w:p>
    <w:p w14:paraId="268D58F0" w14:textId="77777777" w:rsidR="00171F50" w:rsidRPr="007A1600" w:rsidRDefault="00171F50" w:rsidP="00171F50">
      <w:pPr>
        <w:pStyle w:val="Prrafode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600">
        <w:rPr>
          <w:rFonts w:ascii="Times New Roman" w:hAnsi="Times New Roman" w:cs="Times New Roman"/>
          <w:sz w:val="24"/>
          <w:szCs w:val="24"/>
        </w:rPr>
        <w:t>En una libreta o blog de notas anote las dudas que tiene relacionadas con la clase, que posteriormente puede aclararlas en el “</w:t>
      </w:r>
      <w:r w:rsidRPr="007A1600">
        <w:rPr>
          <w:rFonts w:ascii="Times New Roman" w:hAnsi="Times New Roman" w:cs="Times New Roman"/>
          <w:b/>
          <w:bCs/>
          <w:sz w:val="24"/>
          <w:szCs w:val="24"/>
        </w:rPr>
        <w:t>Foro aclaración de dudas</w:t>
      </w:r>
      <w:r w:rsidRPr="007A1600">
        <w:rPr>
          <w:rFonts w:ascii="Times New Roman" w:hAnsi="Times New Roman" w:cs="Times New Roman"/>
          <w:sz w:val="24"/>
          <w:szCs w:val="24"/>
        </w:rPr>
        <w:t>” de este tema</w:t>
      </w:r>
    </w:p>
    <w:p w14:paraId="1799BA91" w14:textId="77777777" w:rsidR="00171F50" w:rsidRPr="007A1600" w:rsidRDefault="00171F50" w:rsidP="00171F50">
      <w:pPr>
        <w:pStyle w:val="Prrafode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600">
        <w:rPr>
          <w:rFonts w:ascii="Times New Roman" w:hAnsi="Times New Roman" w:cs="Times New Roman"/>
          <w:sz w:val="24"/>
          <w:szCs w:val="24"/>
        </w:rPr>
        <w:t xml:space="preserve">En la carpeta </w:t>
      </w:r>
      <w:r w:rsidRPr="007A1600">
        <w:rPr>
          <w:rFonts w:ascii="Times New Roman" w:hAnsi="Times New Roman" w:cs="Times New Roman"/>
          <w:b/>
          <w:bCs/>
          <w:sz w:val="24"/>
          <w:szCs w:val="24"/>
        </w:rPr>
        <w:t>“Bibliografía básica”</w:t>
      </w:r>
      <w:r w:rsidRPr="007A1600">
        <w:rPr>
          <w:rFonts w:ascii="Times New Roman" w:hAnsi="Times New Roman" w:cs="Times New Roman"/>
          <w:sz w:val="24"/>
          <w:szCs w:val="24"/>
        </w:rPr>
        <w:t xml:space="preserve"> se presentan algunos documentos, capítulos o partes de estos, que le pueden resultar importantes para la comprensión de la clase.</w:t>
      </w:r>
    </w:p>
    <w:p w14:paraId="7F971C2C" w14:textId="77777777" w:rsidR="00171F50" w:rsidRPr="007A1600" w:rsidRDefault="00171F50" w:rsidP="00171F50">
      <w:pPr>
        <w:pStyle w:val="Prrafode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600">
        <w:rPr>
          <w:rFonts w:ascii="Times New Roman" w:hAnsi="Times New Roman" w:cs="Times New Roman"/>
          <w:sz w:val="24"/>
          <w:szCs w:val="24"/>
        </w:rPr>
        <w:t xml:space="preserve">Además, tiene a su disposición otra carpeta denominada </w:t>
      </w:r>
      <w:r w:rsidRPr="007A1600">
        <w:rPr>
          <w:rFonts w:ascii="Times New Roman" w:hAnsi="Times New Roman" w:cs="Times New Roman"/>
          <w:b/>
          <w:bCs/>
          <w:sz w:val="24"/>
          <w:szCs w:val="24"/>
        </w:rPr>
        <w:t>“Bibliografía complementaria”</w:t>
      </w:r>
      <w:r w:rsidRPr="007A1600">
        <w:rPr>
          <w:rFonts w:ascii="Times New Roman" w:hAnsi="Times New Roman" w:cs="Times New Roman"/>
          <w:sz w:val="24"/>
          <w:szCs w:val="24"/>
        </w:rPr>
        <w:t xml:space="preserve"> que puede revisar con documentos relacionados con la clase y aumentar sus conocimientos relacionados con el tema.</w:t>
      </w:r>
    </w:p>
    <w:p w14:paraId="6320B978" w14:textId="5FE5CBAD" w:rsidR="00171F50" w:rsidRDefault="00171F50" w:rsidP="00171F50">
      <w:pPr>
        <w:pStyle w:val="Prrafode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600">
        <w:rPr>
          <w:rFonts w:ascii="Times New Roman" w:hAnsi="Times New Roman" w:cs="Times New Roman"/>
          <w:sz w:val="24"/>
          <w:szCs w:val="24"/>
        </w:rPr>
        <w:t>A su disposición ponemos un glosario de temas de inmunología, útil para entender los temas relacionados con la especialidad de reumatología, los que usted puede enriquecer con aportes personales</w:t>
      </w:r>
      <w:r>
        <w:rPr>
          <w:rFonts w:ascii="Times New Roman" w:hAnsi="Times New Roman" w:cs="Times New Roman"/>
          <w:sz w:val="24"/>
          <w:szCs w:val="24"/>
        </w:rPr>
        <w:t>; este glosario es evaluativo, por cada término que introduzca, ganara 1 punto en la evaluación final del tema.</w:t>
      </w:r>
    </w:p>
    <w:p w14:paraId="2284B03F" w14:textId="330C62C3" w:rsidR="00171F50" w:rsidRDefault="00171F50" w:rsidP="00171F50">
      <w:pPr>
        <w:pStyle w:val="Prrafode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Igualmente, tiene a su disposición una base de datos con artículos afines al tema de estudio, la cual también es evaluativa; por cada artículo que introduzca, se ganara un punto en la evaluación final. </w:t>
      </w:r>
    </w:p>
    <w:p w14:paraId="0DD57068" w14:textId="3953FFFD" w:rsidR="00171F50" w:rsidRPr="007A1600" w:rsidRDefault="00171F50" w:rsidP="00171F50">
      <w:pPr>
        <w:pStyle w:val="Prrafode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También cuenta con un foro de discusión sobre la presentación de un caso, en la que puede ganar nuevos puntos para su evaluación, participando en el mismo, y explicando con sus palabras, que mecanismo autoinmune es responsable de las manifestaciones clínicas que presenta la paciente.</w:t>
      </w:r>
    </w:p>
    <w:p w14:paraId="7978299A" w14:textId="77777777" w:rsidR="00171F50" w:rsidRPr="007A1600" w:rsidRDefault="00171F50" w:rsidP="00171F50">
      <w:pPr>
        <w:pStyle w:val="Prrafode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600">
        <w:rPr>
          <w:rFonts w:ascii="Times New Roman" w:hAnsi="Times New Roman" w:cs="Times New Roman"/>
          <w:sz w:val="24"/>
          <w:szCs w:val="24"/>
        </w:rPr>
        <w:t>Puede resultarle útil para objetivos de conocimiento, revisar el laminario incluido asociado al tema.</w:t>
      </w:r>
    </w:p>
    <w:p w14:paraId="11E0E033" w14:textId="77777777" w:rsidR="00171F50" w:rsidRPr="00ED70DC" w:rsidRDefault="00171F50" w:rsidP="00171F50">
      <w:pPr>
        <w:pStyle w:val="Prrafode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600">
        <w:rPr>
          <w:rFonts w:ascii="Times New Roman" w:hAnsi="Times New Roman" w:cs="Times New Roman"/>
          <w:sz w:val="24"/>
          <w:szCs w:val="24"/>
        </w:rPr>
        <w:t>Por último, estará en capacidad de responder el cuestionario que se presenta en la evaluación de la clase con preguntas que pueden estar inc</w:t>
      </w:r>
      <w:r>
        <w:rPr>
          <w:rFonts w:ascii="Times New Roman" w:hAnsi="Times New Roman" w:cs="Times New Roman"/>
          <w:sz w:val="24"/>
          <w:szCs w:val="24"/>
        </w:rPr>
        <w:t>luidas en el examen</w:t>
      </w:r>
      <w:r w:rsidRPr="007A1600">
        <w:rPr>
          <w:rFonts w:ascii="Times New Roman" w:hAnsi="Times New Roman" w:cs="Times New Roman"/>
          <w:sz w:val="24"/>
          <w:szCs w:val="24"/>
        </w:rPr>
        <w:t xml:space="preserve"> final de la asignatura, éxitos.  </w:t>
      </w:r>
    </w:p>
    <w:p w14:paraId="3BCF2FBB" w14:textId="77777777" w:rsidR="007110BF" w:rsidRDefault="00171F50"/>
    <w:sectPr w:rsidR="007110BF" w:rsidSect="00C53B26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0434"/>
    <w:multiLevelType w:val="hybridMultilevel"/>
    <w:tmpl w:val="FE768F7E"/>
    <w:lvl w:ilvl="0" w:tplc="5C0A000F">
      <w:start w:val="1"/>
      <w:numFmt w:val="decimal"/>
      <w:lvlText w:val="%1."/>
      <w:lvlJc w:val="left"/>
      <w:pPr>
        <w:ind w:left="360" w:hanging="360"/>
      </w:pPr>
    </w:lvl>
    <w:lvl w:ilvl="1" w:tplc="5C0A0019" w:tentative="1">
      <w:start w:val="1"/>
      <w:numFmt w:val="lowerLetter"/>
      <w:lvlText w:val="%2."/>
      <w:lvlJc w:val="left"/>
      <w:pPr>
        <w:ind w:left="1080" w:hanging="360"/>
      </w:pPr>
    </w:lvl>
    <w:lvl w:ilvl="2" w:tplc="5C0A001B" w:tentative="1">
      <w:start w:val="1"/>
      <w:numFmt w:val="lowerRoman"/>
      <w:lvlText w:val="%3."/>
      <w:lvlJc w:val="right"/>
      <w:pPr>
        <w:ind w:left="1800" w:hanging="180"/>
      </w:pPr>
    </w:lvl>
    <w:lvl w:ilvl="3" w:tplc="5C0A000F" w:tentative="1">
      <w:start w:val="1"/>
      <w:numFmt w:val="decimal"/>
      <w:lvlText w:val="%4."/>
      <w:lvlJc w:val="left"/>
      <w:pPr>
        <w:ind w:left="2520" w:hanging="360"/>
      </w:pPr>
    </w:lvl>
    <w:lvl w:ilvl="4" w:tplc="5C0A0019" w:tentative="1">
      <w:start w:val="1"/>
      <w:numFmt w:val="lowerLetter"/>
      <w:lvlText w:val="%5."/>
      <w:lvlJc w:val="left"/>
      <w:pPr>
        <w:ind w:left="3240" w:hanging="360"/>
      </w:pPr>
    </w:lvl>
    <w:lvl w:ilvl="5" w:tplc="5C0A001B" w:tentative="1">
      <w:start w:val="1"/>
      <w:numFmt w:val="lowerRoman"/>
      <w:lvlText w:val="%6."/>
      <w:lvlJc w:val="right"/>
      <w:pPr>
        <w:ind w:left="3960" w:hanging="180"/>
      </w:pPr>
    </w:lvl>
    <w:lvl w:ilvl="6" w:tplc="5C0A000F" w:tentative="1">
      <w:start w:val="1"/>
      <w:numFmt w:val="decimal"/>
      <w:lvlText w:val="%7."/>
      <w:lvlJc w:val="left"/>
      <w:pPr>
        <w:ind w:left="4680" w:hanging="360"/>
      </w:pPr>
    </w:lvl>
    <w:lvl w:ilvl="7" w:tplc="5C0A0019" w:tentative="1">
      <w:start w:val="1"/>
      <w:numFmt w:val="lowerLetter"/>
      <w:lvlText w:val="%8."/>
      <w:lvlJc w:val="left"/>
      <w:pPr>
        <w:ind w:left="5400" w:hanging="360"/>
      </w:pPr>
    </w:lvl>
    <w:lvl w:ilvl="8" w:tplc="5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3869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50"/>
    <w:rsid w:val="00042560"/>
    <w:rsid w:val="00076483"/>
    <w:rsid w:val="00091BF8"/>
    <w:rsid w:val="00151CBF"/>
    <w:rsid w:val="00171F50"/>
    <w:rsid w:val="001A05CA"/>
    <w:rsid w:val="00335BAD"/>
    <w:rsid w:val="0039530F"/>
    <w:rsid w:val="004C18D2"/>
    <w:rsid w:val="00523DA5"/>
    <w:rsid w:val="00532C73"/>
    <w:rsid w:val="00A66219"/>
    <w:rsid w:val="00C52744"/>
    <w:rsid w:val="00E15397"/>
    <w:rsid w:val="00E17A27"/>
    <w:rsid w:val="00F05A1C"/>
    <w:rsid w:val="00FA4FCF"/>
    <w:rsid w:val="00FF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F2F058"/>
  <w15:chartTrackingRefBased/>
  <w15:docId w15:val="{C7D844A5-7CA3-4DCC-A7E3-772D81B4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F50"/>
    <w:rPr>
      <w:kern w:val="0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CuR">
    <w:name w:val="RCuR"/>
    <w:basedOn w:val="Normal"/>
    <w:link w:val="RCuRCar"/>
    <w:qFormat/>
    <w:rsid w:val="00E17A27"/>
    <w:pPr>
      <w:framePr w:wrap="notBeside" w:vAnchor="text" w:hAnchor="text" w:y="1"/>
      <w:spacing w:after="0" w:line="360" w:lineRule="auto"/>
      <w:jc w:val="both"/>
    </w:pPr>
    <w:rPr>
      <w:rFonts w:ascii="Roboto" w:hAnsi="Roboto"/>
      <w:lang w:eastAsia="es-MX"/>
    </w:rPr>
  </w:style>
  <w:style w:type="character" w:customStyle="1" w:styleId="RCuRCar">
    <w:name w:val="RCuR Car"/>
    <w:basedOn w:val="Fuentedeprrafopredeter"/>
    <w:link w:val="RCuR"/>
    <w:rsid w:val="00E17A27"/>
    <w:rPr>
      <w:rFonts w:ascii="Roboto" w:hAnsi="Roboto"/>
      <w:kern w:val="0"/>
      <w:sz w:val="24"/>
      <w:lang w:val="es-ES_tradnl"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171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292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</dc:creator>
  <cp:keywords/>
  <dc:description/>
  <cp:lastModifiedBy>José</cp:lastModifiedBy>
  <cp:revision>1</cp:revision>
  <dcterms:created xsi:type="dcterms:W3CDTF">2024-06-24T15:29:00Z</dcterms:created>
  <dcterms:modified xsi:type="dcterms:W3CDTF">2024-06-24T15:39:00Z</dcterms:modified>
</cp:coreProperties>
</file>