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C0" w:rsidRDefault="006E1791" w:rsidP="00C57FE8">
      <w:pPr>
        <w:jc w:val="both"/>
        <w:rPr>
          <w:lang w:val="es-US"/>
        </w:rPr>
      </w:pPr>
      <w:r>
        <w:rPr>
          <w:lang w:val="es-US"/>
        </w:rPr>
        <w:t>Un e</w:t>
      </w:r>
      <w:bookmarkStart w:id="0" w:name="_GoBack"/>
      <w:bookmarkEnd w:id="0"/>
      <w:r w:rsidR="002A21C0">
        <w:rPr>
          <w:lang w:val="es-US"/>
        </w:rPr>
        <w:t>jemplo:</w:t>
      </w:r>
    </w:p>
    <w:p w:rsidR="00C57FE8" w:rsidRDefault="00EB6831" w:rsidP="00C57FE8">
      <w:pPr>
        <w:jc w:val="both"/>
        <w:rPr>
          <w:lang w:val="es-US"/>
        </w:rPr>
      </w:pPr>
      <w:r>
        <w:rPr>
          <w:lang w:val="es-US"/>
        </w:rPr>
        <w:t xml:space="preserve">Las habilidades en el manejo y uso de la información científica comienzan a partir del tema de investigación </w:t>
      </w:r>
      <w:r w:rsidR="00E342CA">
        <w:rPr>
          <w:lang w:val="es-US"/>
        </w:rPr>
        <w:t xml:space="preserve">como se puede observar en este ejercicio. En el primer intento la residente no estructuró adecuadamente su problema de investigación </w:t>
      </w:r>
      <w:r w:rsidR="00C57FE8">
        <w:rPr>
          <w:lang w:val="es-US"/>
        </w:rPr>
        <w:t>en frases del lenguaje natural;</w:t>
      </w:r>
      <w:r w:rsidR="00E342CA">
        <w:rPr>
          <w:lang w:val="es-US"/>
        </w:rPr>
        <w:t xml:space="preserve"> al convertir los términos al lenguaje de búsqueda informativa por el </w:t>
      </w:r>
      <w:proofErr w:type="spellStart"/>
      <w:r w:rsidR="00E342CA">
        <w:rPr>
          <w:lang w:val="es-US"/>
        </w:rPr>
        <w:t>DeCS</w:t>
      </w:r>
      <w:proofErr w:type="spellEnd"/>
      <w:r w:rsidR="00C57FE8">
        <w:rPr>
          <w:lang w:val="es-US"/>
        </w:rPr>
        <w:t xml:space="preserve"> no señaló los descriptores sino los sinónimos en español, por tanto, fue desaprobado este ejercicio en el primer intento, con calificación de 4 puntos. </w:t>
      </w:r>
    </w:p>
    <w:p w:rsidR="00C57FE8" w:rsidRPr="00C57FE8" w:rsidRDefault="00C57FE8" w:rsidP="00C57FE8">
      <w:pPr>
        <w:rPr>
          <w:lang w:val="es-US"/>
        </w:rPr>
      </w:pPr>
    </w:p>
    <w:p w:rsidR="00C57FE8" w:rsidRPr="00C57FE8" w:rsidRDefault="00C57FE8" w:rsidP="00C57FE8">
      <w:pPr>
        <w:rPr>
          <w:lang w:val="es-US"/>
        </w:rPr>
      </w:pPr>
    </w:p>
    <w:p w:rsidR="00C57FE8" w:rsidRPr="00C57FE8" w:rsidRDefault="00790C6A" w:rsidP="00C57FE8">
      <w:pPr>
        <w:rPr>
          <w:lang w:val="es-US"/>
        </w:rPr>
      </w:pPr>
      <w:r w:rsidRPr="00790C6A">
        <w:rPr>
          <w:noProof/>
          <w:lang w:val="es-MX" w:eastAsia="es-MX"/>
        </w:rPr>
        <w:drawing>
          <wp:inline distT="0" distB="0" distL="0" distR="0" wp14:anchorId="270FB15E" wp14:editId="20142397">
            <wp:extent cx="4733925" cy="3782382"/>
            <wp:effectExtent l="0" t="0" r="0" b="8890"/>
            <wp:docPr id="3" name="Imagen 3" descr="C:\Users\dinora\Desktop\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ora\Desktop\Image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624" cy="37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E8" w:rsidRPr="00C57FE8" w:rsidRDefault="00C57FE8" w:rsidP="00C57FE8">
      <w:pPr>
        <w:rPr>
          <w:lang w:val="es-US"/>
        </w:rPr>
      </w:pPr>
    </w:p>
    <w:p w:rsidR="00EB6831" w:rsidRDefault="00C57FE8" w:rsidP="00C57FE8">
      <w:pPr>
        <w:rPr>
          <w:lang w:val="es-US"/>
        </w:rPr>
      </w:pPr>
      <w:r>
        <w:rPr>
          <w:lang w:val="es-US"/>
        </w:rPr>
        <w:t xml:space="preserve">En el segundo intento </w:t>
      </w:r>
      <w:r w:rsidR="00001FEA">
        <w:rPr>
          <w:lang w:val="es-US"/>
        </w:rPr>
        <w:t xml:space="preserve">obtuvo la </w:t>
      </w:r>
      <w:r w:rsidR="005D61D3">
        <w:rPr>
          <w:lang w:val="es-US"/>
        </w:rPr>
        <w:t>máxima calificación</w:t>
      </w:r>
      <w:r w:rsidR="00001FEA">
        <w:rPr>
          <w:lang w:val="es-US"/>
        </w:rPr>
        <w:t>.</w:t>
      </w:r>
    </w:p>
    <w:p w:rsidR="004157C5" w:rsidRPr="004157C5" w:rsidRDefault="004157C5" w:rsidP="004157C5">
      <w:pPr>
        <w:rPr>
          <w:lang w:val="es-US"/>
        </w:rPr>
      </w:pPr>
    </w:p>
    <w:p w:rsidR="004157C5" w:rsidRPr="004157C5" w:rsidRDefault="00790C6A" w:rsidP="004157C5">
      <w:pPr>
        <w:rPr>
          <w:lang w:val="es-US"/>
        </w:rPr>
      </w:pPr>
      <w:r w:rsidRPr="00790C6A">
        <w:rPr>
          <w:noProof/>
          <w:lang w:val="es-MX" w:eastAsia="es-MX"/>
        </w:rPr>
        <w:drawing>
          <wp:inline distT="0" distB="0" distL="0" distR="0">
            <wp:extent cx="4800600" cy="2325583"/>
            <wp:effectExtent l="0" t="0" r="0" b="0"/>
            <wp:docPr id="5" name="Imagen 5" descr="C:\Users\dinora\Desktop\Imag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ora\Desktop\Image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113" cy="233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C5" w:rsidRPr="004157C5" w:rsidRDefault="004157C5" w:rsidP="004157C5">
      <w:pPr>
        <w:rPr>
          <w:lang w:val="es-US"/>
        </w:rPr>
      </w:pPr>
    </w:p>
    <w:p w:rsidR="004157C5" w:rsidRPr="004157C5" w:rsidRDefault="004157C5" w:rsidP="004157C5">
      <w:pPr>
        <w:rPr>
          <w:lang w:val="es-US"/>
        </w:rPr>
      </w:pPr>
    </w:p>
    <w:p w:rsidR="004157C5" w:rsidRPr="004157C5" w:rsidRDefault="004157C5" w:rsidP="004157C5">
      <w:pPr>
        <w:rPr>
          <w:lang w:val="es-US"/>
        </w:rPr>
      </w:pPr>
    </w:p>
    <w:p w:rsidR="004157C5" w:rsidRPr="004157C5" w:rsidRDefault="004157C5" w:rsidP="004157C5">
      <w:pPr>
        <w:rPr>
          <w:lang w:val="es-US"/>
        </w:rPr>
      </w:pPr>
    </w:p>
    <w:p w:rsidR="00B042F5" w:rsidRDefault="004157C5" w:rsidP="00361DF1">
      <w:pPr>
        <w:tabs>
          <w:tab w:val="left" w:pos="7080"/>
        </w:tabs>
        <w:jc w:val="both"/>
        <w:rPr>
          <w:lang w:val="es-US"/>
        </w:rPr>
      </w:pPr>
      <w:r>
        <w:rPr>
          <w:lang w:val="es-US"/>
        </w:rPr>
        <w:t xml:space="preserve">Después de estructurar la necesidad de información </w:t>
      </w:r>
      <w:r w:rsidR="005D61D3">
        <w:rPr>
          <w:lang w:val="es-US"/>
        </w:rPr>
        <w:t xml:space="preserve">y recibido las clases sobre dónde buscar y como buscar en las </w:t>
      </w:r>
      <w:r w:rsidR="00B042F5">
        <w:rPr>
          <w:lang w:val="es-US"/>
        </w:rPr>
        <w:t>diferentes fuentes</w:t>
      </w:r>
      <w:r w:rsidR="005D61D3">
        <w:rPr>
          <w:lang w:val="es-US"/>
        </w:rPr>
        <w:t xml:space="preserve"> d</w:t>
      </w:r>
      <w:r w:rsidR="00B042F5">
        <w:rPr>
          <w:lang w:val="es-US"/>
        </w:rPr>
        <w:t>e información, entonces, cada paso de</w:t>
      </w:r>
      <w:r w:rsidR="00A235D0">
        <w:rPr>
          <w:lang w:val="es-US"/>
        </w:rPr>
        <w:t>l proceso de</w:t>
      </w:r>
      <w:r w:rsidR="00B042F5">
        <w:rPr>
          <w:lang w:val="es-US"/>
        </w:rPr>
        <w:t xml:space="preserve"> búsqueda deberá hacer una captura de pantalla pegarla en una hoja Word con peso de hasta 1 MB y subirlo al EVEA, según la tarea </w:t>
      </w:r>
      <w:r w:rsidR="00361DF1">
        <w:rPr>
          <w:lang w:val="es-US"/>
        </w:rPr>
        <w:t>indicada. En cada tarea deberá organizar los datos del artíc</w:t>
      </w:r>
      <w:r w:rsidR="00FE1C32">
        <w:rPr>
          <w:lang w:val="es-US"/>
        </w:rPr>
        <w:t>ulo por las normas de Vancouver, como se muestra a continuación.</w:t>
      </w:r>
    </w:p>
    <w:p w:rsidR="004157C5" w:rsidRDefault="00B042F5" w:rsidP="004157C5">
      <w:pPr>
        <w:tabs>
          <w:tab w:val="left" w:pos="7080"/>
        </w:tabs>
        <w:rPr>
          <w:lang w:val="es-US"/>
        </w:rPr>
      </w:pPr>
      <w:r>
        <w:rPr>
          <w:lang w:val="es-US"/>
        </w:rPr>
        <w:t xml:space="preserve">  </w:t>
      </w:r>
    </w:p>
    <w:p w:rsidR="00D3512F" w:rsidRDefault="00555DF2" w:rsidP="004157C5">
      <w:pPr>
        <w:tabs>
          <w:tab w:val="left" w:pos="7080"/>
        </w:tabs>
        <w:rPr>
          <w:lang w:val="es-US"/>
        </w:rPr>
      </w:pPr>
      <w:r w:rsidRPr="00555DF2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BAB08BF" wp14:editId="4B7B7801">
            <wp:simplePos x="0" y="0"/>
            <wp:positionH relativeFrom="column">
              <wp:posOffset>3482340</wp:posOffset>
            </wp:positionH>
            <wp:positionV relativeFrom="paragraph">
              <wp:posOffset>174625</wp:posOffset>
            </wp:positionV>
            <wp:extent cx="1390650" cy="1487170"/>
            <wp:effectExtent l="0" t="0" r="0" b="0"/>
            <wp:wrapNone/>
            <wp:docPr id="13" name="Imagen 13" descr="C:\Users\dinora\Desktop\Lilac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nora\Desktop\Lilacs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DF2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557BB77F" wp14:editId="063B6572">
            <wp:simplePos x="0" y="0"/>
            <wp:positionH relativeFrom="column">
              <wp:posOffset>1967865</wp:posOffset>
            </wp:positionH>
            <wp:positionV relativeFrom="paragraph">
              <wp:posOffset>174625</wp:posOffset>
            </wp:positionV>
            <wp:extent cx="1466850" cy="1487170"/>
            <wp:effectExtent l="0" t="0" r="0" b="0"/>
            <wp:wrapNone/>
            <wp:docPr id="12" name="Imagen 12" descr="C:\Users\dinora\Desktop\Lilac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nora\Desktop\Lilacs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86" cy="149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US"/>
        </w:rPr>
        <w:t>1                                                                2                                         3</w:t>
      </w:r>
    </w:p>
    <w:p w:rsidR="00D3512F" w:rsidRPr="00D3512F" w:rsidRDefault="00555DF2" w:rsidP="00D3512F">
      <w:pPr>
        <w:rPr>
          <w:lang w:val="es-US"/>
        </w:rPr>
      </w:pPr>
      <w:r w:rsidRPr="00555DF2">
        <w:rPr>
          <w:noProof/>
          <w:lang w:val="es-MX" w:eastAsia="es-MX"/>
        </w:rPr>
        <w:drawing>
          <wp:inline distT="0" distB="0" distL="0" distR="0" wp14:anchorId="60AD2D71" wp14:editId="6EB536B8">
            <wp:extent cx="1905000" cy="1487277"/>
            <wp:effectExtent l="0" t="0" r="0" b="0"/>
            <wp:docPr id="10" name="Imagen 10" descr="C:\Users\dinora\Desktop\Lilac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nora\Desktop\Lilac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97" cy="149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2F" w:rsidRPr="00D3512F" w:rsidRDefault="00D3512F" w:rsidP="00D3512F">
      <w:pPr>
        <w:rPr>
          <w:lang w:val="es-US"/>
        </w:rPr>
      </w:pPr>
    </w:p>
    <w:p w:rsidR="00D3512F" w:rsidRPr="00D3512F" w:rsidRDefault="00CC51B6" w:rsidP="00D3512F">
      <w:pPr>
        <w:rPr>
          <w:lang w:val="es-US"/>
        </w:rPr>
      </w:pPr>
      <w:r w:rsidRPr="00A715F6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195AE7C" wp14:editId="665378FA">
            <wp:simplePos x="0" y="0"/>
            <wp:positionH relativeFrom="column">
              <wp:posOffset>-127635</wp:posOffset>
            </wp:positionH>
            <wp:positionV relativeFrom="paragraph">
              <wp:posOffset>213360</wp:posOffset>
            </wp:positionV>
            <wp:extent cx="2400300" cy="1799590"/>
            <wp:effectExtent l="0" t="0" r="0" b="0"/>
            <wp:wrapNone/>
            <wp:docPr id="14" name="Imagen 14" descr="C:\Users\dinora\Desktop\Lilac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nora\Desktop\Lilacs 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US"/>
        </w:rPr>
        <w:t>4                                                           5</w:t>
      </w:r>
    </w:p>
    <w:p w:rsidR="00D3512F" w:rsidRPr="00D3512F" w:rsidRDefault="00CC51B6" w:rsidP="00D3512F">
      <w:pPr>
        <w:rPr>
          <w:lang w:val="es-US"/>
        </w:rPr>
      </w:pPr>
      <w:r w:rsidRPr="00CC51B6"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6CB37C1A" wp14:editId="3CACEC2E">
            <wp:simplePos x="0" y="0"/>
            <wp:positionH relativeFrom="column">
              <wp:posOffset>2367915</wp:posOffset>
            </wp:positionH>
            <wp:positionV relativeFrom="paragraph">
              <wp:posOffset>38100</wp:posOffset>
            </wp:positionV>
            <wp:extent cx="2501900" cy="1798877"/>
            <wp:effectExtent l="0" t="0" r="0" b="0"/>
            <wp:wrapNone/>
            <wp:docPr id="15" name="Imagen 15" descr="C:\Users\dinora\Desktop\Lilac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nora\Desktop\Lilacs 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77" cy="182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12F" w:rsidRPr="00D3512F" w:rsidRDefault="00D3512F" w:rsidP="00D3512F">
      <w:pPr>
        <w:rPr>
          <w:lang w:val="es-US"/>
        </w:rPr>
      </w:pPr>
    </w:p>
    <w:p w:rsidR="00D3512F" w:rsidRPr="00D3512F" w:rsidRDefault="00D3512F" w:rsidP="00D3512F">
      <w:pPr>
        <w:rPr>
          <w:lang w:val="es-US"/>
        </w:rPr>
      </w:pPr>
    </w:p>
    <w:p w:rsidR="00D3512F" w:rsidRPr="00D3512F" w:rsidRDefault="00D3512F" w:rsidP="00D3512F">
      <w:pPr>
        <w:rPr>
          <w:lang w:val="es-US"/>
        </w:rPr>
      </w:pPr>
    </w:p>
    <w:p w:rsidR="00D3512F" w:rsidRPr="00D3512F" w:rsidRDefault="00D3512F" w:rsidP="00D3512F">
      <w:pPr>
        <w:rPr>
          <w:lang w:val="es-US"/>
        </w:rPr>
      </w:pPr>
    </w:p>
    <w:p w:rsidR="00D3512F" w:rsidRPr="00D3512F" w:rsidRDefault="00D3512F" w:rsidP="00D3512F">
      <w:pPr>
        <w:rPr>
          <w:lang w:val="es-US"/>
        </w:rPr>
      </w:pPr>
    </w:p>
    <w:p w:rsidR="00D3512F" w:rsidRPr="00D3512F" w:rsidRDefault="00D3512F" w:rsidP="00D3512F">
      <w:pPr>
        <w:rPr>
          <w:lang w:val="es-US"/>
        </w:rPr>
      </w:pPr>
    </w:p>
    <w:p w:rsidR="00D3512F" w:rsidRPr="00D3512F" w:rsidRDefault="00D3512F" w:rsidP="00D3512F">
      <w:pPr>
        <w:rPr>
          <w:lang w:val="es-US"/>
        </w:rPr>
      </w:pPr>
    </w:p>
    <w:p w:rsidR="00D3512F" w:rsidRPr="00D3512F" w:rsidRDefault="00D3512F" w:rsidP="00D3512F">
      <w:pPr>
        <w:rPr>
          <w:lang w:val="es-US"/>
        </w:rPr>
      </w:pPr>
    </w:p>
    <w:p w:rsidR="00D3512F" w:rsidRPr="00D3512F" w:rsidRDefault="00D3512F" w:rsidP="00D3512F">
      <w:pPr>
        <w:rPr>
          <w:lang w:val="es-US"/>
        </w:rPr>
      </w:pPr>
    </w:p>
    <w:p w:rsidR="00D3512F" w:rsidRPr="00D3512F" w:rsidRDefault="00D3512F" w:rsidP="00D3512F">
      <w:pPr>
        <w:rPr>
          <w:lang w:val="es-US"/>
        </w:rPr>
      </w:pPr>
    </w:p>
    <w:p w:rsidR="00D3512F" w:rsidRPr="00D3512F" w:rsidRDefault="002C2DD5" w:rsidP="00D3512F">
      <w:pPr>
        <w:rPr>
          <w:lang w:val="es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01534" wp14:editId="4D8A4F9F">
                <wp:simplePos x="0" y="0"/>
                <wp:positionH relativeFrom="column">
                  <wp:posOffset>-127635</wp:posOffset>
                </wp:positionH>
                <wp:positionV relativeFrom="paragraph">
                  <wp:posOffset>215900</wp:posOffset>
                </wp:positionV>
                <wp:extent cx="5686425" cy="12287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0FC033" id="Rectángulo 16" o:spid="_x0000_s1026" style="position:absolute;margin-left:-10.05pt;margin-top:17pt;width:447.75pt;height:9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" filled="f" strokecolor="#243f60 [1604]" strokeweight="2pt"/>
            </w:pict>
          </mc:Fallback>
        </mc:AlternateContent>
      </w:r>
      <w:r>
        <w:rPr>
          <w:lang w:val="es-US"/>
        </w:rPr>
        <w:t>6</w:t>
      </w:r>
    </w:p>
    <w:p w:rsidR="00D3512F" w:rsidRPr="00D3512F" w:rsidRDefault="00D3512F" w:rsidP="00D3512F">
      <w:pPr>
        <w:rPr>
          <w:lang w:val="es-US"/>
        </w:rPr>
      </w:pPr>
    </w:p>
    <w:p w:rsidR="00D3512F" w:rsidRPr="00D3512F" w:rsidRDefault="00D3512F" w:rsidP="00D3512F">
      <w:pPr>
        <w:rPr>
          <w:lang w:val="es-US"/>
        </w:rPr>
      </w:pPr>
    </w:p>
    <w:p w:rsidR="00D3512F" w:rsidRDefault="00A235D0" w:rsidP="00A235D0">
      <w:pPr>
        <w:jc w:val="both"/>
        <w:rPr>
          <w:lang w:val="es-US"/>
        </w:rPr>
      </w:pPr>
      <w:proofErr w:type="spellStart"/>
      <w:r w:rsidRPr="00A235D0">
        <w:rPr>
          <w:lang w:val="es-US"/>
        </w:rPr>
        <w:t>Feil</w:t>
      </w:r>
      <w:proofErr w:type="spellEnd"/>
      <w:r w:rsidRPr="00A235D0">
        <w:rPr>
          <w:lang w:val="es-US"/>
        </w:rPr>
        <w:t xml:space="preserve"> A, </w:t>
      </w:r>
      <w:proofErr w:type="spellStart"/>
      <w:r w:rsidRPr="00A235D0">
        <w:rPr>
          <w:lang w:val="es-US"/>
        </w:rPr>
        <w:t>Kurtz</w:t>
      </w:r>
      <w:proofErr w:type="spellEnd"/>
      <w:r w:rsidRPr="00A235D0">
        <w:rPr>
          <w:lang w:val="es-US"/>
        </w:rPr>
        <w:t xml:space="preserve"> T, Abreu P, </w:t>
      </w:r>
      <w:proofErr w:type="spellStart"/>
      <w:r w:rsidRPr="00A235D0">
        <w:rPr>
          <w:lang w:val="es-US"/>
        </w:rPr>
        <w:t>Zanotto</w:t>
      </w:r>
      <w:proofErr w:type="spellEnd"/>
      <w:r w:rsidRPr="00A235D0">
        <w:rPr>
          <w:lang w:val="es-US"/>
        </w:rPr>
        <w:t xml:space="preserve"> J, </w:t>
      </w:r>
      <w:proofErr w:type="spellStart"/>
      <w:r w:rsidRPr="00A235D0">
        <w:rPr>
          <w:lang w:val="es-US"/>
        </w:rPr>
        <w:t>Selbach</w:t>
      </w:r>
      <w:proofErr w:type="spellEnd"/>
      <w:r w:rsidRPr="00A235D0">
        <w:rPr>
          <w:lang w:val="es-US"/>
        </w:rPr>
        <w:t xml:space="preserve"> L, Bianchi M, </w:t>
      </w:r>
      <w:proofErr w:type="spellStart"/>
      <w:r w:rsidRPr="00A235D0">
        <w:rPr>
          <w:lang w:val="es-US"/>
        </w:rPr>
        <w:t>Nascimento</w:t>
      </w:r>
      <w:proofErr w:type="spellEnd"/>
      <w:r w:rsidRPr="00A235D0">
        <w:rPr>
          <w:lang w:val="es-US"/>
        </w:rPr>
        <w:t xml:space="preserve"> L, </w:t>
      </w:r>
      <w:proofErr w:type="spellStart"/>
      <w:r w:rsidRPr="00A235D0">
        <w:rPr>
          <w:lang w:val="es-US"/>
        </w:rPr>
        <w:t>Callai</w:t>
      </w:r>
      <w:proofErr w:type="spellEnd"/>
      <w:r w:rsidRPr="00A235D0">
        <w:rPr>
          <w:lang w:val="es-US"/>
        </w:rPr>
        <w:t xml:space="preserve"> T, dos-Santos J. </w:t>
      </w:r>
      <w:proofErr w:type="spellStart"/>
      <w:r w:rsidRPr="00A235D0">
        <w:rPr>
          <w:lang w:val="es-US"/>
        </w:rPr>
        <w:t>Sepse</w:t>
      </w:r>
      <w:proofErr w:type="spellEnd"/>
      <w:r w:rsidRPr="00A235D0">
        <w:rPr>
          <w:lang w:val="es-US"/>
        </w:rPr>
        <w:t xml:space="preserve"> </w:t>
      </w:r>
      <w:proofErr w:type="spellStart"/>
      <w:r w:rsidRPr="00A235D0">
        <w:rPr>
          <w:lang w:val="es-US"/>
        </w:rPr>
        <w:t>tardia</w:t>
      </w:r>
      <w:proofErr w:type="spellEnd"/>
      <w:r w:rsidRPr="00A235D0">
        <w:rPr>
          <w:lang w:val="es-US"/>
        </w:rPr>
        <w:t xml:space="preserve"> </w:t>
      </w:r>
      <w:proofErr w:type="spellStart"/>
      <w:r w:rsidRPr="00A235D0">
        <w:rPr>
          <w:lang w:val="es-US"/>
        </w:rPr>
        <w:t>em</w:t>
      </w:r>
      <w:proofErr w:type="spellEnd"/>
      <w:r w:rsidRPr="00A235D0">
        <w:rPr>
          <w:lang w:val="es-US"/>
        </w:rPr>
        <w:t xml:space="preserve"> </w:t>
      </w:r>
      <w:proofErr w:type="spellStart"/>
      <w:r w:rsidRPr="00A235D0">
        <w:rPr>
          <w:lang w:val="es-US"/>
        </w:rPr>
        <w:t>Unidade</w:t>
      </w:r>
      <w:proofErr w:type="spellEnd"/>
      <w:r w:rsidRPr="00A235D0">
        <w:rPr>
          <w:lang w:val="es-US"/>
        </w:rPr>
        <w:t xml:space="preserve"> de </w:t>
      </w:r>
      <w:proofErr w:type="spellStart"/>
      <w:r w:rsidRPr="00A235D0">
        <w:rPr>
          <w:lang w:val="es-US"/>
        </w:rPr>
        <w:t>Tratamento</w:t>
      </w:r>
      <w:proofErr w:type="spellEnd"/>
      <w:r w:rsidRPr="00A235D0">
        <w:rPr>
          <w:lang w:val="es-US"/>
        </w:rPr>
        <w:t xml:space="preserve"> Intensivo Neonatal. </w:t>
      </w:r>
      <w:proofErr w:type="spellStart"/>
      <w:r w:rsidRPr="00A235D0">
        <w:rPr>
          <w:lang w:val="es-US"/>
        </w:rPr>
        <w:t>Rev</w:t>
      </w:r>
      <w:proofErr w:type="spellEnd"/>
      <w:r w:rsidRPr="00A235D0">
        <w:rPr>
          <w:lang w:val="es-US"/>
        </w:rPr>
        <w:t xml:space="preserve"> </w:t>
      </w:r>
      <w:proofErr w:type="spellStart"/>
      <w:r w:rsidRPr="00A235D0">
        <w:rPr>
          <w:lang w:val="es-US"/>
        </w:rPr>
        <w:t>Epidemiol</w:t>
      </w:r>
      <w:proofErr w:type="spellEnd"/>
      <w:r w:rsidRPr="00A235D0">
        <w:rPr>
          <w:lang w:val="es-US"/>
        </w:rPr>
        <w:t xml:space="preserve"> Control </w:t>
      </w:r>
      <w:proofErr w:type="spellStart"/>
      <w:r w:rsidRPr="00A235D0">
        <w:rPr>
          <w:lang w:val="es-US"/>
        </w:rPr>
        <w:t>Infec</w:t>
      </w:r>
      <w:proofErr w:type="spellEnd"/>
      <w:r w:rsidRPr="00A235D0">
        <w:rPr>
          <w:lang w:val="es-US"/>
        </w:rPr>
        <w:t xml:space="preserve"> [Internet]. </w:t>
      </w:r>
      <w:r>
        <w:rPr>
          <w:lang w:val="es-US"/>
        </w:rPr>
        <w:t xml:space="preserve"> Oct </w:t>
      </w:r>
      <w:r w:rsidRPr="00A235D0">
        <w:rPr>
          <w:lang w:val="es-US"/>
        </w:rPr>
        <w:t xml:space="preserve">2018 [citado </w:t>
      </w:r>
      <w:r>
        <w:rPr>
          <w:lang w:val="es-US"/>
        </w:rPr>
        <w:t xml:space="preserve">12 Ene </w:t>
      </w:r>
      <w:r w:rsidRPr="00A235D0">
        <w:rPr>
          <w:lang w:val="es-US"/>
        </w:rPr>
        <w:t>2019]; 8(4</w:t>
      </w:r>
      <w:proofErr w:type="gramStart"/>
      <w:r w:rsidRPr="00A235D0">
        <w:rPr>
          <w:lang w:val="es-US"/>
        </w:rPr>
        <w:t>):[</w:t>
      </w:r>
      <w:proofErr w:type="gramEnd"/>
      <w:r w:rsidRPr="00A235D0">
        <w:rPr>
          <w:lang w:val="es-US"/>
        </w:rPr>
        <w:t>aprox. 6 p.]. Dispon</w:t>
      </w:r>
      <w:r>
        <w:rPr>
          <w:lang w:val="es-US"/>
        </w:rPr>
        <w:t xml:space="preserve">ible en: </w:t>
      </w:r>
      <w:hyperlink r:id="rId13" w:history="1">
        <w:r w:rsidRPr="00B62FB6">
          <w:rPr>
            <w:rStyle w:val="Hipervnculo"/>
            <w:lang w:val="es-US"/>
          </w:rPr>
          <w:t>https://online.unisc.br/seer/index.php/epidemiologia/article/download/11581/7626</w:t>
        </w:r>
      </w:hyperlink>
    </w:p>
    <w:p w:rsidR="00D3512F" w:rsidRPr="00D3512F" w:rsidRDefault="00D3512F" w:rsidP="00D3512F">
      <w:pPr>
        <w:rPr>
          <w:lang w:val="es-US"/>
        </w:rPr>
      </w:pPr>
    </w:p>
    <w:p w:rsidR="00D3512F" w:rsidRDefault="00D3512F" w:rsidP="00D3512F">
      <w:pPr>
        <w:tabs>
          <w:tab w:val="left" w:pos="1515"/>
        </w:tabs>
        <w:jc w:val="both"/>
      </w:pPr>
    </w:p>
    <w:p w:rsidR="00D3512F" w:rsidRDefault="00560312" w:rsidP="00D3512F">
      <w:pPr>
        <w:tabs>
          <w:tab w:val="left" w:pos="7350"/>
        </w:tabs>
        <w:jc w:val="both"/>
        <w:rPr>
          <w:lang w:val="es-US"/>
        </w:rPr>
      </w:pPr>
      <w:r>
        <w:rPr>
          <w:lang w:val="es-US"/>
        </w:rPr>
        <w:t xml:space="preserve">Así se repite el ejercicio en cada tarea, pero con diferentes fuentes de información, en búsqueda libre </w:t>
      </w:r>
      <w:r w:rsidR="005E1233">
        <w:rPr>
          <w:lang w:val="es-US"/>
        </w:rPr>
        <w:t xml:space="preserve">y/o búsqueda avanzada, </w:t>
      </w:r>
      <w:r w:rsidR="000B338C">
        <w:rPr>
          <w:lang w:val="es-US"/>
        </w:rPr>
        <w:t xml:space="preserve">en el buscador </w:t>
      </w:r>
      <w:proofErr w:type="spellStart"/>
      <w:r w:rsidR="000B338C">
        <w:rPr>
          <w:lang w:val="es-US"/>
        </w:rPr>
        <w:t>scholar</w:t>
      </w:r>
      <w:proofErr w:type="spellEnd"/>
      <w:r w:rsidR="000B338C">
        <w:rPr>
          <w:lang w:val="es-US"/>
        </w:rPr>
        <w:t xml:space="preserve"> google,</w:t>
      </w:r>
      <w:r w:rsidR="00D227EA">
        <w:rPr>
          <w:lang w:val="es-US"/>
        </w:rPr>
        <w:t xml:space="preserve"> algunas búsquedas se tornar para el participante más simples, otras más complejas al utilizar</w:t>
      </w:r>
      <w:r w:rsidR="005E1233">
        <w:rPr>
          <w:lang w:val="es-US"/>
        </w:rPr>
        <w:t xml:space="preserve"> combinaci</w:t>
      </w:r>
      <w:r w:rsidR="00D227EA">
        <w:rPr>
          <w:lang w:val="es-US"/>
        </w:rPr>
        <w:t>ones</w:t>
      </w:r>
      <w:r w:rsidR="005E1233">
        <w:rPr>
          <w:lang w:val="es-US"/>
        </w:rPr>
        <w:t xml:space="preserve"> de descriptores y operadores lógicos; refinando </w:t>
      </w:r>
      <w:r w:rsidR="000B338C">
        <w:rPr>
          <w:lang w:val="es-US"/>
        </w:rPr>
        <w:t xml:space="preserve">las búsquedas de diferentes maneras, organizando la referencia a partir de </w:t>
      </w:r>
      <w:r w:rsidR="00D227EA">
        <w:rPr>
          <w:lang w:val="es-US"/>
        </w:rPr>
        <w:t xml:space="preserve">los </w:t>
      </w:r>
      <w:r w:rsidR="00D227EA" w:rsidRPr="00D227EA">
        <w:rPr>
          <w:lang w:val="es-US"/>
        </w:rPr>
        <w:t>Servicios Personalizados</w:t>
      </w:r>
      <w:r w:rsidR="00D227EA">
        <w:rPr>
          <w:lang w:val="es-US"/>
        </w:rPr>
        <w:t xml:space="preserve"> </w:t>
      </w:r>
      <w:r w:rsidR="000B338C">
        <w:rPr>
          <w:lang w:val="es-US"/>
        </w:rPr>
        <w:t>que ofrecen las diferentes fuentes</w:t>
      </w:r>
      <w:r w:rsidR="00D227EA">
        <w:rPr>
          <w:lang w:val="es-US"/>
        </w:rPr>
        <w:t>, así</w:t>
      </w:r>
      <w:r w:rsidR="000B338C">
        <w:rPr>
          <w:lang w:val="es-US"/>
        </w:rPr>
        <w:t xml:space="preserve"> como </w:t>
      </w:r>
      <w:r w:rsidR="00D227EA">
        <w:rPr>
          <w:lang w:val="es-US"/>
        </w:rPr>
        <w:t>la organización totalmente manual de la referencia bibliográfica.</w:t>
      </w:r>
    </w:p>
    <w:p w:rsidR="009B1F79" w:rsidRDefault="009B1F79" w:rsidP="00D3512F">
      <w:pPr>
        <w:tabs>
          <w:tab w:val="left" w:pos="7350"/>
        </w:tabs>
        <w:jc w:val="both"/>
        <w:rPr>
          <w:lang w:val="es-US"/>
        </w:rPr>
      </w:pPr>
    </w:p>
    <w:p w:rsidR="005E1233" w:rsidRDefault="005E1233" w:rsidP="00D3512F">
      <w:pPr>
        <w:tabs>
          <w:tab w:val="left" w:pos="7350"/>
        </w:tabs>
        <w:jc w:val="both"/>
        <w:rPr>
          <w:lang w:val="es-US"/>
        </w:rPr>
      </w:pPr>
      <w:r>
        <w:rPr>
          <w:lang w:val="es-US"/>
        </w:rPr>
        <w:t xml:space="preserve">Al final del curso semipresencial que tiene duración de tres meses deberán entregar una revisión bibliográfica del tema de investigación donde podrán a prueba lo aprendido, tanto en las fuentes de información utilizada como en el uso de la información científica, pues </w:t>
      </w:r>
      <w:r>
        <w:rPr>
          <w:lang w:val="es-US"/>
        </w:rPr>
        <w:lastRenderedPageBreak/>
        <w:t>reciben un tema sobre redacción</w:t>
      </w:r>
      <w:r w:rsidR="00B71C27">
        <w:rPr>
          <w:lang w:val="es-US"/>
        </w:rPr>
        <w:t>, lectura crítica y pensamiento crítico en la preparación</w:t>
      </w:r>
      <w:r>
        <w:rPr>
          <w:lang w:val="es-US"/>
        </w:rPr>
        <w:t xml:space="preserve"> de la información para la confección de la revisión bibliográfica, y muy importante la acotación, citación y organización de las referencias bibliográficas por las normas de Vancouver.</w:t>
      </w:r>
    </w:p>
    <w:p w:rsidR="005E1233" w:rsidRDefault="005E1233" w:rsidP="00D3512F">
      <w:pPr>
        <w:tabs>
          <w:tab w:val="left" w:pos="7350"/>
        </w:tabs>
        <w:jc w:val="both"/>
        <w:rPr>
          <w:lang w:val="es-US"/>
        </w:rPr>
      </w:pPr>
    </w:p>
    <w:p w:rsidR="005E1233" w:rsidRPr="00D3512F" w:rsidRDefault="005E1233" w:rsidP="00D3512F">
      <w:pPr>
        <w:tabs>
          <w:tab w:val="left" w:pos="7350"/>
        </w:tabs>
        <w:jc w:val="both"/>
        <w:rPr>
          <w:lang w:val="es-US"/>
        </w:rPr>
      </w:pPr>
      <w:r>
        <w:rPr>
          <w:lang w:val="es-US"/>
        </w:rPr>
        <w:t>Todo lo anterior demuestra</w:t>
      </w:r>
      <w:r w:rsidR="00B71C27">
        <w:rPr>
          <w:lang w:val="es-US"/>
        </w:rPr>
        <w:t xml:space="preserve"> que el curso de ALFIN soportado en un entorno virtual de enseñanza aprendizaje posibilita el desarrollo de competencias informacionales en los participantes.  </w:t>
      </w:r>
    </w:p>
    <w:sectPr w:rsidR="005E1233" w:rsidRPr="00D35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21" w:rsidRDefault="00DE7821">
      <w:r>
        <w:separator/>
      </w:r>
    </w:p>
  </w:endnote>
  <w:endnote w:type="continuationSeparator" w:id="0">
    <w:p w:rsidR="00DE7821" w:rsidRDefault="00DE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99" w:rsidRDefault="00C749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99" w:rsidRDefault="00C749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99" w:rsidRDefault="00C749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21" w:rsidRDefault="00DE7821">
      <w:r>
        <w:separator/>
      </w:r>
    </w:p>
  </w:footnote>
  <w:footnote w:type="continuationSeparator" w:id="0">
    <w:p w:rsidR="00DE7821" w:rsidRDefault="00DE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99" w:rsidRDefault="00C749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99" w:rsidRDefault="00C749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99" w:rsidRDefault="00C749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31"/>
    <w:rsid w:val="00001FEA"/>
    <w:rsid w:val="000B0E47"/>
    <w:rsid w:val="000B338C"/>
    <w:rsid w:val="002A21C0"/>
    <w:rsid w:val="002C2DD5"/>
    <w:rsid w:val="00356319"/>
    <w:rsid w:val="00361DF1"/>
    <w:rsid w:val="003751F5"/>
    <w:rsid w:val="00383732"/>
    <w:rsid w:val="004157C5"/>
    <w:rsid w:val="00555DF2"/>
    <w:rsid w:val="00560312"/>
    <w:rsid w:val="005D61D3"/>
    <w:rsid w:val="005E1233"/>
    <w:rsid w:val="006E1791"/>
    <w:rsid w:val="00713587"/>
    <w:rsid w:val="00790C6A"/>
    <w:rsid w:val="009B1F79"/>
    <w:rsid w:val="00A235D0"/>
    <w:rsid w:val="00A715F6"/>
    <w:rsid w:val="00B042F5"/>
    <w:rsid w:val="00B71C27"/>
    <w:rsid w:val="00C57FE8"/>
    <w:rsid w:val="00C74999"/>
    <w:rsid w:val="00CC51B6"/>
    <w:rsid w:val="00D227EA"/>
    <w:rsid w:val="00D3512F"/>
    <w:rsid w:val="00D56660"/>
    <w:rsid w:val="00DE7821"/>
    <w:rsid w:val="00E342CA"/>
    <w:rsid w:val="00EB6831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C2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35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nline.unisc.br/seer/index.php/epidemiologia/article/download/11581/7626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Office%20Word%202003%20Look.dotx" TargetMode="Externa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3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2019-10-14T20:14:00Z</dcterms:created>
  <dcterms:modified xsi:type="dcterms:W3CDTF">2019-10-14T21:39:00Z</dcterms:modified>
</cp:coreProperties>
</file>