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D5" w:rsidRPr="00D2466E" w:rsidRDefault="00E41AD5" w:rsidP="00D2466E">
      <w:pPr>
        <w:spacing w:line="360" w:lineRule="auto"/>
        <w:jc w:val="both"/>
        <w:rPr>
          <w:rFonts w:ascii="Arial" w:hAnsi="Arial" w:cs="Arial"/>
          <w:b/>
          <w:lang w:val="es-MX"/>
        </w:rPr>
      </w:pPr>
      <w:r w:rsidRPr="00D2466E">
        <w:rPr>
          <w:rFonts w:ascii="Arial" w:hAnsi="Arial" w:cs="Arial"/>
          <w:b/>
          <w:lang w:val="es-MX"/>
        </w:rPr>
        <w:t xml:space="preserve">LA EDUCACIÓN  A DISTANCIA, EN TIEMPO DE PANDEMIA, </w:t>
      </w:r>
      <w:proofErr w:type="gramStart"/>
      <w:r w:rsidR="00C56BEC">
        <w:rPr>
          <w:rFonts w:ascii="Arial" w:hAnsi="Arial" w:cs="Arial"/>
          <w:b/>
          <w:lang w:val="es-MX"/>
        </w:rPr>
        <w:t>¿ SATISFACCIÓN</w:t>
      </w:r>
      <w:proofErr w:type="gramEnd"/>
      <w:r w:rsidR="00C56BEC">
        <w:rPr>
          <w:rFonts w:ascii="Arial" w:hAnsi="Arial" w:cs="Arial"/>
          <w:b/>
          <w:lang w:val="es-MX"/>
        </w:rPr>
        <w:t xml:space="preserve"> DE LOS ESTUDIANTES?  </w:t>
      </w:r>
    </w:p>
    <w:p w:rsidR="00E41AD5" w:rsidRPr="00D2466E" w:rsidRDefault="00E41AD5" w:rsidP="00D2466E">
      <w:pPr>
        <w:autoSpaceDE w:val="0"/>
        <w:autoSpaceDN w:val="0"/>
        <w:adjustRightInd w:val="0"/>
        <w:spacing w:after="0" w:line="240" w:lineRule="auto"/>
        <w:jc w:val="both"/>
        <w:rPr>
          <w:rFonts w:ascii="Arial" w:hAnsi="Arial" w:cs="Arial"/>
          <w:lang w:val="es-MX"/>
        </w:rPr>
      </w:pPr>
      <w:r w:rsidRPr="00D2466E">
        <w:rPr>
          <w:rFonts w:ascii="Arial" w:hAnsi="Arial" w:cs="Arial"/>
          <w:bCs/>
          <w:lang w:val="es-MX"/>
        </w:rPr>
        <w:t xml:space="preserve">Gisela Sanjuán Gómez, </w:t>
      </w:r>
      <w:hyperlink r:id="rId5" w:history="1">
        <w:r w:rsidRPr="00D2466E">
          <w:rPr>
            <w:rStyle w:val="Hipervnculo"/>
            <w:rFonts w:ascii="Arial" w:hAnsi="Arial" w:cs="Arial"/>
            <w:color w:val="auto"/>
            <w:lang w:val="es-MX"/>
          </w:rPr>
          <w:t>sanjuán@infomed.sld.cu</w:t>
        </w:r>
      </w:hyperlink>
      <w:r w:rsidRPr="00D2466E">
        <w:rPr>
          <w:rFonts w:ascii="Arial" w:hAnsi="Arial" w:cs="Arial"/>
          <w:lang w:val="es-MX"/>
        </w:rPr>
        <w:t xml:space="preserve"> ;</w:t>
      </w:r>
      <w:r w:rsidRPr="00D2466E">
        <w:rPr>
          <w:rFonts w:ascii="Arial" w:hAnsi="Arial" w:cs="Arial"/>
          <w:bCs/>
          <w:lang w:val="es-MX"/>
        </w:rPr>
        <w:t xml:space="preserve"> Margarita Gómez Martínez, </w:t>
      </w:r>
      <w:hyperlink r:id="rId6" w:history="1">
        <w:r w:rsidRPr="00D2466E">
          <w:rPr>
            <w:rStyle w:val="Hipervnculo"/>
            <w:rFonts w:ascii="Arial" w:hAnsi="Arial" w:cs="Arial"/>
            <w:color w:val="auto"/>
            <w:lang w:val="es-MX"/>
          </w:rPr>
          <w:t>marga@infomed.sld.cu</w:t>
        </w:r>
      </w:hyperlink>
      <w:r w:rsidRPr="00D2466E">
        <w:rPr>
          <w:rFonts w:ascii="Arial" w:hAnsi="Arial" w:cs="Arial"/>
          <w:lang w:val="es-MX"/>
        </w:rPr>
        <w:t xml:space="preserve">; </w:t>
      </w:r>
      <w:r w:rsidRPr="00D2466E">
        <w:rPr>
          <w:rFonts w:ascii="Arial" w:hAnsi="Arial" w:cs="Arial"/>
          <w:bCs/>
          <w:lang w:val="es-MX"/>
        </w:rPr>
        <w:t xml:space="preserve"> Olga </w:t>
      </w:r>
      <w:proofErr w:type="spellStart"/>
      <w:r w:rsidRPr="00D2466E">
        <w:rPr>
          <w:rFonts w:ascii="Arial" w:hAnsi="Arial" w:cs="Arial"/>
          <w:bCs/>
          <w:lang w:val="es-MX"/>
        </w:rPr>
        <w:t>Rabell</w:t>
      </w:r>
      <w:proofErr w:type="spellEnd"/>
      <w:r w:rsidRPr="00D2466E">
        <w:rPr>
          <w:rFonts w:ascii="Arial" w:hAnsi="Arial" w:cs="Arial"/>
          <w:bCs/>
          <w:lang w:val="es-MX"/>
        </w:rPr>
        <w:t xml:space="preserve"> </w:t>
      </w:r>
      <w:proofErr w:type="spellStart"/>
      <w:r w:rsidRPr="00D2466E">
        <w:rPr>
          <w:rFonts w:ascii="Arial" w:hAnsi="Arial" w:cs="Arial"/>
          <w:bCs/>
          <w:lang w:val="es-MX"/>
        </w:rPr>
        <w:t>Piera</w:t>
      </w:r>
      <w:proofErr w:type="spellEnd"/>
      <w:r w:rsidRPr="00D2466E">
        <w:rPr>
          <w:rFonts w:ascii="Arial" w:hAnsi="Arial" w:cs="Arial"/>
          <w:bCs/>
          <w:lang w:val="es-MX"/>
        </w:rPr>
        <w:t xml:space="preserve">, </w:t>
      </w:r>
      <w:hyperlink r:id="rId7" w:history="1">
        <w:r w:rsidRPr="00D2466E">
          <w:rPr>
            <w:rStyle w:val="Hipervnculo"/>
            <w:rFonts w:ascii="Arial" w:hAnsi="Arial" w:cs="Arial"/>
            <w:color w:val="auto"/>
            <w:lang w:val="es-MX"/>
          </w:rPr>
          <w:t>orabell@infomed.sld.cu</w:t>
        </w:r>
      </w:hyperlink>
      <w:r w:rsidRPr="00D2466E">
        <w:rPr>
          <w:rFonts w:ascii="Arial" w:hAnsi="Arial" w:cs="Arial"/>
          <w:lang w:val="es-MX"/>
        </w:rPr>
        <w:t xml:space="preserve"> ; </w:t>
      </w:r>
      <w:r w:rsidRPr="00D2466E">
        <w:rPr>
          <w:rFonts w:ascii="Arial" w:hAnsi="Arial" w:cs="Arial"/>
          <w:bCs/>
          <w:lang w:val="es-MX"/>
        </w:rPr>
        <w:t xml:space="preserve"> Isabel C. Morales Velázquez, </w:t>
      </w:r>
      <w:hyperlink r:id="rId8" w:history="1">
        <w:r w:rsidRPr="00D2466E">
          <w:rPr>
            <w:rStyle w:val="Hipervnculo"/>
            <w:rFonts w:ascii="Arial" w:hAnsi="Arial" w:cs="Arial"/>
            <w:bCs/>
            <w:color w:val="auto"/>
            <w:lang w:val="es-MX"/>
          </w:rPr>
          <w:t>icmorales</w:t>
        </w:r>
        <w:r w:rsidRPr="00D2466E">
          <w:rPr>
            <w:rStyle w:val="Hipervnculo"/>
            <w:rFonts w:ascii="Arial" w:hAnsi="Arial" w:cs="Arial"/>
            <w:color w:val="auto"/>
            <w:lang w:val="es-MX"/>
          </w:rPr>
          <w:t>@infomed.sld.cu</w:t>
        </w:r>
      </w:hyperlink>
      <w:r w:rsidRPr="00D2466E">
        <w:rPr>
          <w:rFonts w:ascii="Arial" w:hAnsi="Arial" w:cs="Arial"/>
          <w:lang w:val="es-MX"/>
        </w:rPr>
        <w:t xml:space="preserve">   y </w:t>
      </w:r>
      <w:r w:rsidRPr="00D2466E">
        <w:rPr>
          <w:rFonts w:ascii="Arial" w:hAnsi="Arial" w:cs="Arial"/>
          <w:bCs/>
          <w:lang w:val="es-MX"/>
        </w:rPr>
        <w:t xml:space="preserve"> Gilberto D</w:t>
      </w:r>
      <w:r w:rsidR="00DD3155" w:rsidRPr="00D2466E">
        <w:rPr>
          <w:rFonts w:ascii="Arial" w:hAnsi="Arial" w:cs="Arial"/>
          <w:bCs/>
          <w:lang w:val="es-MX"/>
        </w:rPr>
        <w:t>aniel</w:t>
      </w:r>
      <w:r w:rsidRPr="00D2466E">
        <w:rPr>
          <w:rFonts w:ascii="Arial" w:hAnsi="Arial" w:cs="Arial"/>
          <w:bCs/>
          <w:lang w:val="es-MX"/>
        </w:rPr>
        <w:t xml:space="preserve"> </w:t>
      </w:r>
      <w:r w:rsidR="00DD3155" w:rsidRPr="00D2466E">
        <w:rPr>
          <w:rFonts w:ascii="Arial" w:hAnsi="Arial" w:cs="Arial"/>
          <w:bCs/>
          <w:lang w:val="es-MX"/>
        </w:rPr>
        <w:t xml:space="preserve">del </w:t>
      </w:r>
      <w:r w:rsidRPr="00D2466E">
        <w:rPr>
          <w:rFonts w:ascii="Arial" w:hAnsi="Arial" w:cs="Arial"/>
          <w:bCs/>
          <w:lang w:val="es-MX"/>
        </w:rPr>
        <w:t xml:space="preserve">Castillo </w:t>
      </w:r>
      <w:proofErr w:type="spellStart"/>
      <w:r w:rsidRPr="00D2466E">
        <w:rPr>
          <w:rFonts w:ascii="Arial" w:hAnsi="Arial" w:cs="Arial"/>
          <w:bCs/>
          <w:lang w:val="es-MX"/>
        </w:rPr>
        <w:t>Sains</w:t>
      </w:r>
      <w:proofErr w:type="spellEnd"/>
      <w:r w:rsidRPr="00D2466E">
        <w:rPr>
          <w:rFonts w:ascii="Arial" w:hAnsi="Arial" w:cs="Arial"/>
          <w:bCs/>
          <w:lang w:val="es-MX"/>
        </w:rPr>
        <w:t xml:space="preserve"> </w:t>
      </w:r>
      <w:hyperlink r:id="rId9" w:history="1">
        <w:r w:rsidRPr="00722B41">
          <w:rPr>
            <w:rStyle w:val="Hipervnculo"/>
            <w:rFonts w:ascii="Arial" w:hAnsi="Arial" w:cs="Arial"/>
            <w:bCs/>
            <w:color w:val="auto"/>
            <w:u w:val="none"/>
            <w:lang w:val="es-MX"/>
          </w:rPr>
          <w:t>delcastillo</w:t>
        </w:r>
        <w:r w:rsidRPr="00722B41">
          <w:rPr>
            <w:rStyle w:val="Hipervnculo"/>
            <w:rFonts w:ascii="Arial" w:hAnsi="Arial" w:cs="Arial"/>
            <w:color w:val="auto"/>
            <w:u w:val="none"/>
            <w:lang w:val="es-MX"/>
          </w:rPr>
          <w:t>@infomed.sld.cu</w:t>
        </w:r>
      </w:hyperlink>
      <w:r w:rsidRPr="00D2466E">
        <w:rPr>
          <w:rFonts w:ascii="Arial" w:hAnsi="Arial" w:cs="Arial"/>
          <w:lang w:val="es-MX"/>
        </w:rPr>
        <w:t xml:space="preserve"> </w:t>
      </w:r>
    </w:p>
    <w:p w:rsidR="00E41AD5" w:rsidRPr="00D2466E" w:rsidRDefault="00722B41" w:rsidP="00D2466E">
      <w:pPr>
        <w:autoSpaceDE w:val="0"/>
        <w:autoSpaceDN w:val="0"/>
        <w:adjustRightInd w:val="0"/>
        <w:spacing w:after="0" w:line="240" w:lineRule="auto"/>
        <w:jc w:val="both"/>
        <w:rPr>
          <w:rFonts w:ascii="Arial" w:hAnsi="Arial" w:cs="Arial"/>
          <w:lang w:val="es-MX"/>
        </w:rPr>
      </w:pPr>
      <w:r>
        <w:rPr>
          <w:rFonts w:ascii="Arial" w:hAnsi="Arial" w:cs="Arial"/>
          <w:lang w:val="es-MX"/>
        </w:rPr>
        <w:t xml:space="preserve"> </w:t>
      </w:r>
    </w:p>
    <w:p w:rsidR="00E41AD5" w:rsidRPr="00D2466E" w:rsidRDefault="00E41AD5" w:rsidP="00D2466E">
      <w:pPr>
        <w:autoSpaceDE w:val="0"/>
        <w:autoSpaceDN w:val="0"/>
        <w:adjustRightInd w:val="0"/>
        <w:spacing w:after="0" w:line="240" w:lineRule="auto"/>
        <w:jc w:val="both"/>
        <w:rPr>
          <w:rFonts w:ascii="Arial" w:hAnsi="Arial" w:cs="Arial"/>
          <w:bCs/>
          <w:lang w:val="es-MX"/>
        </w:rPr>
      </w:pPr>
      <w:r w:rsidRPr="00D2466E">
        <w:rPr>
          <w:rFonts w:ascii="Arial" w:hAnsi="Arial" w:cs="Arial"/>
          <w:b/>
          <w:bCs/>
          <w:lang w:val="es-MX"/>
        </w:rPr>
        <w:t xml:space="preserve">Institución: </w:t>
      </w:r>
      <w:r w:rsidRPr="00D2466E">
        <w:rPr>
          <w:rFonts w:ascii="Arial" w:hAnsi="Arial" w:cs="Arial"/>
          <w:bCs/>
          <w:lang w:val="es-MX"/>
        </w:rPr>
        <w:t>Facultad de Ciencias Médicas “Gral. Calixto García”</w:t>
      </w:r>
    </w:p>
    <w:p w:rsidR="00E41AD5" w:rsidRPr="00D2466E" w:rsidRDefault="00E41AD5" w:rsidP="00D2466E">
      <w:pPr>
        <w:autoSpaceDE w:val="0"/>
        <w:autoSpaceDN w:val="0"/>
        <w:adjustRightInd w:val="0"/>
        <w:spacing w:after="0" w:line="240" w:lineRule="auto"/>
        <w:jc w:val="both"/>
        <w:rPr>
          <w:rFonts w:ascii="Arial" w:hAnsi="Arial" w:cs="Arial"/>
          <w:bCs/>
          <w:lang w:val="es-MX"/>
        </w:rPr>
      </w:pPr>
    </w:p>
    <w:p w:rsidR="00E41AD5" w:rsidRPr="00D2466E" w:rsidRDefault="00E41AD5" w:rsidP="00D2466E">
      <w:pPr>
        <w:autoSpaceDE w:val="0"/>
        <w:autoSpaceDN w:val="0"/>
        <w:adjustRightInd w:val="0"/>
        <w:spacing w:after="0" w:line="240" w:lineRule="auto"/>
        <w:jc w:val="both"/>
        <w:rPr>
          <w:rFonts w:ascii="Arial" w:hAnsi="Arial" w:cs="Arial"/>
          <w:bCs/>
          <w:lang w:val="es-MX"/>
        </w:rPr>
      </w:pPr>
    </w:p>
    <w:p w:rsidR="00E41AD5" w:rsidRPr="00150926" w:rsidRDefault="00E41AD5" w:rsidP="00D2466E">
      <w:pPr>
        <w:autoSpaceDE w:val="0"/>
        <w:autoSpaceDN w:val="0"/>
        <w:adjustRightInd w:val="0"/>
        <w:spacing w:after="0" w:line="240" w:lineRule="auto"/>
        <w:jc w:val="both"/>
        <w:rPr>
          <w:rFonts w:ascii="Arial" w:hAnsi="Arial" w:cs="Arial"/>
          <w:b/>
          <w:bCs/>
          <w:lang w:val="es-MX"/>
        </w:rPr>
      </w:pPr>
      <w:r w:rsidRPr="00150926">
        <w:rPr>
          <w:rFonts w:ascii="Arial" w:hAnsi="Arial" w:cs="Arial"/>
          <w:b/>
          <w:bCs/>
          <w:lang w:val="es-MX"/>
        </w:rPr>
        <w:t>Resumen</w:t>
      </w:r>
    </w:p>
    <w:p w:rsidR="00DD3155" w:rsidRPr="006E3311" w:rsidRDefault="00D2466E" w:rsidP="006E3311">
      <w:pPr>
        <w:autoSpaceDE w:val="0"/>
        <w:autoSpaceDN w:val="0"/>
        <w:adjustRightInd w:val="0"/>
        <w:spacing w:after="0" w:line="360" w:lineRule="auto"/>
        <w:jc w:val="both"/>
        <w:rPr>
          <w:rFonts w:ascii="Arial" w:hAnsi="Arial" w:cs="Arial"/>
          <w:lang w:val="es-MX"/>
        </w:rPr>
      </w:pPr>
      <w:r w:rsidRPr="006E3311">
        <w:rPr>
          <w:rFonts w:ascii="Arial" w:hAnsi="Arial" w:cs="Arial"/>
          <w:lang w:val="es-MX"/>
        </w:rPr>
        <w:t xml:space="preserve">La pandemia de COVID-19 ha impactado directamente los sistemas educativos de todos los países de la región, afectando a estudiantes, centros educativos, docentes y directivos, debido al cierre de los centros educativos como parte de las acciones para contener la propagación del virus. Nuestro país no esta exento del problema, pero se ha dado  a la tarea de organizar su proceso docente, desde la enseñanza primaria hasta las universidades. </w:t>
      </w:r>
      <w:r w:rsidR="00ED1823" w:rsidRPr="006E3311">
        <w:rPr>
          <w:rFonts w:ascii="Arial" w:hAnsi="Arial" w:cs="Arial"/>
          <w:lang w:val="es-MX"/>
        </w:rPr>
        <w:t xml:space="preserve">Por lo que nuestro objetivo es </w:t>
      </w:r>
      <w:r w:rsidR="00DD3155" w:rsidRPr="006E3311">
        <w:rPr>
          <w:rFonts w:ascii="Arial" w:hAnsi="Arial" w:cs="Arial"/>
          <w:lang w:val="es-MX"/>
        </w:rPr>
        <w:t xml:space="preserve">Valorar de forma objetiva los resultados preliminares del grado de satisfacción de estudiantes, </w:t>
      </w:r>
      <w:r w:rsidRPr="006E3311">
        <w:rPr>
          <w:rFonts w:ascii="Arial" w:hAnsi="Arial" w:cs="Arial"/>
          <w:lang w:val="es-MX"/>
        </w:rPr>
        <w:t>en el uso del Aula Virtual en estos tiempos de Pandemia COVID-19</w:t>
      </w:r>
      <w:r w:rsidR="00ED1823" w:rsidRPr="006E3311">
        <w:rPr>
          <w:rFonts w:ascii="Arial" w:hAnsi="Arial" w:cs="Arial"/>
          <w:lang w:val="es-MX"/>
        </w:rPr>
        <w:t>.</w:t>
      </w:r>
    </w:p>
    <w:p w:rsidR="00DD3155" w:rsidRPr="006E3311" w:rsidRDefault="00DD3155" w:rsidP="006E3311">
      <w:pPr>
        <w:autoSpaceDE w:val="0"/>
        <w:autoSpaceDN w:val="0"/>
        <w:adjustRightInd w:val="0"/>
        <w:spacing w:after="0" w:line="360" w:lineRule="auto"/>
        <w:jc w:val="both"/>
        <w:rPr>
          <w:rFonts w:ascii="Arial" w:hAnsi="Arial" w:cs="Arial"/>
          <w:bCs/>
          <w:lang w:val="es-MX"/>
        </w:rPr>
      </w:pPr>
      <w:r w:rsidRPr="006E3311">
        <w:rPr>
          <w:rFonts w:ascii="Arial" w:hAnsi="Arial" w:cs="Arial"/>
          <w:lang w:val="es-MX"/>
        </w:rPr>
        <w:t xml:space="preserve">Se realizó un estudio descriptivo observacional </w:t>
      </w:r>
      <w:r w:rsidR="0076355C" w:rsidRPr="006E3311">
        <w:rPr>
          <w:rFonts w:ascii="Arial" w:hAnsi="Arial" w:cs="Arial"/>
          <w:lang w:val="es-MX"/>
        </w:rPr>
        <w:t xml:space="preserve">en </w:t>
      </w:r>
      <w:r w:rsidRPr="006E3311">
        <w:rPr>
          <w:rFonts w:ascii="Arial" w:hAnsi="Arial" w:cs="Arial"/>
          <w:lang w:val="es-MX"/>
        </w:rPr>
        <w:t xml:space="preserve">el universo constituido por </w:t>
      </w:r>
      <w:r w:rsidR="0076355C" w:rsidRPr="006E3311">
        <w:rPr>
          <w:rFonts w:ascii="Arial" w:hAnsi="Arial" w:cs="Arial"/>
          <w:lang w:val="es-MX"/>
        </w:rPr>
        <w:t xml:space="preserve">los </w:t>
      </w:r>
      <w:r w:rsidRPr="006E3311">
        <w:rPr>
          <w:rFonts w:ascii="Arial" w:hAnsi="Arial" w:cs="Arial"/>
          <w:lang w:val="es-MX"/>
        </w:rPr>
        <w:t xml:space="preserve">estudiantes de </w:t>
      </w:r>
      <w:r w:rsidR="0076355C" w:rsidRPr="006E3311">
        <w:rPr>
          <w:rFonts w:ascii="Arial" w:hAnsi="Arial" w:cs="Arial"/>
          <w:lang w:val="es-MX"/>
        </w:rPr>
        <w:t xml:space="preserve"> primer año de la carrera de Medicina en </w:t>
      </w:r>
      <w:r w:rsidRPr="006E3311">
        <w:rPr>
          <w:rFonts w:ascii="Arial" w:hAnsi="Arial" w:cs="Arial"/>
          <w:lang w:val="es-MX"/>
        </w:rPr>
        <w:t>la Facultad de Ciencias Médicas "General Calixto García"</w:t>
      </w:r>
      <w:r w:rsidR="0076355C" w:rsidRPr="006E3311">
        <w:rPr>
          <w:rFonts w:ascii="Arial" w:hAnsi="Arial" w:cs="Arial"/>
          <w:lang w:val="es-MX"/>
        </w:rPr>
        <w:t xml:space="preserve">. Al finalizar </w:t>
      </w:r>
      <w:r w:rsidR="00150926" w:rsidRPr="006E3311">
        <w:rPr>
          <w:rFonts w:ascii="Arial" w:hAnsi="Arial" w:cs="Arial"/>
          <w:lang w:val="es-MX"/>
        </w:rPr>
        <w:t>la</w:t>
      </w:r>
      <w:r w:rsidR="0076355C" w:rsidRPr="006E3311">
        <w:rPr>
          <w:rFonts w:ascii="Arial" w:hAnsi="Arial" w:cs="Arial"/>
          <w:lang w:val="es-MX"/>
        </w:rPr>
        <w:t xml:space="preserve"> primera etapa de la implementación, se </w:t>
      </w:r>
      <w:r w:rsidRPr="006E3311">
        <w:rPr>
          <w:rFonts w:ascii="Arial" w:hAnsi="Arial" w:cs="Arial"/>
          <w:lang w:val="es-MX"/>
        </w:rPr>
        <w:t xml:space="preserve"> les aplicó un cuestionario diseñado por nosotros teniendo</w:t>
      </w:r>
      <w:r w:rsidR="0076355C" w:rsidRPr="006E3311">
        <w:rPr>
          <w:rFonts w:ascii="Arial" w:hAnsi="Arial" w:cs="Arial"/>
          <w:lang w:val="es-MX"/>
        </w:rPr>
        <w:t xml:space="preserve"> </w:t>
      </w:r>
      <w:r w:rsidRPr="006E3311">
        <w:rPr>
          <w:rFonts w:ascii="Arial" w:hAnsi="Arial" w:cs="Arial"/>
          <w:lang w:val="es-MX"/>
        </w:rPr>
        <w:t>en cuenta las dimensiones de organización de la enseñanza, proceso de enseñanza</w:t>
      </w:r>
      <w:r w:rsidR="0076355C" w:rsidRPr="006E3311">
        <w:rPr>
          <w:rFonts w:ascii="Arial" w:hAnsi="Arial" w:cs="Arial"/>
          <w:lang w:val="es-MX"/>
        </w:rPr>
        <w:t xml:space="preserve"> </w:t>
      </w:r>
      <w:r w:rsidRPr="006E3311">
        <w:rPr>
          <w:rFonts w:ascii="Arial" w:hAnsi="Arial" w:cs="Arial"/>
          <w:lang w:val="es-MX"/>
        </w:rPr>
        <w:t>aprendizaje</w:t>
      </w:r>
      <w:r w:rsidR="0076355C" w:rsidRPr="006E3311">
        <w:rPr>
          <w:rFonts w:ascii="Arial" w:hAnsi="Arial" w:cs="Arial"/>
          <w:lang w:val="es-MX"/>
        </w:rPr>
        <w:t xml:space="preserve"> </w:t>
      </w:r>
      <w:r w:rsidRPr="006E3311">
        <w:rPr>
          <w:rFonts w:ascii="Arial" w:hAnsi="Arial" w:cs="Arial"/>
          <w:lang w:val="es-MX"/>
        </w:rPr>
        <w:t xml:space="preserve">e instalaciones e infraestructura. Se utilizó la escala aditiva de </w:t>
      </w:r>
      <w:proofErr w:type="spellStart"/>
      <w:r w:rsidRPr="006E3311">
        <w:rPr>
          <w:rFonts w:ascii="Arial" w:hAnsi="Arial" w:cs="Arial"/>
          <w:lang w:val="es-MX"/>
        </w:rPr>
        <w:t>Likert</w:t>
      </w:r>
      <w:proofErr w:type="spellEnd"/>
      <w:r w:rsidR="0076355C" w:rsidRPr="006E3311">
        <w:rPr>
          <w:rFonts w:ascii="Arial" w:hAnsi="Arial" w:cs="Arial"/>
          <w:lang w:val="es-MX"/>
        </w:rPr>
        <w:t xml:space="preserve"> </w:t>
      </w:r>
      <w:r w:rsidRPr="006E3311">
        <w:rPr>
          <w:rFonts w:ascii="Arial" w:hAnsi="Arial" w:cs="Arial"/>
          <w:lang w:val="es-MX"/>
        </w:rPr>
        <w:t xml:space="preserve">para evaluar el nivel de satisfacción de los estudiantes. </w:t>
      </w:r>
      <w:r w:rsidR="006E3311" w:rsidRPr="006E3311">
        <w:rPr>
          <w:rFonts w:ascii="Arial" w:hAnsi="Arial" w:cs="Arial"/>
          <w:lang w:val="es-MX"/>
        </w:rPr>
        <w:t xml:space="preserve">El nivel satisfacción mostrado por los estudiantes  fue de forma general de poco satisfecho. </w:t>
      </w:r>
      <w:r w:rsidRPr="006E3311">
        <w:rPr>
          <w:rFonts w:ascii="Arial" w:hAnsi="Arial" w:cs="Arial"/>
          <w:lang w:val="es-MX"/>
        </w:rPr>
        <w:t>Pudimos corroborar que la mayor insatisfacción se obtuvo en cuanto a la</w:t>
      </w:r>
      <w:r w:rsidR="006E3311" w:rsidRPr="006E3311">
        <w:rPr>
          <w:rFonts w:ascii="Arial" w:hAnsi="Arial" w:cs="Arial"/>
          <w:lang w:val="es-MX"/>
        </w:rPr>
        <w:t xml:space="preserve"> </w:t>
      </w:r>
      <w:r w:rsidRPr="006E3311">
        <w:rPr>
          <w:rFonts w:ascii="Arial" w:hAnsi="Arial" w:cs="Arial"/>
          <w:lang w:val="es-MX"/>
        </w:rPr>
        <w:t>infraestructura de nuestros locales para el desarrollo de los cursos a distancia.</w:t>
      </w:r>
      <w:r w:rsidR="006E3311" w:rsidRPr="006E3311">
        <w:rPr>
          <w:rFonts w:ascii="Arial" w:hAnsi="Arial" w:cs="Arial"/>
          <w:lang w:val="es-MX"/>
        </w:rPr>
        <w:t xml:space="preserve"> </w:t>
      </w:r>
      <w:r w:rsidRPr="006E3311">
        <w:rPr>
          <w:rFonts w:ascii="Arial" w:hAnsi="Arial" w:cs="Arial"/>
          <w:lang w:val="es-MX"/>
        </w:rPr>
        <w:t>Palabras clave: nivel de satisfacción, educación a distancia.</w:t>
      </w:r>
    </w:p>
    <w:p w:rsidR="00E41AD5" w:rsidRPr="006E3311" w:rsidRDefault="00E41AD5" w:rsidP="006E3311">
      <w:pPr>
        <w:autoSpaceDE w:val="0"/>
        <w:autoSpaceDN w:val="0"/>
        <w:adjustRightInd w:val="0"/>
        <w:spacing w:after="0" w:line="360" w:lineRule="auto"/>
        <w:jc w:val="both"/>
        <w:rPr>
          <w:rFonts w:ascii="Arial" w:hAnsi="Arial" w:cs="Arial"/>
          <w:bCs/>
          <w:lang w:val="es-MX"/>
        </w:rPr>
      </w:pPr>
    </w:p>
    <w:p w:rsidR="00E41AD5" w:rsidRPr="00150926" w:rsidRDefault="00E41AD5" w:rsidP="00D2466E">
      <w:pPr>
        <w:autoSpaceDE w:val="0"/>
        <w:autoSpaceDN w:val="0"/>
        <w:adjustRightInd w:val="0"/>
        <w:spacing w:after="0" w:line="360" w:lineRule="auto"/>
        <w:jc w:val="both"/>
        <w:rPr>
          <w:rFonts w:ascii="Arial" w:hAnsi="Arial" w:cs="Arial"/>
          <w:b/>
          <w:bCs/>
          <w:lang w:val="es-MX"/>
        </w:rPr>
      </w:pPr>
      <w:r w:rsidRPr="00150926">
        <w:rPr>
          <w:rFonts w:ascii="Arial" w:hAnsi="Arial" w:cs="Arial"/>
          <w:b/>
          <w:bCs/>
          <w:lang w:val="es-MX"/>
        </w:rPr>
        <w:t>Introducción</w:t>
      </w:r>
    </w:p>
    <w:tbl>
      <w:tblPr>
        <w:tblW w:w="0" w:type="auto"/>
        <w:tblBorders>
          <w:top w:val="nil"/>
          <w:left w:val="nil"/>
          <w:bottom w:val="nil"/>
          <w:right w:val="nil"/>
        </w:tblBorders>
        <w:tblLayout w:type="fixed"/>
        <w:tblLook w:val="0000"/>
      </w:tblPr>
      <w:tblGrid>
        <w:gridCol w:w="8725"/>
      </w:tblGrid>
      <w:tr w:rsidR="0076355C" w:rsidRPr="00722B41">
        <w:trPr>
          <w:trHeight w:val="890"/>
        </w:trPr>
        <w:tc>
          <w:tcPr>
            <w:tcW w:w="8725" w:type="dxa"/>
          </w:tcPr>
          <w:p w:rsidR="0076355C" w:rsidRPr="006E3311" w:rsidRDefault="0076355C" w:rsidP="006E3311">
            <w:pPr>
              <w:pStyle w:val="Default"/>
              <w:spacing w:line="360" w:lineRule="auto"/>
              <w:jc w:val="both"/>
              <w:rPr>
                <w:lang w:val="es-MX"/>
              </w:rPr>
            </w:pPr>
            <w:r w:rsidRPr="003B561F">
              <w:rPr>
                <w:rFonts w:ascii="Arial" w:hAnsi="Arial" w:cs="Arial"/>
                <w:color w:val="auto"/>
                <w:sz w:val="22"/>
                <w:szCs w:val="22"/>
                <w:lang w:val="es-MX"/>
              </w:rPr>
              <w:t>La pandemia de COVID-19 ha impactado directamente los sistemas educativos de todos los países de la región, afectando a estudiantes, centros ed</w:t>
            </w:r>
            <w:r w:rsidRPr="003B561F">
              <w:rPr>
                <w:rFonts w:ascii="Arial" w:hAnsi="Arial" w:cs="Arial"/>
                <w:sz w:val="22"/>
                <w:szCs w:val="22"/>
                <w:lang w:val="es-MX"/>
              </w:rPr>
              <w:t xml:space="preserve">ucativos, docentes y directivos, debido al </w:t>
            </w:r>
            <w:r w:rsidRPr="003B561F">
              <w:rPr>
                <w:rFonts w:ascii="Arial" w:hAnsi="Arial" w:cs="Arial"/>
                <w:color w:val="auto"/>
                <w:sz w:val="22"/>
                <w:szCs w:val="22"/>
                <w:lang w:val="es-MX"/>
              </w:rPr>
              <w:t>cierre de los centros educativos como parte de las acciones para contener la propagación del virus</w:t>
            </w:r>
            <w:r w:rsidRPr="003B561F">
              <w:rPr>
                <w:rFonts w:ascii="Arial" w:hAnsi="Arial" w:cs="Arial"/>
                <w:color w:val="auto"/>
                <w:sz w:val="22"/>
                <w:szCs w:val="22"/>
                <w:vertAlign w:val="superscript"/>
                <w:lang w:val="es-MX"/>
              </w:rPr>
              <w:t>1</w:t>
            </w:r>
            <w:r w:rsidRPr="003B561F">
              <w:rPr>
                <w:rFonts w:ascii="Arial" w:hAnsi="Arial" w:cs="Arial"/>
                <w:sz w:val="22"/>
                <w:szCs w:val="22"/>
                <w:lang w:val="es-MX"/>
              </w:rPr>
              <w:t xml:space="preserve">. Ante esta problemática en medio de la crisis, emerge como alternativa imprescindible la educación virtual para dar continuidad a los procesos formativos universitarios en medio del cumplimiento de las medidas de aislamiento y distanciamiento social, que según diversos expertos en la salud, debe </w:t>
            </w:r>
            <w:r w:rsidRPr="003B561F">
              <w:rPr>
                <w:rFonts w:ascii="Arial" w:hAnsi="Arial" w:cs="Arial"/>
                <w:sz w:val="22"/>
                <w:szCs w:val="22"/>
                <w:lang w:val="es-MX"/>
              </w:rPr>
              <w:lastRenderedPageBreak/>
              <w:t>durar varios meses para retrasar el rebrote de la COVID-19.</w:t>
            </w:r>
            <w:r w:rsidR="003B561F" w:rsidRPr="00D524AE">
              <w:rPr>
                <w:rFonts w:ascii="Arial" w:hAnsi="Arial" w:cs="Arial"/>
                <w:sz w:val="22"/>
                <w:szCs w:val="22"/>
                <w:vertAlign w:val="superscript"/>
                <w:lang w:val="es-MX"/>
              </w:rPr>
              <w:t>2</w:t>
            </w:r>
            <w:r w:rsidRPr="00D524AE">
              <w:rPr>
                <w:rFonts w:ascii="Arial" w:hAnsi="Arial" w:cs="Arial"/>
                <w:sz w:val="22"/>
                <w:szCs w:val="22"/>
                <w:vertAlign w:val="superscript"/>
                <w:lang w:val="es-MX"/>
              </w:rPr>
              <w:t xml:space="preserve"> </w:t>
            </w:r>
          </w:p>
        </w:tc>
      </w:tr>
    </w:tbl>
    <w:p w:rsidR="00D524AE" w:rsidRDefault="00D524AE" w:rsidP="00D524AE">
      <w:pPr>
        <w:autoSpaceDE w:val="0"/>
        <w:autoSpaceDN w:val="0"/>
        <w:adjustRightInd w:val="0"/>
        <w:spacing w:after="0" w:line="360" w:lineRule="auto"/>
        <w:jc w:val="both"/>
        <w:rPr>
          <w:rFonts w:ascii="Arial" w:hAnsi="Arial" w:cs="Arial"/>
          <w:lang w:val="es-MX"/>
        </w:rPr>
      </w:pPr>
      <w:r>
        <w:rPr>
          <w:rFonts w:ascii="Arial" w:hAnsi="Arial" w:cs="Arial"/>
          <w:lang w:val="es-MX"/>
        </w:rPr>
        <w:lastRenderedPageBreak/>
        <w:t>Nuestro país no está exento del problema, pero se ha dado  a la tarea de organizar su proceso docente, desde la enseñanza primaria hasta las universidades.</w:t>
      </w:r>
    </w:p>
    <w:p w:rsidR="002D36AE" w:rsidRPr="002D36AE" w:rsidRDefault="002D36AE" w:rsidP="002D36AE">
      <w:pPr>
        <w:autoSpaceDE w:val="0"/>
        <w:autoSpaceDN w:val="0"/>
        <w:adjustRightInd w:val="0"/>
        <w:spacing w:after="0" w:line="360" w:lineRule="auto"/>
        <w:jc w:val="both"/>
        <w:rPr>
          <w:rFonts w:ascii="Arial" w:hAnsi="Arial" w:cs="Arial"/>
          <w:bCs/>
          <w:lang w:val="es-MX"/>
        </w:rPr>
      </w:pPr>
      <w:r w:rsidRPr="002D36AE">
        <w:rPr>
          <w:rFonts w:ascii="Arial" w:hAnsi="Arial" w:cs="Arial"/>
          <w:lang w:val="es-MX"/>
        </w:rPr>
        <w:t>Existen diferentes  estrategias realizadas durante la epidemia Covid-19, incluyeron: cierre de facultades de medicina e impedimento de contacto estudiante con el paciente (debido al riesgo de contagio), acompañadas de estrategias logísticas, presupuestario y éticas. Adicionalmente, se realizó una diversificación de las modalidades de enseñanza a distancia mediante el uso de las tecnologías de la información y las comunicaciones (TIC); la enseñanza en pequeños grupos, que facilitó la interactividad; la cancelación decursos presenciales; el uso del aprendizaje basado en problemas (ABP); y la  evaluación oral mediante videoconferencias y la comunicación estrecha con los alumnos.</w:t>
      </w:r>
      <w:r>
        <w:rPr>
          <w:rFonts w:ascii="Arial" w:hAnsi="Arial" w:cs="Arial"/>
          <w:lang w:val="es-MX"/>
        </w:rPr>
        <w:t xml:space="preserve"> </w:t>
      </w:r>
      <w:r w:rsidRPr="00AC6DD1">
        <w:rPr>
          <w:rFonts w:ascii="Arial" w:hAnsi="Arial" w:cs="Arial"/>
          <w:vertAlign w:val="superscript"/>
          <w:lang w:val="es-MX"/>
        </w:rPr>
        <w:t>3</w:t>
      </w:r>
    </w:p>
    <w:p w:rsidR="0076355C" w:rsidRDefault="003B561F" w:rsidP="003B561F">
      <w:pPr>
        <w:autoSpaceDE w:val="0"/>
        <w:autoSpaceDN w:val="0"/>
        <w:adjustRightInd w:val="0"/>
        <w:spacing w:after="0" w:line="360" w:lineRule="auto"/>
        <w:jc w:val="both"/>
        <w:rPr>
          <w:rFonts w:ascii="Arial" w:hAnsi="Arial" w:cs="Arial"/>
          <w:lang w:val="es-MX"/>
        </w:rPr>
      </w:pPr>
      <w:r w:rsidRPr="003B561F">
        <w:rPr>
          <w:rFonts w:ascii="Arial" w:hAnsi="Arial" w:cs="Arial"/>
          <w:lang w:val="es-MX"/>
        </w:rPr>
        <w:t>Las plataformas de aprendizaje han supuesto una revolución en el ámbito educativo, ya que permiten desarrollar nuevas capacidades y habilidades tanto entre los estudiantes como entre los profesores. Muchas universidades han desarrollado sus propios espacios virtuales de aprendizaje, sin embargo, las plataformas de software libre son las que realmente han marcado los avances en este ámbito.</w:t>
      </w:r>
    </w:p>
    <w:p w:rsidR="003E0D1A" w:rsidRDefault="00D524AE" w:rsidP="003B561F">
      <w:pPr>
        <w:autoSpaceDE w:val="0"/>
        <w:autoSpaceDN w:val="0"/>
        <w:adjustRightInd w:val="0"/>
        <w:spacing w:after="0" w:line="360" w:lineRule="auto"/>
        <w:jc w:val="both"/>
        <w:rPr>
          <w:rFonts w:ascii="Arial" w:hAnsi="Arial" w:cs="Arial"/>
          <w:lang w:val="es-MX"/>
        </w:rPr>
      </w:pPr>
      <w:r>
        <w:rPr>
          <w:rFonts w:ascii="Arial" w:hAnsi="Arial" w:cs="Arial"/>
          <w:lang w:val="es-MX"/>
        </w:rPr>
        <w:t>En las Ciencias médicas, tenemos una ampl</w:t>
      </w:r>
      <w:r w:rsidR="003E0D1A">
        <w:rPr>
          <w:rFonts w:ascii="Arial" w:hAnsi="Arial" w:cs="Arial"/>
          <w:lang w:val="es-MX"/>
        </w:rPr>
        <w:t xml:space="preserve">ia experiencia en el uso de la </w:t>
      </w:r>
      <w:proofErr w:type="spellStart"/>
      <w:r w:rsidR="003E0D1A">
        <w:rPr>
          <w:rFonts w:ascii="Arial" w:hAnsi="Arial" w:cs="Arial"/>
          <w:lang w:val="es-MX"/>
        </w:rPr>
        <w:t>Plaraforma</w:t>
      </w:r>
      <w:proofErr w:type="spellEnd"/>
      <w:r w:rsidR="003E0D1A">
        <w:rPr>
          <w:rFonts w:ascii="Arial" w:hAnsi="Arial" w:cs="Arial"/>
          <w:lang w:val="es-MX"/>
        </w:rPr>
        <w:t xml:space="preserve"> </w:t>
      </w:r>
      <w:proofErr w:type="spellStart"/>
      <w:r w:rsidR="003E0D1A">
        <w:rPr>
          <w:rFonts w:ascii="Arial" w:hAnsi="Arial" w:cs="Arial"/>
          <w:lang w:val="es-MX"/>
        </w:rPr>
        <w:t>M</w:t>
      </w:r>
      <w:r>
        <w:rPr>
          <w:rFonts w:ascii="Arial" w:hAnsi="Arial" w:cs="Arial"/>
          <w:lang w:val="es-MX"/>
        </w:rPr>
        <w:t>oodle</w:t>
      </w:r>
      <w:proofErr w:type="spellEnd"/>
      <w:r>
        <w:rPr>
          <w:rFonts w:ascii="Arial" w:hAnsi="Arial" w:cs="Arial"/>
          <w:lang w:val="es-MX"/>
        </w:rPr>
        <w:t>, debido fundamentalmente  a que la Universidad Virtual de Salud (UVS), promoción el uso de la misma en todos los aspectos formativos que se realizan en las ramas de las Ciencias de la Salud</w:t>
      </w:r>
      <w:r w:rsidR="003E0D1A">
        <w:rPr>
          <w:rFonts w:ascii="Arial" w:hAnsi="Arial" w:cs="Arial"/>
          <w:lang w:val="es-MX"/>
        </w:rPr>
        <w:t>. En el caso particular de nuestra facultad, contamos con una cátedra de Universidad Virtual, que ha trabajado por mucho tiempo, pero fundamentalmente en el postgrado, formación de Maestrante y Curso cortos, fundamentalmente, pero en estos momentos nos dimos  a la tarea de valorar que impacto pudiera ocasionar en estos momentos de pandemia el uso de la misma, por los estudiantes de primer año de la carrera de medicina.</w:t>
      </w:r>
    </w:p>
    <w:p w:rsidR="003E0D1A" w:rsidRPr="003E0D1A" w:rsidRDefault="003E0D1A" w:rsidP="003E0D1A">
      <w:pPr>
        <w:autoSpaceDE w:val="0"/>
        <w:autoSpaceDN w:val="0"/>
        <w:adjustRightInd w:val="0"/>
        <w:spacing w:after="0" w:line="360" w:lineRule="auto"/>
        <w:jc w:val="both"/>
        <w:rPr>
          <w:rFonts w:ascii="Arial" w:hAnsi="Arial" w:cs="Arial"/>
          <w:lang w:val="es-MX"/>
        </w:rPr>
      </w:pPr>
      <w:r>
        <w:rPr>
          <w:rFonts w:ascii="Arial" w:hAnsi="Arial" w:cs="Arial"/>
          <w:lang w:val="es-MX"/>
        </w:rPr>
        <w:t>S</w:t>
      </w:r>
      <w:r w:rsidRPr="003E0D1A">
        <w:rPr>
          <w:rFonts w:ascii="Arial" w:hAnsi="Arial" w:cs="Arial"/>
          <w:lang w:val="es-MX"/>
        </w:rPr>
        <w:t xml:space="preserve">abemos que el punto de partida de toda gestión de calidad en procesos educativos consiste en captar las exigencias de los </w:t>
      </w:r>
      <w:r w:rsidR="00AC6DD1">
        <w:rPr>
          <w:rFonts w:ascii="Arial" w:hAnsi="Arial" w:cs="Arial"/>
          <w:lang w:val="es-MX"/>
        </w:rPr>
        <w:t>estudiantes</w:t>
      </w:r>
      <w:r w:rsidRPr="003E0D1A">
        <w:rPr>
          <w:rFonts w:ascii="Arial" w:hAnsi="Arial" w:cs="Arial"/>
          <w:lang w:val="es-MX"/>
        </w:rPr>
        <w:t>, profesores y egresados, y analizar la forma de ofrecer soluciones que respondan a sus necesidades. La identificación de las necesidades y expectativas de los distintos segmentos de usuarios de la institución (estudiantes y profesores) es fundamental para alcanzar su satisfacción.</w:t>
      </w:r>
      <w:r w:rsidR="00AC6DD1">
        <w:rPr>
          <w:rFonts w:ascii="Arial" w:hAnsi="Arial" w:cs="Arial"/>
          <w:vertAlign w:val="superscript"/>
          <w:lang w:val="es-MX"/>
        </w:rPr>
        <w:t>4</w:t>
      </w:r>
    </w:p>
    <w:p w:rsidR="003B561F" w:rsidRDefault="00AC6DD1" w:rsidP="00AC6DD1">
      <w:pPr>
        <w:autoSpaceDE w:val="0"/>
        <w:autoSpaceDN w:val="0"/>
        <w:adjustRightInd w:val="0"/>
        <w:spacing w:after="0" w:line="360" w:lineRule="auto"/>
        <w:jc w:val="both"/>
        <w:rPr>
          <w:rFonts w:ascii="Arial" w:hAnsi="Arial" w:cs="Arial"/>
          <w:lang w:val="es-MX"/>
        </w:rPr>
      </w:pPr>
      <w:r w:rsidRPr="00AC6DD1">
        <w:rPr>
          <w:rFonts w:ascii="Verdana" w:hAnsi="Verdana" w:cs="Verdana"/>
          <w:sz w:val="20"/>
          <w:szCs w:val="20"/>
          <w:lang w:val="es-MX"/>
        </w:rPr>
        <w:t>Este trabajo está motivado por la necesidad de conocer los resultados preliminares</w:t>
      </w:r>
      <w:r>
        <w:rPr>
          <w:rFonts w:ascii="Verdana" w:hAnsi="Verdana" w:cs="Verdana"/>
          <w:sz w:val="20"/>
          <w:szCs w:val="20"/>
          <w:lang w:val="es-MX"/>
        </w:rPr>
        <w:t xml:space="preserve"> </w:t>
      </w:r>
      <w:r w:rsidRPr="00AC6DD1">
        <w:rPr>
          <w:rFonts w:ascii="Verdana" w:hAnsi="Verdana" w:cs="Verdana"/>
          <w:sz w:val="20"/>
          <w:szCs w:val="20"/>
          <w:lang w:val="es-MX"/>
        </w:rPr>
        <w:t>del gra</w:t>
      </w:r>
      <w:r>
        <w:rPr>
          <w:rFonts w:ascii="Verdana" w:hAnsi="Verdana" w:cs="Verdana"/>
          <w:sz w:val="20"/>
          <w:szCs w:val="20"/>
          <w:lang w:val="es-MX"/>
        </w:rPr>
        <w:t xml:space="preserve">do de satisfacción de nuestros </w:t>
      </w:r>
      <w:r w:rsidRPr="00AC6DD1">
        <w:rPr>
          <w:rFonts w:ascii="Verdana" w:hAnsi="Verdana" w:cs="Verdana"/>
          <w:sz w:val="20"/>
          <w:szCs w:val="20"/>
          <w:lang w:val="es-MX"/>
        </w:rPr>
        <w:t xml:space="preserve"> estudiantes, </w:t>
      </w:r>
      <w:r w:rsidRPr="00D2466E">
        <w:rPr>
          <w:rFonts w:ascii="Arial" w:hAnsi="Arial" w:cs="Arial"/>
          <w:lang w:val="es-MX"/>
        </w:rPr>
        <w:t>en el uso del Aula Virtual en estos tiempos de Pandemia COVID-19</w:t>
      </w:r>
      <w:r>
        <w:rPr>
          <w:rFonts w:ascii="Arial" w:hAnsi="Arial" w:cs="Arial"/>
          <w:lang w:val="es-MX"/>
        </w:rPr>
        <w:t>.</w:t>
      </w:r>
    </w:p>
    <w:p w:rsidR="003B561F" w:rsidRPr="003B561F" w:rsidRDefault="003B561F" w:rsidP="003B561F">
      <w:pPr>
        <w:autoSpaceDE w:val="0"/>
        <w:autoSpaceDN w:val="0"/>
        <w:adjustRightInd w:val="0"/>
        <w:spacing w:after="0" w:line="360" w:lineRule="auto"/>
        <w:jc w:val="both"/>
        <w:rPr>
          <w:rFonts w:ascii="Arial" w:hAnsi="Arial" w:cs="Arial"/>
          <w:lang w:val="es-MX"/>
        </w:rPr>
      </w:pPr>
    </w:p>
    <w:p w:rsidR="00AC6DD1" w:rsidRPr="00AC6DD1" w:rsidRDefault="00AC6DD1" w:rsidP="00AC6DD1">
      <w:pPr>
        <w:autoSpaceDE w:val="0"/>
        <w:autoSpaceDN w:val="0"/>
        <w:adjustRightInd w:val="0"/>
        <w:spacing w:after="0" w:line="360" w:lineRule="auto"/>
        <w:rPr>
          <w:rFonts w:ascii="Arial" w:hAnsi="Arial" w:cs="Arial"/>
          <w:lang w:val="es-MX"/>
        </w:rPr>
      </w:pPr>
      <w:r w:rsidRPr="00150926">
        <w:rPr>
          <w:rFonts w:ascii="Arial" w:hAnsi="Arial" w:cs="Arial"/>
          <w:b/>
          <w:lang w:val="es-MX"/>
        </w:rPr>
        <w:lastRenderedPageBreak/>
        <w:t>Objetivo</w:t>
      </w:r>
      <w:r w:rsidRPr="00AC6DD1">
        <w:rPr>
          <w:rFonts w:ascii="Arial" w:hAnsi="Arial" w:cs="Arial"/>
          <w:lang w:val="es-MX"/>
        </w:rPr>
        <w:t>: Valorar de forma objetiva los resultados preliminares del grado de satisfacción de</w:t>
      </w:r>
      <w:r>
        <w:rPr>
          <w:rFonts w:ascii="Arial" w:hAnsi="Arial" w:cs="Arial"/>
          <w:lang w:val="es-MX"/>
        </w:rPr>
        <w:t xml:space="preserve"> </w:t>
      </w:r>
      <w:r w:rsidRPr="00AC6DD1">
        <w:rPr>
          <w:rFonts w:ascii="Arial" w:hAnsi="Arial" w:cs="Arial"/>
          <w:lang w:val="es-MX"/>
        </w:rPr>
        <w:t>nuestros estudiantes en el uso del Aula Virtual en estos tiempos de Pandemia COVID-19.</w:t>
      </w:r>
    </w:p>
    <w:p w:rsidR="003B561F" w:rsidRPr="00AC6DD1" w:rsidRDefault="003B561F" w:rsidP="00AC6DD1">
      <w:pPr>
        <w:autoSpaceDE w:val="0"/>
        <w:autoSpaceDN w:val="0"/>
        <w:adjustRightInd w:val="0"/>
        <w:spacing w:after="0" w:line="360" w:lineRule="auto"/>
        <w:rPr>
          <w:rFonts w:ascii="Arial" w:hAnsi="Arial" w:cs="Arial"/>
          <w:lang w:val="es-MX"/>
        </w:rPr>
      </w:pPr>
    </w:p>
    <w:p w:rsidR="00E41AD5" w:rsidRPr="00150926" w:rsidRDefault="00E41AD5" w:rsidP="00D2466E">
      <w:pPr>
        <w:autoSpaceDE w:val="0"/>
        <w:autoSpaceDN w:val="0"/>
        <w:adjustRightInd w:val="0"/>
        <w:spacing w:after="0" w:line="360" w:lineRule="auto"/>
        <w:jc w:val="both"/>
        <w:rPr>
          <w:rFonts w:ascii="Arial" w:hAnsi="Arial" w:cs="Arial"/>
          <w:b/>
          <w:bCs/>
          <w:lang w:val="es-MX"/>
        </w:rPr>
      </w:pPr>
      <w:r w:rsidRPr="00150926">
        <w:rPr>
          <w:rFonts w:ascii="Arial" w:hAnsi="Arial" w:cs="Arial"/>
          <w:b/>
          <w:bCs/>
          <w:lang w:val="es-MX"/>
        </w:rPr>
        <w:t>Metodología</w:t>
      </w:r>
    </w:p>
    <w:p w:rsidR="00C936CE" w:rsidRPr="00150926" w:rsidRDefault="00C936CE" w:rsidP="00150926">
      <w:pPr>
        <w:autoSpaceDE w:val="0"/>
        <w:autoSpaceDN w:val="0"/>
        <w:adjustRightInd w:val="0"/>
        <w:spacing w:after="0" w:line="360" w:lineRule="auto"/>
        <w:jc w:val="both"/>
        <w:rPr>
          <w:rFonts w:ascii="Arial" w:hAnsi="Arial" w:cs="Arial"/>
          <w:lang w:val="es-MX"/>
        </w:rPr>
      </w:pPr>
      <w:r w:rsidRPr="00150926">
        <w:rPr>
          <w:rFonts w:ascii="Arial" w:hAnsi="Arial" w:cs="Arial"/>
          <w:lang w:val="es-MX"/>
        </w:rPr>
        <w:t xml:space="preserve">Se realizó un estudio descriptivo observacional en el universo constituido por los estudiantes de  primer año de la carrera de Medicina en la Facultad de Ciencias Médicas "General Calixto García". </w:t>
      </w:r>
    </w:p>
    <w:p w:rsidR="00C936CE" w:rsidRPr="00150926" w:rsidRDefault="00C936CE" w:rsidP="00150926">
      <w:pPr>
        <w:autoSpaceDE w:val="0"/>
        <w:autoSpaceDN w:val="0"/>
        <w:adjustRightInd w:val="0"/>
        <w:spacing w:after="0" w:line="360" w:lineRule="auto"/>
        <w:jc w:val="both"/>
        <w:rPr>
          <w:rFonts w:ascii="Arial" w:hAnsi="Arial" w:cs="Arial"/>
          <w:lang w:val="es-MX"/>
        </w:rPr>
      </w:pPr>
      <w:r w:rsidRPr="00150926">
        <w:rPr>
          <w:rFonts w:ascii="Arial" w:hAnsi="Arial" w:cs="Arial"/>
          <w:lang w:val="es-MX"/>
        </w:rPr>
        <w:t xml:space="preserve">Al finalizar </w:t>
      </w:r>
      <w:r w:rsidR="00150926" w:rsidRPr="00150926">
        <w:rPr>
          <w:rFonts w:ascii="Arial" w:hAnsi="Arial" w:cs="Arial"/>
          <w:lang w:val="es-MX"/>
        </w:rPr>
        <w:t>la</w:t>
      </w:r>
      <w:r w:rsidRPr="00150926">
        <w:rPr>
          <w:rFonts w:ascii="Arial" w:hAnsi="Arial" w:cs="Arial"/>
          <w:lang w:val="es-MX"/>
        </w:rPr>
        <w:t xml:space="preserve"> primera etapa de la implementación, se  les aplicó un cuestionario diseñado por nosotros teniendo en cuenta las dimensiones de organización de la enseñanza, proceso de enseñanza aprendizaje e instalaciones e infraestructura. Se utilizó la escala aditiva de </w:t>
      </w:r>
      <w:proofErr w:type="spellStart"/>
      <w:r w:rsidRPr="00150926">
        <w:rPr>
          <w:rFonts w:ascii="Arial" w:hAnsi="Arial" w:cs="Arial"/>
          <w:lang w:val="es-MX"/>
        </w:rPr>
        <w:t>Likert</w:t>
      </w:r>
      <w:proofErr w:type="spellEnd"/>
      <w:r w:rsidRPr="00150926">
        <w:rPr>
          <w:rFonts w:ascii="Arial" w:hAnsi="Arial" w:cs="Arial"/>
          <w:lang w:val="es-MX"/>
        </w:rPr>
        <w:t xml:space="preserve"> para evaluar el nivel de satisfacción de los estudiantes. </w:t>
      </w:r>
    </w:p>
    <w:p w:rsidR="00C936CE" w:rsidRPr="00150926" w:rsidRDefault="00C936CE" w:rsidP="00150926">
      <w:pPr>
        <w:autoSpaceDE w:val="0"/>
        <w:autoSpaceDN w:val="0"/>
        <w:adjustRightInd w:val="0"/>
        <w:spacing w:after="0" w:line="360" w:lineRule="auto"/>
        <w:jc w:val="both"/>
        <w:rPr>
          <w:rFonts w:ascii="Arial" w:hAnsi="Arial" w:cs="Arial"/>
          <w:lang w:val="es-MX"/>
        </w:rPr>
      </w:pPr>
      <w:r w:rsidRPr="00150926">
        <w:rPr>
          <w:rFonts w:ascii="Arial" w:hAnsi="Arial" w:cs="Arial"/>
          <w:lang w:val="es-MX"/>
        </w:rPr>
        <w:t>Inicialmente se tomaron los datos generales de cada estudiante en un cuestionario</w:t>
      </w:r>
      <w:r w:rsidR="00150926" w:rsidRPr="00150926">
        <w:rPr>
          <w:rFonts w:ascii="Arial" w:hAnsi="Arial" w:cs="Arial"/>
          <w:lang w:val="es-MX"/>
        </w:rPr>
        <w:t xml:space="preserve"> </w:t>
      </w:r>
      <w:r w:rsidRPr="00150926">
        <w:rPr>
          <w:rFonts w:ascii="Arial" w:hAnsi="Arial" w:cs="Arial"/>
          <w:lang w:val="es-MX"/>
        </w:rPr>
        <w:t>de satisfacción para la recogida de datos diseñado con vistas a este estudio (Anexo</w:t>
      </w:r>
      <w:r w:rsidR="00150926">
        <w:rPr>
          <w:rFonts w:ascii="Arial" w:hAnsi="Arial" w:cs="Arial"/>
          <w:lang w:val="es-MX"/>
        </w:rPr>
        <w:t xml:space="preserve"> </w:t>
      </w:r>
      <w:r w:rsidRPr="00150926">
        <w:rPr>
          <w:rFonts w:ascii="Arial" w:hAnsi="Arial" w:cs="Arial"/>
          <w:lang w:val="es-MX"/>
        </w:rPr>
        <w:t>1).</w:t>
      </w:r>
    </w:p>
    <w:p w:rsidR="00150926" w:rsidRDefault="00150926" w:rsidP="00150926">
      <w:pPr>
        <w:autoSpaceDE w:val="0"/>
        <w:autoSpaceDN w:val="0"/>
        <w:adjustRightInd w:val="0"/>
        <w:spacing w:after="0" w:line="240" w:lineRule="auto"/>
        <w:rPr>
          <w:rFonts w:ascii="Verdana" w:hAnsi="Verdana" w:cs="Verdana"/>
          <w:sz w:val="20"/>
          <w:szCs w:val="20"/>
          <w:lang w:val="es-MX"/>
        </w:rPr>
      </w:pPr>
    </w:p>
    <w:p w:rsidR="00150926" w:rsidRPr="00150926" w:rsidRDefault="00150926" w:rsidP="00150926">
      <w:pPr>
        <w:autoSpaceDE w:val="0"/>
        <w:autoSpaceDN w:val="0"/>
        <w:adjustRightInd w:val="0"/>
        <w:spacing w:after="0" w:line="360" w:lineRule="auto"/>
        <w:jc w:val="both"/>
        <w:rPr>
          <w:rFonts w:ascii="Arial" w:hAnsi="Arial" w:cs="Arial"/>
          <w:lang w:val="es-MX"/>
        </w:rPr>
      </w:pPr>
      <w:r w:rsidRPr="00150926">
        <w:rPr>
          <w:rFonts w:ascii="Arial" w:hAnsi="Arial" w:cs="Arial"/>
          <w:lang w:val="es-MX"/>
        </w:rPr>
        <w:t xml:space="preserve">En la investigación se utilizaron los siguientes métodos: • Empíricos: la medición y la encuesta. • Estadísticos: técnicas descriptivas y • Teóricos: análisis y síntesis. Instrumento: se elaboró un cuestionario de 21 ítems para que los estudiantes manifiesten su percepción sobre: 1. </w:t>
      </w:r>
      <w:r>
        <w:rPr>
          <w:rFonts w:ascii="Arial" w:hAnsi="Arial" w:cs="Arial"/>
          <w:lang w:val="es-MX"/>
        </w:rPr>
        <w:t>O</w:t>
      </w:r>
      <w:r w:rsidRPr="00150926">
        <w:rPr>
          <w:rFonts w:ascii="Arial" w:hAnsi="Arial" w:cs="Arial"/>
          <w:lang w:val="es-MX"/>
        </w:rPr>
        <w:t>rganización de la enseñanza. 2. Proceso de enseñanza-aprendizaje. 3. Instalaciones e infraestructura.</w:t>
      </w:r>
    </w:p>
    <w:p w:rsidR="00150926" w:rsidRPr="00150926" w:rsidRDefault="00150926" w:rsidP="00150926">
      <w:pPr>
        <w:autoSpaceDE w:val="0"/>
        <w:autoSpaceDN w:val="0"/>
        <w:adjustRightInd w:val="0"/>
        <w:spacing w:after="0" w:line="360" w:lineRule="auto"/>
        <w:jc w:val="both"/>
        <w:rPr>
          <w:rFonts w:ascii="Arial" w:hAnsi="Arial" w:cs="Arial"/>
          <w:bCs/>
          <w:lang w:val="es-MX"/>
        </w:rPr>
      </w:pPr>
      <w:r w:rsidRPr="00150926">
        <w:rPr>
          <w:rFonts w:ascii="Arial" w:hAnsi="Arial" w:cs="Arial"/>
          <w:lang w:val="es-MX"/>
        </w:rPr>
        <w:t>En el cuestionario original, se presentaron cuatro categorías para medir el grado de  satisfacción con el uso del aula virtual: Muy satisfecho = 4,  Satisfecho = 3, Poco Satisfecho = 2 y Insatisfecho = 1</w:t>
      </w:r>
    </w:p>
    <w:p w:rsidR="00745607" w:rsidRPr="00745607" w:rsidRDefault="00745607" w:rsidP="00745607">
      <w:pPr>
        <w:autoSpaceDE w:val="0"/>
        <w:autoSpaceDN w:val="0"/>
        <w:adjustRightInd w:val="0"/>
        <w:spacing w:after="0" w:line="360" w:lineRule="auto"/>
        <w:jc w:val="both"/>
        <w:rPr>
          <w:rFonts w:ascii="Arial" w:hAnsi="Arial" w:cs="Arial"/>
          <w:lang w:val="es-MX"/>
        </w:rPr>
      </w:pPr>
      <w:r w:rsidRPr="00745607">
        <w:rPr>
          <w:rFonts w:ascii="Arial" w:hAnsi="Arial" w:cs="Arial"/>
          <w:bCs/>
          <w:lang w:val="es-MX"/>
        </w:rPr>
        <w:t xml:space="preserve">Variables a utilizar y su </w:t>
      </w:r>
      <w:proofErr w:type="spellStart"/>
      <w:r w:rsidRPr="00745607">
        <w:rPr>
          <w:rFonts w:ascii="Arial" w:hAnsi="Arial" w:cs="Arial"/>
          <w:bCs/>
          <w:lang w:val="es-MX"/>
        </w:rPr>
        <w:t>operacionalización</w:t>
      </w:r>
      <w:proofErr w:type="spellEnd"/>
      <w:r w:rsidRPr="00745607">
        <w:rPr>
          <w:rFonts w:ascii="Arial" w:hAnsi="Arial" w:cs="Arial"/>
          <w:bCs/>
          <w:lang w:val="es-MX"/>
        </w:rPr>
        <w:t xml:space="preserve">: </w:t>
      </w:r>
      <w:r w:rsidRPr="00745607">
        <w:rPr>
          <w:rFonts w:ascii="Arial" w:hAnsi="Arial" w:cs="Arial"/>
          <w:lang w:val="es-MX"/>
        </w:rPr>
        <w:t xml:space="preserve">Nivel de satisfacción: Se consideró como Satisfacción, la razón, acción o modo con que se sosiega y responde enteramente a una queja, sentimiento o razón contraria, así como el cumplimiento del deseo o del gusto. Variable cualitativa ordinal que se clasificó, según la escala de </w:t>
      </w:r>
      <w:proofErr w:type="spellStart"/>
      <w:r w:rsidRPr="00745607">
        <w:rPr>
          <w:rFonts w:ascii="Arial" w:hAnsi="Arial" w:cs="Arial"/>
          <w:lang w:val="es-MX"/>
        </w:rPr>
        <w:t>Likert</w:t>
      </w:r>
      <w:proofErr w:type="spellEnd"/>
      <w:r w:rsidRPr="00745607">
        <w:rPr>
          <w:rFonts w:ascii="Arial" w:hAnsi="Arial" w:cs="Arial"/>
          <w:lang w:val="es-MX"/>
        </w:rPr>
        <w:t xml:space="preserve"> que se desglosa</w:t>
      </w:r>
    </w:p>
    <w:p w:rsidR="00745607" w:rsidRPr="00745607" w:rsidRDefault="00745607" w:rsidP="00745607">
      <w:pPr>
        <w:autoSpaceDE w:val="0"/>
        <w:autoSpaceDN w:val="0"/>
        <w:adjustRightInd w:val="0"/>
        <w:spacing w:after="0" w:line="360" w:lineRule="auto"/>
        <w:jc w:val="both"/>
        <w:rPr>
          <w:rFonts w:ascii="Arial" w:hAnsi="Arial" w:cs="Arial"/>
          <w:lang w:val="es-MX"/>
        </w:rPr>
      </w:pPr>
      <w:proofErr w:type="gramStart"/>
      <w:r w:rsidRPr="00745607">
        <w:rPr>
          <w:rFonts w:ascii="Arial" w:hAnsi="Arial" w:cs="Arial"/>
          <w:lang w:val="es-MX"/>
        </w:rPr>
        <w:t>a</w:t>
      </w:r>
      <w:proofErr w:type="gramEnd"/>
      <w:r w:rsidRPr="00745607">
        <w:rPr>
          <w:rFonts w:ascii="Arial" w:hAnsi="Arial" w:cs="Arial"/>
          <w:lang w:val="es-MX"/>
        </w:rPr>
        <w:t xml:space="preserve"> continuación.</w:t>
      </w:r>
    </w:p>
    <w:p w:rsidR="00150926" w:rsidRPr="00745607" w:rsidRDefault="00745607" w:rsidP="00745607">
      <w:pPr>
        <w:autoSpaceDE w:val="0"/>
        <w:autoSpaceDN w:val="0"/>
        <w:adjustRightInd w:val="0"/>
        <w:spacing w:after="0" w:line="360" w:lineRule="auto"/>
        <w:jc w:val="both"/>
        <w:rPr>
          <w:rFonts w:ascii="Arial" w:hAnsi="Arial" w:cs="Arial"/>
          <w:bCs/>
          <w:lang w:val="es-MX"/>
        </w:rPr>
      </w:pPr>
      <w:r w:rsidRPr="00745607">
        <w:rPr>
          <w:rFonts w:ascii="Arial" w:hAnsi="Arial" w:cs="Arial"/>
          <w:lang w:val="es-MX"/>
        </w:rPr>
        <w:t>La información fue recogida a través del instrumento elaborado para esta investigación (Anexo 1 Cuestionario de Satisfacción Estudiantil), adaptando algunas encuestas realizadas por otros investigadores.</w:t>
      </w:r>
      <w:r w:rsidRPr="00745607">
        <w:rPr>
          <w:rFonts w:ascii="Arial" w:hAnsi="Arial" w:cs="Arial"/>
          <w:vertAlign w:val="superscript"/>
          <w:lang w:val="es-MX"/>
        </w:rPr>
        <w:t>5</w:t>
      </w:r>
      <w:proofErr w:type="gramStart"/>
      <w:r w:rsidRPr="00745607">
        <w:rPr>
          <w:rFonts w:ascii="Arial" w:hAnsi="Arial" w:cs="Arial"/>
          <w:vertAlign w:val="superscript"/>
          <w:lang w:val="es-MX"/>
        </w:rPr>
        <w:t>,6,7</w:t>
      </w:r>
      <w:proofErr w:type="gramEnd"/>
      <w:r w:rsidRPr="00745607">
        <w:rPr>
          <w:rFonts w:ascii="Arial" w:hAnsi="Arial" w:cs="Arial"/>
          <w:vertAlign w:val="superscript"/>
          <w:lang w:val="es-MX"/>
        </w:rPr>
        <w:t>.</w:t>
      </w:r>
    </w:p>
    <w:p w:rsidR="00E574B6" w:rsidRPr="00F709D3" w:rsidRDefault="00E574B6" w:rsidP="00F709D3">
      <w:pPr>
        <w:autoSpaceDE w:val="0"/>
        <w:autoSpaceDN w:val="0"/>
        <w:adjustRightInd w:val="0"/>
        <w:spacing w:after="0" w:line="360" w:lineRule="auto"/>
        <w:jc w:val="both"/>
        <w:rPr>
          <w:rFonts w:ascii="Arial" w:hAnsi="Arial" w:cs="Arial"/>
          <w:lang w:val="es-MX"/>
        </w:rPr>
      </w:pPr>
      <w:r w:rsidRPr="00F709D3">
        <w:rPr>
          <w:rFonts w:ascii="Arial" w:hAnsi="Arial" w:cs="Arial"/>
          <w:lang w:val="es-MX"/>
        </w:rPr>
        <w:t>Para determinar el nivel de satisfacción de los estudiantes, aplicamos una escala</w:t>
      </w:r>
      <w:r w:rsidR="00F709D3">
        <w:rPr>
          <w:rFonts w:ascii="Arial" w:hAnsi="Arial" w:cs="Arial"/>
          <w:lang w:val="es-MX"/>
        </w:rPr>
        <w:t xml:space="preserve"> </w:t>
      </w:r>
      <w:r w:rsidRPr="00F709D3">
        <w:rPr>
          <w:rFonts w:ascii="Arial" w:hAnsi="Arial" w:cs="Arial"/>
          <w:lang w:val="es-MX"/>
        </w:rPr>
        <w:t xml:space="preserve">aditiva tipo </w:t>
      </w:r>
      <w:proofErr w:type="spellStart"/>
      <w:r w:rsidRPr="00F709D3">
        <w:rPr>
          <w:rFonts w:ascii="Arial" w:hAnsi="Arial" w:cs="Arial"/>
          <w:lang w:val="es-MX"/>
        </w:rPr>
        <w:t>Likert</w:t>
      </w:r>
      <w:proofErr w:type="spellEnd"/>
      <w:r w:rsidRPr="00F709D3">
        <w:rPr>
          <w:rFonts w:ascii="Arial" w:hAnsi="Arial" w:cs="Arial"/>
          <w:lang w:val="es-MX"/>
        </w:rPr>
        <w:t xml:space="preserve"> constituida por 21 ítems (Anexo 1) ante los cuales se solicita la</w:t>
      </w:r>
      <w:r w:rsidR="00F709D3">
        <w:rPr>
          <w:rFonts w:ascii="Arial" w:hAnsi="Arial" w:cs="Arial"/>
          <w:lang w:val="es-MX"/>
        </w:rPr>
        <w:t xml:space="preserve"> </w:t>
      </w:r>
      <w:r w:rsidRPr="00F709D3">
        <w:rPr>
          <w:rFonts w:ascii="Arial" w:hAnsi="Arial" w:cs="Arial"/>
          <w:lang w:val="es-MX"/>
        </w:rPr>
        <w:t>reacción del sujeto. El interrogado señala su grado de acuerdo o desacuerdo con</w:t>
      </w:r>
      <w:r w:rsidR="00F709D3">
        <w:rPr>
          <w:rFonts w:ascii="Arial" w:hAnsi="Arial" w:cs="Arial"/>
          <w:lang w:val="es-MX"/>
        </w:rPr>
        <w:t xml:space="preserve"> </w:t>
      </w:r>
      <w:r w:rsidRPr="00F709D3">
        <w:rPr>
          <w:rFonts w:ascii="Arial" w:hAnsi="Arial" w:cs="Arial"/>
          <w:lang w:val="es-MX"/>
        </w:rPr>
        <w:t>cada ítem (Muy Satisfecho, Satisfecho, Poco Satisfecho, e Insatisfecho).</w:t>
      </w:r>
    </w:p>
    <w:p w:rsidR="00E574B6" w:rsidRPr="00F709D3" w:rsidRDefault="00E574B6" w:rsidP="00F709D3">
      <w:pPr>
        <w:autoSpaceDE w:val="0"/>
        <w:autoSpaceDN w:val="0"/>
        <w:adjustRightInd w:val="0"/>
        <w:spacing w:after="0" w:line="360" w:lineRule="auto"/>
        <w:jc w:val="both"/>
        <w:rPr>
          <w:rFonts w:ascii="Arial" w:hAnsi="Arial" w:cs="Arial"/>
          <w:lang w:val="es-MX"/>
        </w:rPr>
      </w:pPr>
      <w:r w:rsidRPr="00F709D3">
        <w:rPr>
          <w:rFonts w:ascii="Arial" w:hAnsi="Arial" w:cs="Arial"/>
          <w:lang w:val="es-MX"/>
        </w:rPr>
        <w:lastRenderedPageBreak/>
        <w:t xml:space="preserve">Para cada individuo, se suman </w:t>
      </w:r>
      <w:r w:rsidR="00F709D3" w:rsidRPr="00F709D3">
        <w:rPr>
          <w:rFonts w:ascii="Arial" w:hAnsi="Arial" w:cs="Arial"/>
          <w:lang w:val="es-MX"/>
        </w:rPr>
        <w:t>los</w:t>
      </w:r>
      <w:r w:rsidRPr="00F709D3">
        <w:rPr>
          <w:rFonts w:ascii="Arial" w:hAnsi="Arial" w:cs="Arial"/>
          <w:lang w:val="es-MX"/>
        </w:rPr>
        <w:t xml:space="preserve"> valores obtenidos en las 21 preguntas y este</w:t>
      </w:r>
      <w:r w:rsidR="00F709D3">
        <w:rPr>
          <w:rFonts w:ascii="Arial" w:hAnsi="Arial" w:cs="Arial"/>
          <w:lang w:val="es-MX"/>
        </w:rPr>
        <w:t xml:space="preserve"> </w:t>
      </w:r>
      <w:r w:rsidRPr="00F709D3">
        <w:rPr>
          <w:rFonts w:ascii="Arial" w:hAnsi="Arial" w:cs="Arial"/>
          <w:lang w:val="es-MX"/>
        </w:rPr>
        <w:t>resultado se reclasifica con la escala: dentro de la satisfacción, se considera</w:t>
      </w:r>
      <w:r w:rsidR="00F709D3">
        <w:rPr>
          <w:rFonts w:ascii="Arial" w:hAnsi="Arial" w:cs="Arial"/>
          <w:lang w:val="es-MX"/>
        </w:rPr>
        <w:t xml:space="preserve"> </w:t>
      </w:r>
      <w:r w:rsidRPr="00F709D3">
        <w:rPr>
          <w:rFonts w:ascii="Arial" w:hAnsi="Arial" w:cs="Arial"/>
          <w:lang w:val="es-MX"/>
        </w:rPr>
        <w:t>satisfecho entre 52,6 y 68,3; y muy satisfecho entre 68,4 y 84. Dentro de la</w:t>
      </w:r>
      <w:r w:rsidR="00F709D3">
        <w:rPr>
          <w:rFonts w:ascii="Arial" w:hAnsi="Arial" w:cs="Arial"/>
          <w:lang w:val="es-MX"/>
        </w:rPr>
        <w:t xml:space="preserve"> </w:t>
      </w:r>
      <w:r w:rsidRPr="00F709D3">
        <w:rPr>
          <w:rFonts w:ascii="Arial" w:hAnsi="Arial" w:cs="Arial"/>
          <w:lang w:val="es-MX"/>
        </w:rPr>
        <w:t>insatisfacción, se considera poco satisfecho entre 36,8 y 52,5; por último se</w:t>
      </w:r>
      <w:r w:rsidR="00F709D3">
        <w:rPr>
          <w:rFonts w:ascii="Arial" w:hAnsi="Arial" w:cs="Arial"/>
          <w:lang w:val="es-MX"/>
        </w:rPr>
        <w:t xml:space="preserve"> </w:t>
      </w:r>
      <w:r w:rsidRPr="00F709D3">
        <w:rPr>
          <w:rFonts w:ascii="Arial" w:hAnsi="Arial" w:cs="Arial"/>
          <w:lang w:val="es-MX"/>
        </w:rPr>
        <w:t>consideró insatisfecho entre 21 y 36,7.</w:t>
      </w:r>
    </w:p>
    <w:p w:rsidR="00E574B6" w:rsidRPr="00F709D3" w:rsidRDefault="00E574B6" w:rsidP="00F709D3">
      <w:pPr>
        <w:autoSpaceDE w:val="0"/>
        <w:autoSpaceDN w:val="0"/>
        <w:adjustRightInd w:val="0"/>
        <w:spacing w:after="0" w:line="360" w:lineRule="auto"/>
        <w:jc w:val="both"/>
        <w:rPr>
          <w:rFonts w:ascii="Arial" w:hAnsi="Arial" w:cs="Arial"/>
          <w:lang w:val="es-MX"/>
        </w:rPr>
      </w:pPr>
      <w:r w:rsidRPr="00F709D3">
        <w:rPr>
          <w:rFonts w:ascii="Arial" w:hAnsi="Arial" w:cs="Arial"/>
          <w:lang w:val="es-MX"/>
        </w:rPr>
        <w:t>Para identificar el grado de satisfacción de cada dimensión, se aplicó nuevamente</w:t>
      </w:r>
      <w:r w:rsidR="00F709D3">
        <w:rPr>
          <w:rFonts w:ascii="Arial" w:hAnsi="Arial" w:cs="Arial"/>
          <w:lang w:val="es-MX"/>
        </w:rPr>
        <w:t xml:space="preserve"> </w:t>
      </w:r>
      <w:r w:rsidRPr="00F709D3">
        <w:rPr>
          <w:rFonts w:ascii="Arial" w:hAnsi="Arial" w:cs="Arial"/>
          <w:lang w:val="es-MX"/>
        </w:rPr>
        <w:t xml:space="preserve">una escala aditiva tipo </w:t>
      </w:r>
      <w:proofErr w:type="spellStart"/>
      <w:r w:rsidRPr="00F709D3">
        <w:rPr>
          <w:rFonts w:ascii="Arial" w:hAnsi="Arial" w:cs="Arial"/>
          <w:lang w:val="es-MX"/>
        </w:rPr>
        <w:t>Likert</w:t>
      </w:r>
      <w:proofErr w:type="spellEnd"/>
      <w:r w:rsidRPr="00F709D3">
        <w:rPr>
          <w:rFonts w:ascii="Arial" w:hAnsi="Arial" w:cs="Arial"/>
          <w:lang w:val="es-MX"/>
        </w:rPr>
        <w:t xml:space="preserve"> para cada una. Para Organización de la Enseñanza, se</w:t>
      </w:r>
      <w:r w:rsidR="00F709D3">
        <w:rPr>
          <w:rFonts w:ascii="Arial" w:hAnsi="Arial" w:cs="Arial"/>
          <w:lang w:val="es-MX"/>
        </w:rPr>
        <w:t xml:space="preserve"> </w:t>
      </w:r>
      <w:r w:rsidRPr="00F709D3">
        <w:rPr>
          <w:rFonts w:ascii="Arial" w:hAnsi="Arial" w:cs="Arial"/>
          <w:lang w:val="es-MX"/>
        </w:rPr>
        <w:t>considera satisfecho entre12</w:t>
      </w:r>
      <w:proofErr w:type="gramStart"/>
      <w:r w:rsidRPr="00F709D3">
        <w:rPr>
          <w:rFonts w:ascii="Arial" w:hAnsi="Arial" w:cs="Arial"/>
          <w:lang w:val="es-MX"/>
        </w:rPr>
        <w:t>,6</w:t>
      </w:r>
      <w:proofErr w:type="gramEnd"/>
      <w:r w:rsidRPr="00F709D3">
        <w:rPr>
          <w:rFonts w:ascii="Arial" w:hAnsi="Arial" w:cs="Arial"/>
          <w:lang w:val="es-MX"/>
        </w:rPr>
        <w:t xml:space="preserve"> y 15,3; y muy satisfecho entre 15,4 y 20. Dentro de</w:t>
      </w:r>
      <w:r w:rsidR="00F709D3">
        <w:rPr>
          <w:rFonts w:ascii="Arial" w:hAnsi="Arial" w:cs="Arial"/>
          <w:lang w:val="es-MX"/>
        </w:rPr>
        <w:t xml:space="preserve"> </w:t>
      </w:r>
      <w:r w:rsidRPr="00F709D3">
        <w:rPr>
          <w:rFonts w:ascii="Arial" w:hAnsi="Arial" w:cs="Arial"/>
          <w:lang w:val="es-MX"/>
        </w:rPr>
        <w:t>la insatisfacción, se considera poco satisfecho entre 8,8 y 12,5; por último se</w:t>
      </w:r>
      <w:r w:rsidR="00F709D3">
        <w:rPr>
          <w:rFonts w:ascii="Arial" w:hAnsi="Arial" w:cs="Arial"/>
          <w:lang w:val="es-MX"/>
        </w:rPr>
        <w:t xml:space="preserve"> </w:t>
      </w:r>
      <w:r w:rsidRPr="00F709D3">
        <w:rPr>
          <w:rFonts w:ascii="Arial" w:hAnsi="Arial" w:cs="Arial"/>
          <w:lang w:val="es-MX"/>
        </w:rPr>
        <w:t>consideró insatisfecho entre 5 y 8,7.</w:t>
      </w:r>
    </w:p>
    <w:p w:rsidR="00E574B6" w:rsidRPr="00F709D3" w:rsidRDefault="00E574B6" w:rsidP="00F709D3">
      <w:pPr>
        <w:autoSpaceDE w:val="0"/>
        <w:autoSpaceDN w:val="0"/>
        <w:adjustRightInd w:val="0"/>
        <w:spacing w:after="0" w:line="360" w:lineRule="auto"/>
        <w:jc w:val="both"/>
        <w:rPr>
          <w:rFonts w:ascii="Arial" w:hAnsi="Arial" w:cs="Arial"/>
          <w:lang w:val="es-MX"/>
        </w:rPr>
      </w:pPr>
      <w:r w:rsidRPr="00F709D3">
        <w:rPr>
          <w:rFonts w:ascii="Arial" w:hAnsi="Arial" w:cs="Arial"/>
          <w:lang w:val="es-MX"/>
        </w:rPr>
        <w:t>Para Proceso de Enseñanza Aprendizaje, dentro de la satisfacción, se considera</w:t>
      </w:r>
      <w:r w:rsidR="00F709D3">
        <w:rPr>
          <w:rFonts w:ascii="Arial" w:hAnsi="Arial" w:cs="Arial"/>
          <w:lang w:val="es-MX"/>
        </w:rPr>
        <w:t xml:space="preserve">  </w:t>
      </w:r>
      <w:r w:rsidRPr="00F709D3">
        <w:rPr>
          <w:rFonts w:ascii="Arial" w:hAnsi="Arial" w:cs="Arial"/>
          <w:lang w:val="es-MX"/>
        </w:rPr>
        <w:t>satisfecho entre 32,6 y 42,3; y muy satisfecho entre 42,4 y 52. Dentro de la</w:t>
      </w:r>
      <w:r w:rsidR="00F709D3">
        <w:rPr>
          <w:rFonts w:ascii="Arial" w:hAnsi="Arial" w:cs="Arial"/>
          <w:lang w:val="es-MX"/>
        </w:rPr>
        <w:t xml:space="preserve"> </w:t>
      </w:r>
      <w:r w:rsidRPr="00F709D3">
        <w:rPr>
          <w:rFonts w:ascii="Arial" w:hAnsi="Arial" w:cs="Arial"/>
          <w:lang w:val="es-MX"/>
        </w:rPr>
        <w:t>insatisfacción, se considera poco satisfecho entre 22,8 y 32,5; por último, se</w:t>
      </w:r>
      <w:r w:rsidR="00F709D3">
        <w:rPr>
          <w:rFonts w:ascii="Arial" w:hAnsi="Arial" w:cs="Arial"/>
          <w:lang w:val="es-MX"/>
        </w:rPr>
        <w:t xml:space="preserve"> </w:t>
      </w:r>
      <w:r w:rsidRPr="00F709D3">
        <w:rPr>
          <w:rFonts w:ascii="Arial" w:hAnsi="Arial" w:cs="Arial"/>
          <w:lang w:val="es-MX"/>
        </w:rPr>
        <w:t>consideró insatisfecho entre 13 y 22,7.</w:t>
      </w:r>
    </w:p>
    <w:p w:rsidR="00150926" w:rsidRPr="00F709D3" w:rsidRDefault="00E574B6" w:rsidP="00F709D3">
      <w:pPr>
        <w:autoSpaceDE w:val="0"/>
        <w:autoSpaceDN w:val="0"/>
        <w:adjustRightInd w:val="0"/>
        <w:spacing w:after="0" w:line="360" w:lineRule="auto"/>
        <w:jc w:val="both"/>
        <w:rPr>
          <w:rFonts w:ascii="Arial" w:hAnsi="Arial" w:cs="Arial"/>
          <w:lang w:val="es-MX"/>
        </w:rPr>
      </w:pPr>
      <w:r w:rsidRPr="00F709D3">
        <w:rPr>
          <w:rFonts w:ascii="Arial" w:hAnsi="Arial" w:cs="Arial"/>
          <w:lang w:val="es-MX"/>
        </w:rPr>
        <w:t>En el caso de Instalaciones e Infraestructura, dentro de la satisfacción, se considera</w:t>
      </w:r>
      <w:r w:rsidR="00F709D3">
        <w:rPr>
          <w:rFonts w:ascii="Arial" w:hAnsi="Arial" w:cs="Arial"/>
          <w:lang w:val="es-MX"/>
        </w:rPr>
        <w:t xml:space="preserve"> </w:t>
      </w:r>
      <w:r w:rsidRPr="00F709D3">
        <w:rPr>
          <w:rFonts w:ascii="Arial" w:hAnsi="Arial" w:cs="Arial"/>
          <w:lang w:val="es-MX"/>
        </w:rPr>
        <w:t>satisfecho entre 5,1 y 6.6; y muy satisfecho entre 6,7 y 8. Dentro de la</w:t>
      </w:r>
      <w:r w:rsidR="00F709D3">
        <w:rPr>
          <w:rFonts w:ascii="Arial" w:hAnsi="Arial" w:cs="Arial"/>
          <w:lang w:val="es-MX"/>
        </w:rPr>
        <w:t xml:space="preserve"> </w:t>
      </w:r>
      <w:r w:rsidRPr="00F709D3">
        <w:rPr>
          <w:rFonts w:ascii="Arial" w:hAnsi="Arial" w:cs="Arial"/>
          <w:lang w:val="es-MX"/>
        </w:rPr>
        <w:t>insatisfacción, se considera poco satisfecho entre 3,6 y 5; por último se consideró</w:t>
      </w:r>
      <w:r w:rsidR="00F709D3">
        <w:rPr>
          <w:rFonts w:ascii="Arial" w:hAnsi="Arial" w:cs="Arial"/>
          <w:lang w:val="es-MX"/>
        </w:rPr>
        <w:t xml:space="preserve">, </w:t>
      </w:r>
      <w:r w:rsidRPr="00F709D3">
        <w:rPr>
          <w:rFonts w:ascii="Arial" w:hAnsi="Arial" w:cs="Arial"/>
          <w:lang w:val="es-MX"/>
        </w:rPr>
        <w:t>insatisfecho entre 2 y 3,5.</w:t>
      </w:r>
    </w:p>
    <w:p w:rsidR="008760E6" w:rsidRDefault="00F709D3" w:rsidP="00F709D3">
      <w:pPr>
        <w:autoSpaceDE w:val="0"/>
        <w:autoSpaceDN w:val="0"/>
        <w:adjustRightInd w:val="0"/>
        <w:spacing w:after="0" w:line="360" w:lineRule="auto"/>
        <w:jc w:val="both"/>
        <w:rPr>
          <w:rFonts w:ascii="Arial" w:hAnsi="Arial" w:cs="Arial"/>
          <w:color w:val="000000"/>
          <w:lang w:val="es-MX"/>
        </w:rPr>
      </w:pPr>
      <w:r w:rsidRPr="00F709D3">
        <w:rPr>
          <w:rFonts w:ascii="Arial" w:hAnsi="Arial" w:cs="Arial"/>
          <w:bCs/>
          <w:color w:val="000000"/>
          <w:lang w:val="es-MX"/>
        </w:rPr>
        <w:t xml:space="preserve">Técnicas de procesamiento y análisis de la Información: </w:t>
      </w:r>
      <w:r w:rsidR="00E574B6" w:rsidRPr="00F709D3">
        <w:rPr>
          <w:rFonts w:ascii="Arial" w:hAnsi="Arial" w:cs="Arial"/>
          <w:color w:val="000000"/>
          <w:lang w:val="es-MX"/>
        </w:rPr>
        <w:t>El tratamiento de los datos se realizó mediante el empleo de un software de</w:t>
      </w:r>
      <w:r w:rsidRPr="00F709D3">
        <w:rPr>
          <w:rFonts w:ascii="Arial" w:hAnsi="Arial" w:cs="Arial"/>
          <w:color w:val="000000"/>
          <w:lang w:val="es-MX"/>
        </w:rPr>
        <w:t xml:space="preserve"> </w:t>
      </w:r>
      <w:r w:rsidR="00E574B6" w:rsidRPr="00F709D3">
        <w:rPr>
          <w:rFonts w:ascii="Arial" w:hAnsi="Arial" w:cs="Arial"/>
          <w:color w:val="000000"/>
          <w:lang w:val="es-MX"/>
        </w:rPr>
        <w:t>procesamiento estadístico (SPSS, versión 11.5 para Windows). Luego de</w:t>
      </w:r>
      <w:r w:rsidRPr="00F709D3">
        <w:rPr>
          <w:rFonts w:ascii="Arial" w:hAnsi="Arial" w:cs="Arial"/>
          <w:color w:val="000000"/>
          <w:lang w:val="es-MX"/>
        </w:rPr>
        <w:t xml:space="preserve"> </w:t>
      </w:r>
      <w:r w:rsidR="00E574B6" w:rsidRPr="00F709D3">
        <w:rPr>
          <w:rFonts w:ascii="Arial" w:hAnsi="Arial" w:cs="Arial"/>
          <w:color w:val="000000"/>
          <w:lang w:val="es-MX"/>
        </w:rPr>
        <w:t>confeccionar la base de datos en él, se obtuvieron los resultados y se resumieron</w:t>
      </w:r>
      <w:r w:rsidRPr="00F709D3">
        <w:rPr>
          <w:rFonts w:ascii="Arial" w:hAnsi="Arial" w:cs="Arial"/>
          <w:color w:val="000000"/>
          <w:lang w:val="es-MX"/>
        </w:rPr>
        <w:t xml:space="preserve"> </w:t>
      </w:r>
      <w:r w:rsidR="00E574B6" w:rsidRPr="00F709D3">
        <w:rPr>
          <w:rFonts w:ascii="Arial" w:hAnsi="Arial" w:cs="Arial"/>
          <w:color w:val="000000"/>
          <w:lang w:val="es-MX"/>
        </w:rPr>
        <w:t>en tablas y gráficos. Se determinaron frecuencias absolutas (número de casos) y</w:t>
      </w:r>
      <w:r w:rsidRPr="00F709D3">
        <w:rPr>
          <w:rFonts w:ascii="Arial" w:hAnsi="Arial" w:cs="Arial"/>
          <w:color w:val="000000"/>
          <w:lang w:val="es-MX"/>
        </w:rPr>
        <w:t xml:space="preserve"> </w:t>
      </w:r>
      <w:r w:rsidR="00E574B6" w:rsidRPr="00F709D3">
        <w:rPr>
          <w:rFonts w:ascii="Arial" w:hAnsi="Arial" w:cs="Arial"/>
          <w:color w:val="000000"/>
          <w:lang w:val="es-MX"/>
        </w:rPr>
        <w:t>relativas (porcentajes) en las distribuc</w:t>
      </w:r>
      <w:r w:rsidR="008760E6">
        <w:rPr>
          <w:rFonts w:ascii="Arial" w:hAnsi="Arial" w:cs="Arial"/>
          <w:color w:val="000000"/>
          <w:lang w:val="es-MX"/>
        </w:rPr>
        <w:t>iones de frecuencia conformadas.</w:t>
      </w:r>
    </w:p>
    <w:p w:rsidR="008760E6" w:rsidRDefault="008760E6" w:rsidP="00D2466E">
      <w:pPr>
        <w:autoSpaceDE w:val="0"/>
        <w:autoSpaceDN w:val="0"/>
        <w:adjustRightInd w:val="0"/>
        <w:spacing w:after="0" w:line="360" w:lineRule="auto"/>
        <w:jc w:val="both"/>
        <w:rPr>
          <w:rFonts w:ascii="Arial" w:hAnsi="Arial" w:cs="Arial"/>
          <w:bCs/>
          <w:lang w:val="es-MX"/>
        </w:rPr>
      </w:pPr>
    </w:p>
    <w:p w:rsidR="00E41AD5" w:rsidRDefault="00E41AD5" w:rsidP="00D2466E">
      <w:pPr>
        <w:autoSpaceDE w:val="0"/>
        <w:autoSpaceDN w:val="0"/>
        <w:adjustRightInd w:val="0"/>
        <w:spacing w:after="0" w:line="360" w:lineRule="auto"/>
        <w:jc w:val="both"/>
        <w:rPr>
          <w:rFonts w:ascii="Arial" w:hAnsi="Arial" w:cs="Arial"/>
          <w:b/>
          <w:bCs/>
          <w:lang w:val="es-MX"/>
        </w:rPr>
      </w:pPr>
      <w:r w:rsidRPr="008760E6">
        <w:rPr>
          <w:rFonts w:ascii="Arial" w:hAnsi="Arial" w:cs="Arial"/>
          <w:b/>
          <w:bCs/>
          <w:lang w:val="es-MX"/>
        </w:rPr>
        <w:t>Resultados</w:t>
      </w:r>
    </w:p>
    <w:p w:rsidR="00850BDE" w:rsidRPr="00850BDE" w:rsidRDefault="00850BDE" w:rsidP="00850BDE">
      <w:pPr>
        <w:autoSpaceDE w:val="0"/>
        <w:autoSpaceDN w:val="0"/>
        <w:adjustRightInd w:val="0"/>
        <w:spacing w:after="0" w:line="360" w:lineRule="auto"/>
        <w:jc w:val="both"/>
        <w:rPr>
          <w:rFonts w:ascii="Arial" w:hAnsi="Arial" w:cs="Arial"/>
          <w:b/>
          <w:bCs/>
          <w:lang w:val="es-MX"/>
        </w:rPr>
      </w:pPr>
      <w:r w:rsidRPr="00850BDE">
        <w:rPr>
          <w:rFonts w:ascii="Arial" w:hAnsi="Arial" w:cs="Arial"/>
          <w:lang w:val="es-MX"/>
        </w:rPr>
        <w:t xml:space="preserve">La educación virtual tiene muchas ventajas en la medida en que el diseño </w:t>
      </w:r>
      <w:proofErr w:type="spellStart"/>
      <w:r w:rsidRPr="00850BDE">
        <w:rPr>
          <w:rFonts w:ascii="Arial" w:hAnsi="Arial" w:cs="Arial"/>
          <w:lang w:val="es-MX"/>
        </w:rPr>
        <w:t>instruccional</w:t>
      </w:r>
      <w:proofErr w:type="spellEnd"/>
      <w:r w:rsidRPr="00850BDE">
        <w:rPr>
          <w:rFonts w:ascii="Arial" w:hAnsi="Arial" w:cs="Arial"/>
          <w:lang w:val="es-MX"/>
        </w:rPr>
        <w:t xml:space="preserve"> y las tecnologías tengan en cuenta los factores que afectan el rendimiento y la satisfacción </w:t>
      </w:r>
      <w:r>
        <w:rPr>
          <w:rFonts w:ascii="Arial" w:hAnsi="Arial" w:cs="Arial"/>
          <w:lang w:val="es-MX"/>
        </w:rPr>
        <w:t xml:space="preserve"> e</w:t>
      </w:r>
      <w:r w:rsidRPr="00850BDE">
        <w:rPr>
          <w:rFonts w:ascii="Arial" w:hAnsi="Arial" w:cs="Arial"/>
          <w:lang w:val="es-MX"/>
        </w:rPr>
        <w:t>studiantil.</w:t>
      </w:r>
    </w:p>
    <w:p w:rsidR="00850BDE" w:rsidRPr="004127C9" w:rsidRDefault="004127C9" w:rsidP="004127C9">
      <w:pPr>
        <w:autoSpaceDE w:val="0"/>
        <w:autoSpaceDN w:val="0"/>
        <w:adjustRightInd w:val="0"/>
        <w:spacing w:after="0" w:line="360" w:lineRule="auto"/>
        <w:jc w:val="both"/>
        <w:rPr>
          <w:rFonts w:ascii="Arial" w:hAnsi="Arial" w:cs="Arial"/>
          <w:color w:val="000000"/>
          <w:lang w:val="es-MX"/>
        </w:rPr>
      </w:pPr>
      <w:r w:rsidRPr="004127C9">
        <w:rPr>
          <w:rFonts w:ascii="Arial" w:hAnsi="Arial" w:cs="Arial"/>
          <w:color w:val="000000"/>
          <w:lang w:val="es-MX"/>
        </w:rPr>
        <w:t>En</w:t>
      </w:r>
      <w:r w:rsidR="00850BDE" w:rsidRPr="00850BDE">
        <w:rPr>
          <w:rFonts w:ascii="Arial" w:hAnsi="Arial" w:cs="Arial"/>
          <w:color w:val="000000"/>
          <w:lang w:val="es-MX"/>
        </w:rPr>
        <w:t xml:space="preserve"> cuant</w:t>
      </w:r>
      <w:r w:rsidR="00850BDE" w:rsidRPr="004127C9">
        <w:rPr>
          <w:rFonts w:ascii="Arial" w:hAnsi="Arial" w:cs="Arial"/>
          <w:color w:val="000000"/>
          <w:lang w:val="es-MX"/>
        </w:rPr>
        <w:t xml:space="preserve">o al uso de las aulas virtuales y </w:t>
      </w:r>
      <w:r w:rsidR="00850BDE" w:rsidRPr="00850BDE">
        <w:rPr>
          <w:rFonts w:ascii="Arial" w:hAnsi="Arial" w:cs="Arial"/>
          <w:color w:val="000000"/>
          <w:lang w:val="es-MX"/>
        </w:rPr>
        <w:t>el nivel de satisfacción de los estudiantes</w:t>
      </w:r>
      <w:r w:rsidR="00850BDE" w:rsidRPr="004127C9">
        <w:rPr>
          <w:rFonts w:ascii="Arial" w:hAnsi="Arial" w:cs="Arial"/>
          <w:color w:val="000000"/>
          <w:lang w:val="es-MX"/>
        </w:rPr>
        <w:t xml:space="preserve">, se nos hace necesario citar a: Jiménez </w:t>
      </w:r>
      <w:r w:rsidR="00850BDE" w:rsidRPr="004127C9">
        <w:rPr>
          <w:rFonts w:ascii="Arial" w:hAnsi="Arial" w:cs="Arial"/>
          <w:color w:val="000000"/>
          <w:vertAlign w:val="superscript"/>
          <w:lang w:val="es-MX"/>
        </w:rPr>
        <w:t>8</w:t>
      </w:r>
      <w:r w:rsidR="00850BDE" w:rsidRPr="00850BDE">
        <w:rPr>
          <w:rFonts w:ascii="Arial" w:hAnsi="Arial" w:cs="Arial"/>
          <w:color w:val="000000"/>
          <w:lang w:val="es-MX"/>
        </w:rPr>
        <w:t xml:space="preserve">, quien considera que: </w:t>
      </w:r>
      <w:r w:rsidR="00850BDE" w:rsidRPr="004127C9">
        <w:rPr>
          <w:rFonts w:ascii="Arial" w:hAnsi="Arial" w:cs="Arial"/>
          <w:color w:val="000000"/>
          <w:lang w:val="es-MX"/>
        </w:rPr>
        <w:t>“…</w:t>
      </w:r>
      <w:proofErr w:type="gramStart"/>
      <w:r w:rsidR="00850BDE" w:rsidRPr="004127C9">
        <w:rPr>
          <w:rFonts w:ascii="Arial" w:hAnsi="Arial" w:cs="Arial"/>
          <w:color w:val="000000"/>
          <w:lang w:val="es-MX"/>
        </w:rPr>
        <w:t>..</w:t>
      </w:r>
      <w:proofErr w:type="gramEnd"/>
      <w:r w:rsidR="00850BDE" w:rsidRPr="004127C9">
        <w:rPr>
          <w:rFonts w:ascii="Arial" w:hAnsi="Arial" w:cs="Arial"/>
          <w:color w:val="000000"/>
          <w:lang w:val="es-MX"/>
        </w:rPr>
        <w:t xml:space="preserve"> </w:t>
      </w:r>
      <w:proofErr w:type="gramStart"/>
      <w:r w:rsidR="00850BDE" w:rsidRPr="004127C9">
        <w:rPr>
          <w:rFonts w:ascii="Arial" w:hAnsi="Arial" w:cs="Arial"/>
          <w:color w:val="000000"/>
          <w:lang w:val="es-MX"/>
        </w:rPr>
        <w:t>la</w:t>
      </w:r>
      <w:proofErr w:type="gramEnd"/>
      <w:r w:rsidR="00850BDE" w:rsidRPr="004127C9">
        <w:rPr>
          <w:rFonts w:ascii="Arial" w:hAnsi="Arial" w:cs="Arial"/>
          <w:color w:val="000000"/>
          <w:lang w:val="es-MX"/>
        </w:rPr>
        <w:t xml:space="preserve"> satisfacción del estudiante es elemento clave en la valoración de la calidad de la educación, ya que refleja la eficiencia de los servicios académicos y administrativos: su satisfacción con las unidades de aprendizaje, con las interacciones con su profesor y compañeros de clase, así como con las </w:t>
      </w:r>
      <w:r w:rsidRPr="004127C9">
        <w:rPr>
          <w:rFonts w:ascii="Arial" w:hAnsi="Arial" w:cs="Arial"/>
          <w:color w:val="000000"/>
          <w:lang w:val="es-MX"/>
        </w:rPr>
        <w:t>instalaciones y el equipamiento.”</w:t>
      </w:r>
    </w:p>
    <w:p w:rsidR="00E06082" w:rsidRDefault="00E06082" w:rsidP="004127C9">
      <w:pPr>
        <w:autoSpaceDE w:val="0"/>
        <w:autoSpaceDN w:val="0"/>
        <w:adjustRightInd w:val="0"/>
        <w:spacing w:after="0" w:line="360" w:lineRule="auto"/>
        <w:jc w:val="both"/>
        <w:rPr>
          <w:rFonts w:ascii="Arial" w:hAnsi="Arial" w:cs="Arial"/>
          <w:lang w:val="es-MX"/>
        </w:rPr>
      </w:pPr>
      <w:r>
        <w:rPr>
          <w:rFonts w:ascii="Arial" w:hAnsi="Arial" w:cs="Arial"/>
          <w:lang w:val="es-MX"/>
        </w:rPr>
        <w:t>Se encuestaron un total de 62 estudiantes de los diferentes municipios (Centro Habana, Habana Vieja y Habana del Este), donde la facultad ejerce su actividad docente educativa.</w:t>
      </w:r>
    </w:p>
    <w:p w:rsidR="008760E6" w:rsidRPr="004127C9" w:rsidRDefault="00D65361" w:rsidP="004127C9">
      <w:pPr>
        <w:autoSpaceDE w:val="0"/>
        <w:autoSpaceDN w:val="0"/>
        <w:adjustRightInd w:val="0"/>
        <w:spacing w:after="0" w:line="360" w:lineRule="auto"/>
        <w:jc w:val="both"/>
        <w:rPr>
          <w:rFonts w:ascii="Arial" w:hAnsi="Arial" w:cs="Arial"/>
          <w:b/>
          <w:bCs/>
          <w:lang w:val="es-MX"/>
        </w:rPr>
      </w:pPr>
      <w:r w:rsidRPr="004127C9">
        <w:rPr>
          <w:rFonts w:ascii="Arial" w:hAnsi="Arial" w:cs="Arial"/>
          <w:lang w:val="es-MX"/>
        </w:rPr>
        <w:t>Se ha realizado un primer análisis comparativo entre el porcentaje</w:t>
      </w:r>
      <w:r w:rsidR="004127C9">
        <w:rPr>
          <w:rFonts w:ascii="Arial" w:hAnsi="Arial" w:cs="Arial"/>
          <w:lang w:val="es-MX"/>
        </w:rPr>
        <w:t xml:space="preserve"> </w:t>
      </w:r>
      <w:r w:rsidRPr="004127C9">
        <w:rPr>
          <w:rFonts w:ascii="Arial" w:hAnsi="Arial" w:cs="Arial"/>
          <w:lang w:val="es-MX"/>
        </w:rPr>
        <w:t>de</w:t>
      </w:r>
      <w:r w:rsidR="004127C9" w:rsidRPr="004127C9">
        <w:rPr>
          <w:rFonts w:ascii="Arial" w:hAnsi="Arial" w:cs="Arial"/>
          <w:lang w:val="es-MX"/>
        </w:rPr>
        <w:t xml:space="preserve"> </w:t>
      </w:r>
      <w:r w:rsidR="004127C9" w:rsidRPr="00150926">
        <w:rPr>
          <w:rFonts w:ascii="Arial" w:hAnsi="Arial" w:cs="Arial"/>
          <w:lang w:val="es-MX"/>
        </w:rPr>
        <w:t xml:space="preserve">Muy satisfecho,  Satisfecho, Poco Satisfecho </w:t>
      </w:r>
      <w:r w:rsidR="004127C9">
        <w:rPr>
          <w:rFonts w:ascii="Arial" w:hAnsi="Arial" w:cs="Arial"/>
          <w:lang w:val="es-MX"/>
        </w:rPr>
        <w:t xml:space="preserve"> </w:t>
      </w:r>
      <w:r w:rsidR="00E06082">
        <w:rPr>
          <w:rFonts w:ascii="Arial" w:hAnsi="Arial" w:cs="Arial"/>
          <w:lang w:val="es-MX"/>
        </w:rPr>
        <w:t>e</w:t>
      </w:r>
      <w:r w:rsidR="004127C9">
        <w:rPr>
          <w:rFonts w:ascii="Arial" w:hAnsi="Arial" w:cs="Arial"/>
          <w:lang w:val="es-MX"/>
        </w:rPr>
        <w:t xml:space="preserve"> Insatisfecho, </w:t>
      </w:r>
      <w:r w:rsidRPr="004127C9">
        <w:rPr>
          <w:rFonts w:ascii="Arial" w:hAnsi="Arial" w:cs="Arial"/>
          <w:lang w:val="es-MX"/>
        </w:rPr>
        <w:t xml:space="preserve"> obteniendo el siguiente resultado:</w:t>
      </w:r>
    </w:p>
    <w:p w:rsidR="004127C9" w:rsidRDefault="00186884" w:rsidP="00D2466E">
      <w:pPr>
        <w:autoSpaceDE w:val="0"/>
        <w:autoSpaceDN w:val="0"/>
        <w:adjustRightInd w:val="0"/>
        <w:spacing w:after="0" w:line="360" w:lineRule="auto"/>
        <w:jc w:val="both"/>
        <w:rPr>
          <w:rFonts w:ascii="Arial" w:hAnsi="Arial" w:cs="Arial"/>
          <w:b/>
          <w:bCs/>
          <w:lang w:val="es-MX"/>
        </w:rPr>
      </w:pPr>
      <w:r>
        <w:rPr>
          <w:rFonts w:ascii="Arial" w:hAnsi="Arial" w:cs="Arial"/>
          <w:b/>
          <w:bCs/>
          <w:lang w:val="es-MX"/>
        </w:rPr>
        <w:lastRenderedPageBreak/>
        <w:t>Gráfico # 1</w:t>
      </w:r>
      <w:r w:rsidR="00E06082">
        <w:rPr>
          <w:rFonts w:ascii="Arial" w:hAnsi="Arial" w:cs="Arial"/>
          <w:b/>
          <w:bCs/>
          <w:lang w:val="es-MX"/>
        </w:rPr>
        <w:t xml:space="preserve"> Porcentaje General de satisfacción de los estudiantes en el uso del Aula Virtual.</w:t>
      </w:r>
    </w:p>
    <w:p w:rsidR="004127C9" w:rsidRDefault="00E06082" w:rsidP="00E06082">
      <w:pPr>
        <w:autoSpaceDE w:val="0"/>
        <w:autoSpaceDN w:val="0"/>
        <w:adjustRightInd w:val="0"/>
        <w:spacing w:after="0" w:line="360" w:lineRule="auto"/>
        <w:jc w:val="center"/>
        <w:rPr>
          <w:rFonts w:ascii="Arial" w:hAnsi="Arial" w:cs="Arial"/>
          <w:b/>
          <w:bCs/>
          <w:lang w:val="es-MX"/>
        </w:rPr>
      </w:pPr>
      <w:r w:rsidRPr="00E06082">
        <w:rPr>
          <w:rFonts w:ascii="Arial" w:hAnsi="Arial" w:cs="Arial"/>
          <w:b/>
          <w:bCs/>
          <w:noProof/>
          <w:lang w:val="es-ES" w:eastAsia="es-ES"/>
        </w:rPr>
        <w:drawing>
          <wp:inline distT="0" distB="0" distL="0" distR="0">
            <wp:extent cx="4572000" cy="27432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6082" w:rsidRDefault="00E06082" w:rsidP="00D2466E">
      <w:pPr>
        <w:autoSpaceDE w:val="0"/>
        <w:autoSpaceDN w:val="0"/>
        <w:adjustRightInd w:val="0"/>
        <w:spacing w:after="0" w:line="360" w:lineRule="auto"/>
        <w:jc w:val="both"/>
        <w:rPr>
          <w:rFonts w:ascii="Arial" w:hAnsi="Arial" w:cs="Arial"/>
          <w:b/>
          <w:bCs/>
          <w:lang w:val="es-MX"/>
        </w:rPr>
      </w:pPr>
    </w:p>
    <w:p w:rsidR="00186884" w:rsidRDefault="00186884" w:rsidP="00031187">
      <w:pPr>
        <w:autoSpaceDE w:val="0"/>
        <w:autoSpaceDN w:val="0"/>
        <w:adjustRightInd w:val="0"/>
        <w:spacing w:after="0" w:line="360" w:lineRule="auto"/>
        <w:rPr>
          <w:rFonts w:ascii="Arial" w:hAnsi="Arial" w:cs="Arial"/>
          <w:lang w:val="es-MX"/>
        </w:rPr>
      </w:pPr>
      <w:r w:rsidRPr="00031187">
        <w:rPr>
          <w:rFonts w:ascii="Arial" w:hAnsi="Arial" w:cs="Arial"/>
          <w:color w:val="000000"/>
          <w:lang w:val="es-MX"/>
        </w:rPr>
        <w:t>En el Gráfico 1,</w:t>
      </w:r>
      <w:r w:rsidR="00031187">
        <w:rPr>
          <w:rFonts w:ascii="Arial" w:hAnsi="Arial" w:cs="Arial"/>
          <w:color w:val="000000"/>
          <w:lang w:val="es-MX"/>
        </w:rPr>
        <w:t xml:space="preserve"> podemos observar </w:t>
      </w:r>
      <w:r w:rsidRPr="00031187">
        <w:rPr>
          <w:rFonts w:ascii="Arial" w:hAnsi="Arial" w:cs="Arial"/>
          <w:color w:val="000000"/>
          <w:lang w:val="es-MX"/>
        </w:rPr>
        <w:t xml:space="preserve"> que 34 estudiantes consideran estar poco satisfecho con </w:t>
      </w:r>
      <w:r w:rsidR="00031187" w:rsidRPr="00031187">
        <w:rPr>
          <w:rFonts w:ascii="Arial" w:hAnsi="Arial" w:cs="Arial"/>
          <w:lang w:val="es-MX"/>
        </w:rPr>
        <w:t>el uso del Aula Virtual en estos tiempos de Pandemia COVID-19</w:t>
      </w:r>
      <w:r w:rsidR="00031187">
        <w:rPr>
          <w:rFonts w:ascii="Arial" w:hAnsi="Arial" w:cs="Arial"/>
          <w:lang w:val="es-MX"/>
        </w:rPr>
        <w:t>, los cuales representan un 55 % y muy satisfecho 6 estudiantes para un 10%.</w:t>
      </w:r>
    </w:p>
    <w:p w:rsidR="00031187" w:rsidRPr="00031187" w:rsidRDefault="00031187" w:rsidP="00186884">
      <w:pPr>
        <w:autoSpaceDE w:val="0"/>
        <w:autoSpaceDN w:val="0"/>
        <w:adjustRightInd w:val="0"/>
        <w:spacing w:after="0" w:line="240" w:lineRule="auto"/>
        <w:rPr>
          <w:rFonts w:ascii="Arial" w:hAnsi="Arial" w:cs="Arial"/>
          <w:b/>
          <w:bCs/>
          <w:lang w:val="es-MX"/>
        </w:rPr>
      </w:pPr>
    </w:p>
    <w:p w:rsidR="00E06082" w:rsidRDefault="00E06082" w:rsidP="00E06082">
      <w:pPr>
        <w:autoSpaceDE w:val="0"/>
        <w:autoSpaceDN w:val="0"/>
        <w:adjustRightInd w:val="0"/>
        <w:spacing w:after="0" w:line="240" w:lineRule="auto"/>
        <w:rPr>
          <w:rFonts w:ascii="Calibri" w:hAnsi="Calibri" w:cs="Calibri"/>
          <w:sz w:val="28"/>
          <w:szCs w:val="28"/>
          <w:lang w:val="es-MX"/>
        </w:rPr>
      </w:pPr>
      <w:r w:rsidRPr="00031187">
        <w:rPr>
          <w:rFonts w:ascii="Arial" w:hAnsi="Arial" w:cs="Arial"/>
          <w:lang w:val="es-MX"/>
        </w:rPr>
        <w:t xml:space="preserve">En </w:t>
      </w:r>
      <w:r w:rsidR="00186884" w:rsidRPr="00031187">
        <w:rPr>
          <w:rFonts w:ascii="Arial" w:hAnsi="Arial" w:cs="Arial"/>
          <w:lang w:val="es-MX"/>
        </w:rPr>
        <w:t>el</w:t>
      </w:r>
      <w:r w:rsidRPr="00031187">
        <w:rPr>
          <w:rFonts w:ascii="Arial" w:hAnsi="Arial" w:cs="Arial"/>
          <w:lang w:val="es-MX"/>
        </w:rPr>
        <w:t xml:space="preserve"> siguiente</w:t>
      </w:r>
      <w:r w:rsidR="00186884" w:rsidRPr="00031187">
        <w:rPr>
          <w:rFonts w:ascii="Arial" w:hAnsi="Arial" w:cs="Arial"/>
          <w:lang w:val="es-MX"/>
        </w:rPr>
        <w:t xml:space="preserve"> g</w:t>
      </w:r>
      <w:r w:rsidR="00031187" w:rsidRPr="00031187">
        <w:rPr>
          <w:rFonts w:ascii="Arial" w:hAnsi="Arial" w:cs="Arial"/>
          <w:lang w:val="es-MX"/>
        </w:rPr>
        <w:t>rá</w:t>
      </w:r>
      <w:r w:rsidR="00186884" w:rsidRPr="00031187">
        <w:rPr>
          <w:rFonts w:ascii="Arial" w:hAnsi="Arial" w:cs="Arial"/>
          <w:lang w:val="es-MX"/>
        </w:rPr>
        <w:t xml:space="preserve">fico, </w:t>
      </w:r>
      <w:r w:rsidRPr="00031187">
        <w:rPr>
          <w:rFonts w:ascii="Arial" w:hAnsi="Arial" w:cs="Arial"/>
          <w:lang w:val="es-MX"/>
        </w:rPr>
        <w:t xml:space="preserve"> podemos observar</w:t>
      </w:r>
      <w:r w:rsidR="00186884" w:rsidRPr="00031187">
        <w:rPr>
          <w:rFonts w:ascii="Arial" w:hAnsi="Arial" w:cs="Arial"/>
          <w:lang w:val="es-MX"/>
        </w:rPr>
        <w:t xml:space="preserve"> el grado de</w:t>
      </w:r>
      <w:r w:rsidRPr="00031187">
        <w:rPr>
          <w:rFonts w:ascii="Arial" w:hAnsi="Arial" w:cs="Arial"/>
          <w:lang w:val="es-MX"/>
        </w:rPr>
        <w:t xml:space="preserve"> satisfacción, desglosados en las diferentes dimensiones</w:t>
      </w:r>
      <w:r w:rsidRPr="00E06082">
        <w:rPr>
          <w:rFonts w:ascii="Calibri" w:hAnsi="Calibri" w:cs="Calibri"/>
          <w:sz w:val="28"/>
          <w:szCs w:val="28"/>
          <w:lang w:val="es-MX"/>
        </w:rPr>
        <w:t>.</w:t>
      </w:r>
    </w:p>
    <w:p w:rsidR="00DD061F" w:rsidRPr="00E06082" w:rsidRDefault="00DD061F" w:rsidP="00E06082">
      <w:pPr>
        <w:autoSpaceDE w:val="0"/>
        <w:autoSpaceDN w:val="0"/>
        <w:adjustRightInd w:val="0"/>
        <w:spacing w:after="0" w:line="240" w:lineRule="auto"/>
        <w:rPr>
          <w:rFonts w:ascii="Arial" w:hAnsi="Arial" w:cs="Arial"/>
          <w:b/>
          <w:bCs/>
          <w:lang w:val="es-MX"/>
        </w:rPr>
      </w:pPr>
    </w:p>
    <w:p w:rsidR="00186884" w:rsidRDefault="00031187" w:rsidP="00D2466E">
      <w:pPr>
        <w:autoSpaceDE w:val="0"/>
        <w:autoSpaceDN w:val="0"/>
        <w:adjustRightInd w:val="0"/>
        <w:spacing w:after="0" w:line="360" w:lineRule="auto"/>
        <w:jc w:val="both"/>
        <w:rPr>
          <w:rFonts w:ascii="Arial" w:hAnsi="Arial" w:cs="Arial"/>
          <w:b/>
          <w:bCs/>
          <w:lang w:val="es-MX"/>
        </w:rPr>
      </w:pPr>
      <w:r>
        <w:rPr>
          <w:rFonts w:ascii="Arial" w:hAnsi="Arial" w:cs="Arial"/>
          <w:b/>
          <w:bCs/>
          <w:lang w:val="es-MX"/>
        </w:rPr>
        <w:t xml:space="preserve">Gráfico # 2 </w:t>
      </w:r>
      <w:r w:rsidR="00186884">
        <w:rPr>
          <w:rFonts w:ascii="Arial" w:hAnsi="Arial" w:cs="Arial"/>
          <w:b/>
          <w:bCs/>
          <w:lang w:val="es-MX"/>
        </w:rPr>
        <w:t>Nivel de Satisfacción por Dimensión</w:t>
      </w:r>
      <w:r>
        <w:rPr>
          <w:rFonts w:ascii="Arial" w:hAnsi="Arial" w:cs="Arial"/>
          <w:b/>
          <w:bCs/>
          <w:lang w:val="es-MX"/>
        </w:rPr>
        <w:t>.</w:t>
      </w:r>
    </w:p>
    <w:p w:rsidR="00031187" w:rsidRDefault="00031187" w:rsidP="00031187">
      <w:pPr>
        <w:autoSpaceDE w:val="0"/>
        <w:autoSpaceDN w:val="0"/>
        <w:adjustRightInd w:val="0"/>
        <w:spacing w:after="0" w:line="360" w:lineRule="auto"/>
        <w:jc w:val="center"/>
        <w:rPr>
          <w:rFonts w:ascii="Arial" w:hAnsi="Arial" w:cs="Arial"/>
          <w:b/>
          <w:bCs/>
          <w:lang w:val="es-MX"/>
        </w:rPr>
      </w:pPr>
      <w:r w:rsidRPr="00031187">
        <w:rPr>
          <w:rFonts w:ascii="Arial" w:hAnsi="Arial" w:cs="Arial"/>
          <w:b/>
          <w:bCs/>
          <w:noProof/>
          <w:lang w:val="es-ES" w:eastAsia="es-ES"/>
        </w:rPr>
        <w:drawing>
          <wp:inline distT="0" distB="0" distL="0" distR="0">
            <wp:extent cx="4572000" cy="27432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6082" w:rsidRDefault="00E06082" w:rsidP="00DD061F">
      <w:pPr>
        <w:autoSpaceDE w:val="0"/>
        <w:autoSpaceDN w:val="0"/>
        <w:adjustRightInd w:val="0"/>
        <w:spacing w:after="0" w:line="360" w:lineRule="auto"/>
        <w:jc w:val="center"/>
        <w:rPr>
          <w:rFonts w:ascii="Arial" w:hAnsi="Arial" w:cs="Arial"/>
          <w:b/>
          <w:bCs/>
          <w:lang w:val="es-MX"/>
        </w:rPr>
      </w:pPr>
    </w:p>
    <w:p w:rsidR="00436510" w:rsidRDefault="00031187" w:rsidP="00D2466E">
      <w:pPr>
        <w:autoSpaceDE w:val="0"/>
        <w:autoSpaceDN w:val="0"/>
        <w:adjustRightInd w:val="0"/>
        <w:spacing w:after="0" w:line="360" w:lineRule="auto"/>
        <w:jc w:val="both"/>
        <w:rPr>
          <w:rFonts w:ascii="Arial" w:hAnsi="Arial" w:cs="Arial"/>
          <w:bCs/>
          <w:lang w:val="es-MX"/>
        </w:rPr>
      </w:pPr>
      <w:r w:rsidRPr="00031187">
        <w:rPr>
          <w:rFonts w:ascii="Arial" w:hAnsi="Arial" w:cs="Arial"/>
          <w:bCs/>
          <w:lang w:val="es-MX"/>
        </w:rPr>
        <w:lastRenderedPageBreak/>
        <w:t>Observando el Grafico</w:t>
      </w:r>
      <w:r>
        <w:rPr>
          <w:rFonts w:ascii="Arial" w:hAnsi="Arial" w:cs="Arial"/>
          <w:bCs/>
          <w:lang w:val="es-MX"/>
        </w:rPr>
        <w:t xml:space="preserve"> # 2</w:t>
      </w:r>
      <w:r w:rsidRPr="00031187">
        <w:rPr>
          <w:rFonts w:ascii="Arial" w:hAnsi="Arial" w:cs="Arial"/>
          <w:bCs/>
          <w:lang w:val="es-MX"/>
        </w:rPr>
        <w:t>, podemos ver que la Dimensión Organización de la enseñanza fue la que obtuvo un mayor grado de satisfacción</w:t>
      </w:r>
      <w:r w:rsidR="00436510">
        <w:rPr>
          <w:rFonts w:ascii="Arial" w:hAnsi="Arial" w:cs="Arial"/>
          <w:bCs/>
          <w:lang w:val="es-MX"/>
        </w:rPr>
        <w:t xml:space="preserve"> (34 estudiantes)</w:t>
      </w:r>
      <w:r w:rsidRPr="00031187">
        <w:rPr>
          <w:rFonts w:ascii="Arial" w:hAnsi="Arial" w:cs="Arial"/>
          <w:bCs/>
          <w:lang w:val="es-MX"/>
        </w:rPr>
        <w:t xml:space="preserve"> y la dimensión Instalaciones e Infraestructura entre la categoría de insatisfecho fue el que tuvo un mayor número </w:t>
      </w:r>
      <w:r w:rsidR="00436510">
        <w:rPr>
          <w:rFonts w:ascii="Arial" w:hAnsi="Arial" w:cs="Arial"/>
          <w:bCs/>
          <w:lang w:val="es-MX"/>
        </w:rPr>
        <w:t xml:space="preserve">(14) </w:t>
      </w:r>
      <w:r w:rsidRPr="00031187">
        <w:rPr>
          <w:rFonts w:ascii="Arial" w:hAnsi="Arial" w:cs="Arial"/>
          <w:bCs/>
          <w:lang w:val="es-MX"/>
        </w:rPr>
        <w:t>de estudiantes.</w:t>
      </w:r>
      <w:r w:rsidR="00436510">
        <w:rPr>
          <w:rFonts w:ascii="Arial" w:hAnsi="Arial" w:cs="Arial"/>
          <w:bCs/>
          <w:lang w:val="es-MX"/>
        </w:rPr>
        <w:t xml:space="preserve"> Y el Proceso de enseñanza aprendizaje obtuvo una cantidad mayor de estudiantes (28), que se sienten Poco satisfechos. </w:t>
      </w:r>
    </w:p>
    <w:p w:rsidR="00B7409A" w:rsidRPr="00A22EAA" w:rsidRDefault="00031187" w:rsidP="00A22EAA">
      <w:pPr>
        <w:autoSpaceDE w:val="0"/>
        <w:autoSpaceDN w:val="0"/>
        <w:adjustRightInd w:val="0"/>
        <w:spacing w:after="0" w:line="360" w:lineRule="auto"/>
        <w:jc w:val="both"/>
        <w:rPr>
          <w:rFonts w:ascii="Arial" w:hAnsi="Arial" w:cs="Arial"/>
          <w:lang w:val="es-MX"/>
        </w:rPr>
      </w:pPr>
      <w:r w:rsidRPr="00031187">
        <w:rPr>
          <w:rFonts w:ascii="Arial" w:hAnsi="Arial" w:cs="Arial"/>
          <w:bCs/>
          <w:lang w:val="es-MX"/>
        </w:rPr>
        <w:t xml:space="preserve"> </w:t>
      </w:r>
      <w:r w:rsidR="00E258BF" w:rsidRPr="00A22EAA">
        <w:rPr>
          <w:rFonts w:ascii="Arial" w:hAnsi="Arial" w:cs="Arial"/>
          <w:bCs/>
          <w:lang w:val="es-MX"/>
        </w:rPr>
        <w:t xml:space="preserve">En cuanto  a la dimensión Organización de la enseñanza, el ítem que tuvo una insatisfacción mayor fue con respecto a la </w:t>
      </w:r>
      <w:r w:rsidR="00E258BF" w:rsidRPr="00A22EAA">
        <w:rPr>
          <w:rFonts w:ascii="Arial" w:hAnsi="Arial" w:cs="Arial"/>
          <w:lang w:val="es-MX"/>
        </w:rPr>
        <w:t xml:space="preserve">Publicación de los resultados de los exámenes, tarea fundamental del docente para la retroalimentación de los estudiantes. En la dimensión Proceso de Enseñanza aprendizaje </w:t>
      </w:r>
      <w:r w:rsidR="00B7409A" w:rsidRPr="00A22EAA">
        <w:rPr>
          <w:rFonts w:ascii="Arial" w:hAnsi="Arial" w:cs="Arial"/>
          <w:lang w:val="es-MX"/>
        </w:rPr>
        <w:t>los que se señalan con mayor grado de insatisfacción fueron, Accede regularmente al aula virtual y Participa activamente en debates y actividades desarrolladas en el aula, esto se encuentra fundamentado en que existe dificultades en la conectividad en los policlínicos, y la poca existencia de computadoras para el proceso docente. Recordar que este proceso se desarrollo en las aéreas de salud de la comunidad. Muy acorde con el resultado anterior, en la Dimensión Instalación e Infraestructura, la mayor insatisfacción fue en la tecnología necesaria para la obtención, tratamiento, almacenamiento, transferencia y presentación de datos e información es adecuada.</w:t>
      </w:r>
    </w:p>
    <w:p w:rsidR="00031187" w:rsidRDefault="00031187" w:rsidP="00D2466E">
      <w:pPr>
        <w:autoSpaceDE w:val="0"/>
        <w:autoSpaceDN w:val="0"/>
        <w:adjustRightInd w:val="0"/>
        <w:spacing w:after="0" w:line="360" w:lineRule="auto"/>
        <w:jc w:val="both"/>
        <w:rPr>
          <w:rFonts w:ascii="Arial" w:hAnsi="Arial" w:cs="Arial"/>
          <w:b/>
          <w:bCs/>
          <w:lang w:val="es-MX"/>
        </w:rPr>
      </w:pPr>
    </w:p>
    <w:p w:rsidR="00E41AD5" w:rsidRDefault="00E41AD5" w:rsidP="00D2466E">
      <w:pPr>
        <w:autoSpaceDE w:val="0"/>
        <w:autoSpaceDN w:val="0"/>
        <w:adjustRightInd w:val="0"/>
        <w:spacing w:after="0" w:line="360" w:lineRule="auto"/>
        <w:jc w:val="both"/>
        <w:rPr>
          <w:rFonts w:ascii="Arial" w:hAnsi="Arial" w:cs="Arial"/>
          <w:b/>
          <w:bCs/>
          <w:lang w:val="es-MX"/>
        </w:rPr>
      </w:pPr>
      <w:r w:rsidRPr="008760E6">
        <w:rPr>
          <w:rFonts w:ascii="Arial" w:hAnsi="Arial" w:cs="Arial"/>
          <w:b/>
          <w:bCs/>
          <w:lang w:val="es-MX"/>
        </w:rPr>
        <w:t>Discusión</w:t>
      </w:r>
    </w:p>
    <w:p w:rsidR="00B31A86" w:rsidRPr="00C301BD" w:rsidRDefault="00B31A86" w:rsidP="00C301BD">
      <w:pPr>
        <w:autoSpaceDE w:val="0"/>
        <w:autoSpaceDN w:val="0"/>
        <w:adjustRightInd w:val="0"/>
        <w:spacing w:after="0" w:line="360" w:lineRule="auto"/>
        <w:jc w:val="both"/>
        <w:rPr>
          <w:rFonts w:ascii="Arial" w:hAnsi="Arial" w:cs="Arial"/>
          <w:b/>
          <w:bCs/>
          <w:lang w:val="es-MX"/>
        </w:rPr>
      </w:pPr>
      <w:r w:rsidRPr="00C301BD">
        <w:rPr>
          <w:rFonts w:ascii="Arial" w:hAnsi="Arial" w:cs="Arial"/>
          <w:lang w:val="es-MX"/>
        </w:rPr>
        <w:t>La educación virtual tiene muchas ventajas en la medida en que el diseño</w:t>
      </w:r>
      <w:r w:rsidR="00C301BD" w:rsidRPr="00C301BD">
        <w:rPr>
          <w:rFonts w:ascii="Arial" w:hAnsi="Arial" w:cs="Arial"/>
          <w:lang w:val="es-MX"/>
        </w:rPr>
        <w:t xml:space="preserve"> </w:t>
      </w:r>
      <w:proofErr w:type="spellStart"/>
      <w:r w:rsidRPr="00C301BD">
        <w:rPr>
          <w:rFonts w:ascii="Arial" w:hAnsi="Arial" w:cs="Arial"/>
          <w:lang w:val="es-MX"/>
        </w:rPr>
        <w:t>instruccional</w:t>
      </w:r>
      <w:proofErr w:type="spellEnd"/>
      <w:r w:rsidRPr="00C301BD">
        <w:rPr>
          <w:rFonts w:ascii="Arial" w:hAnsi="Arial" w:cs="Arial"/>
          <w:lang w:val="es-MX"/>
        </w:rPr>
        <w:t xml:space="preserve"> y las tecnologías tengan en cuenta los factores que afectan el</w:t>
      </w:r>
      <w:r w:rsidR="00C301BD" w:rsidRPr="00C301BD">
        <w:rPr>
          <w:rFonts w:ascii="Arial" w:hAnsi="Arial" w:cs="Arial"/>
          <w:lang w:val="es-MX"/>
        </w:rPr>
        <w:t xml:space="preserve"> </w:t>
      </w:r>
      <w:r w:rsidRPr="00C301BD">
        <w:rPr>
          <w:rFonts w:ascii="Arial" w:hAnsi="Arial" w:cs="Arial"/>
          <w:lang w:val="es-MX"/>
        </w:rPr>
        <w:t>rendimiento y la satisfacción estudiantil. Este estudio ofrece un marco de análisis y un</w:t>
      </w:r>
      <w:r w:rsidR="00C301BD" w:rsidRPr="00C301BD">
        <w:rPr>
          <w:rFonts w:ascii="Arial" w:hAnsi="Arial" w:cs="Arial"/>
          <w:lang w:val="es-MX"/>
        </w:rPr>
        <w:t xml:space="preserve"> </w:t>
      </w:r>
      <w:r w:rsidRPr="00C301BD">
        <w:rPr>
          <w:rFonts w:ascii="Arial" w:hAnsi="Arial" w:cs="Arial"/>
          <w:lang w:val="es-MX"/>
        </w:rPr>
        <w:t xml:space="preserve">instrumento que ayuda a comprender qué factores afectan positiva y </w:t>
      </w:r>
      <w:r w:rsidR="00C301BD" w:rsidRPr="00C301BD">
        <w:rPr>
          <w:rFonts w:ascii="Arial" w:hAnsi="Arial" w:cs="Arial"/>
          <w:lang w:val="es-MX"/>
        </w:rPr>
        <w:t xml:space="preserve"> </w:t>
      </w:r>
      <w:r w:rsidRPr="00C301BD">
        <w:rPr>
          <w:rFonts w:ascii="Arial" w:hAnsi="Arial" w:cs="Arial"/>
          <w:lang w:val="es-MX"/>
        </w:rPr>
        <w:t>negativamente</w:t>
      </w:r>
      <w:r w:rsidR="00C301BD" w:rsidRPr="00C301BD">
        <w:rPr>
          <w:rFonts w:ascii="Arial" w:hAnsi="Arial" w:cs="Arial"/>
          <w:lang w:val="es-MX"/>
        </w:rPr>
        <w:t xml:space="preserve"> </w:t>
      </w:r>
      <w:r w:rsidRPr="00C301BD">
        <w:rPr>
          <w:rFonts w:ascii="Arial" w:hAnsi="Arial" w:cs="Arial"/>
          <w:lang w:val="es-MX"/>
        </w:rPr>
        <w:t>a la satisfacción estudiantil, con el propósito de emprender mejoras en el actual</w:t>
      </w:r>
      <w:r w:rsidR="00C301BD" w:rsidRPr="00C301BD">
        <w:rPr>
          <w:rFonts w:ascii="Arial" w:hAnsi="Arial" w:cs="Arial"/>
          <w:lang w:val="es-MX"/>
        </w:rPr>
        <w:t xml:space="preserve"> </w:t>
      </w:r>
      <w:r w:rsidRPr="00C301BD">
        <w:rPr>
          <w:rFonts w:ascii="Arial" w:hAnsi="Arial" w:cs="Arial"/>
          <w:lang w:val="es-MX"/>
        </w:rPr>
        <w:t>desarrollo del curso virtual y en futuros diseños.</w:t>
      </w:r>
      <w:r w:rsidR="00C301BD" w:rsidRPr="00C301BD">
        <w:rPr>
          <w:rFonts w:ascii="Arial" w:hAnsi="Arial" w:cs="Arial"/>
          <w:vertAlign w:val="superscript"/>
          <w:lang w:val="es-MX"/>
        </w:rPr>
        <w:t>9</w:t>
      </w:r>
    </w:p>
    <w:p w:rsidR="00D65361" w:rsidRPr="00C71CCF" w:rsidRDefault="00D65361" w:rsidP="00C71CCF">
      <w:pPr>
        <w:autoSpaceDE w:val="0"/>
        <w:autoSpaceDN w:val="0"/>
        <w:adjustRightInd w:val="0"/>
        <w:spacing w:after="0" w:line="360" w:lineRule="auto"/>
        <w:rPr>
          <w:rFonts w:ascii="Arial" w:hAnsi="Arial" w:cs="Arial"/>
          <w:lang w:val="es-MX"/>
        </w:rPr>
      </w:pPr>
      <w:r w:rsidRPr="00C71CCF">
        <w:rPr>
          <w:rFonts w:ascii="Arial" w:hAnsi="Arial" w:cs="Arial"/>
          <w:lang w:val="es-MX"/>
        </w:rPr>
        <w:t>Aunque la percepción de satisfacción</w:t>
      </w:r>
      <w:r w:rsidR="00C71CCF" w:rsidRPr="00C71CCF">
        <w:rPr>
          <w:rFonts w:ascii="Arial" w:hAnsi="Arial" w:cs="Arial"/>
          <w:lang w:val="es-MX"/>
        </w:rPr>
        <w:t xml:space="preserve"> </w:t>
      </w:r>
      <w:r w:rsidRPr="00C71CCF">
        <w:rPr>
          <w:rFonts w:ascii="Arial" w:hAnsi="Arial" w:cs="Arial"/>
          <w:lang w:val="es-MX"/>
        </w:rPr>
        <w:t>con el curso virtual no está directamente relacionada con el desempeño académico</w:t>
      </w:r>
      <w:r w:rsidR="00C71CCF" w:rsidRPr="00C71CCF">
        <w:rPr>
          <w:rFonts w:ascii="Arial" w:hAnsi="Arial" w:cs="Arial"/>
          <w:lang w:val="es-MX"/>
        </w:rPr>
        <w:t xml:space="preserve"> </w:t>
      </w:r>
      <w:r w:rsidRPr="00C71CCF">
        <w:rPr>
          <w:rFonts w:ascii="Arial" w:hAnsi="Arial" w:cs="Arial"/>
          <w:lang w:val="es-MX"/>
        </w:rPr>
        <w:t>del estudiante, sí está relacionada con dimensiones afectivas que al parecer influyen</w:t>
      </w:r>
      <w:r w:rsidR="00C71CCF" w:rsidRPr="00C71CCF">
        <w:rPr>
          <w:rFonts w:ascii="Arial" w:hAnsi="Arial" w:cs="Arial"/>
          <w:lang w:val="es-MX"/>
        </w:rPr>
        <w:t xml:space="preserve"> </w:t>
      </w:r>
      <w:r w:rsidRPr="00C71CCF">
        <w:rPr>
          <w:rFonts w:ascii="Arial" w:hAnsi="Arial" w:cs="Arial"/>
          <w:lang w:val="es-MX"/>
        </w:rPr>
        <w:t>en su retención en el curso virtual y su expectativa general sobre la modalidad de</w:t>
      </w:r>
      <w:r w:rsidR="00C71CCF" w:rsidRPr="00C71CCF">
        <w:rPr>
          <w:rFonts w:ascii="Arial" w:hAnsi="Arial" w:cs="Arial"/>
          <w:lang w:val="es-MX"/>
        </w:rPr>
        <w:t xml:space="preserve"> </w:t>
      </w:r>
      <w:r w:rsidRPr="00C71CCF">
        <w:rPr>
          <w:rFonts w:ascii="Arial" w:hAnsi="Arial" w:cs="Arial"/>
          <w:lang w:val="es-MX"/>
        </w:rPr>
        <w:t xml:space="preserve">estudios (García </w:t>
      </w:r>
      <w:proofErr w:type="spellStart"/>
      <w:r w:rsidRPr="00C71CCF">
        <w:rPr>
          <w:rFonts w:ascii="Arial" w:hAnsi="Arial" w:cs="Arial"/>
          <w:lang w:val="es-MX"/>
        </w:rPr>
        <w:t>Aretio</w:t>
      </w:r>
      <w:proofErr w:type="spellEnd"/>
      <w:r w:rsidRPr="00C71CCF">
        <w:rPr>
          <w:rFonts w:ascii="Arial" w:hAnsi="Arial" w:cs="Arial"/>
          <w:lang w:val="es-MX"/>
        </w:rPr>
        <w:t>, Ruíz y Domínguez, 2007)</w:t>
      </w:r>
      <w:r w:rsidR="00C71CCF" w:rsidRPr="00C301BD">
        <w:rPr>
          <w:rFonts w:ascii="Arial" w:hAnsi="Arial" w:cs="Arial"/>
          <w:color w:val="FF0000"/>
          <w:vertAlign w:val="superscript"/>
          <w:lang w:val="es-MX"/>
        </w:rPr>
        <w:t>9</w:t>
      </w:r>
      <w:r w:rsidRPr="00C71CCF">
        <w:rPr>
          <w:rFonts w:ascii="Arial" w:hAnsi="Arial" w:cs="Arial"/>
          <w:lang w:val="es-MX"/>
        </w:rPr>
        <w:t>. Por esta razón, se debe tener</w:t>
      </w:r>
      <w:r w:rsidR="00C71CCF" w:rsidRPr="00C71CCF">
        <w:rPr>
          <w:rFonts w:ascii="Arial" w:hAnsi="Arial" w:cs="Arial"/>
          <w:lang w:val="es-MX"/>
        </w:rPr>
        <w:t xml:space="preserve"> </w:t>
      </w:r>
      <w:r w:rsidRPr="00C71CCF">
        <w:rPr>
          <w:rFonts w:ascii="Arial" w:hAnsi="Arial" w:cs="Arial"/>
          <w:lang w:val="es-MX"/>
        </w:rPr>
        <w:t>en cuenta no solamente el rendimiento cognitivo del estudiante, sino también</w:t>
      </w:r>
      <w:r w:rsidR="00C71CCF" w:rsidRPr="00C71CCF">
        <w:rPr>
          <w:rFonts w:ascii="Arial" w:hAnsi="Arial" w:cs="Arial"/>
          <w:lang w:val="es-MX"/>
        </w:rPr>
        <w:t xml:space="preserve"> </w:t>
      </w:r>
      <w:r w:rsidRPr="00C71CCF">
        <w:rPr>
          <w:rFonts w:ascii="Arial" w:hAnsi="Arial" w:cs="Arial"/>
          <w:lang w:val="es-MX"/>
        </w:rPr>
        <w:t>su satisfacción con toda la experiencia de aprender virtualmente.</w:t>
      </w:r>
    </w:p>
    <w:p w:rsidR="00B02E69" w:rsidRPr="00B02E69" w:rsidRDefault="00C71CCF" w:rsidP="00B02E69">
      <w:pPr>
        <w:autoSpaceDE w:val="0"/>
        <w:autoSpaceDN w:val="0"/>
        <w:adjustRightInd w:val="0"/>
        <w:spacing w:after="0" w:line="360" w:lineRule="auto"/>
        <w:jc w:val="both"/>
        <w:rPr>
          <w:rFonts w:ascii="Arial" w:hAnsi="Arial" w:cs="Arial"/>
          <w:lang w:val="es-MX"/>
        </w:rPr>
      </w:pPr>
      <w:r w:rsidRPr="00B02E69">
        <w:rPr>
          <w:rFonts w:ascii="Arial" w:hAnsi="Arial" w:cs="Arial"/>
          <w:lang w:val="es-MX"/>
        </w:rPr>
        <w:t xml:space="preserve">Con relación a la satisfacción de los estudiantes en el uso de cursos virtuales, es igual y exige del docente preparación para el mismo, esto se ve reflejado </w:t>
      </w:r>
      <w:proofErr w:type="spellStart"/>
      <w:r w:rsidRPr="00B02E69">
        <w:rPr>
          <w:rFonts w:ascii="Arial" w:hAnsi="Arial" w:cs="Arial"/>
          <w:lang w:val="es-MX"/>
        </w:rPr>
        <w:t>Kirschner</w:t>
      </w:r>
      <w:proofErr w:type="spellEnd"/>
      <w:r w:rsidRPr="00B02E69">
        <w:rPr>
          <w:rFonts w:ascii="Arial" w:hAnsi="Arial" w:cs="Arial"/>
          <w:lang w:val="es-MX"/>
        </w:rPr>
        <w:t xml:space="preserve">, </w:t>
      </w:r>
      <w:proofErr w:type="spellStart"/>
      <w:r w:rsidRPr="00B02E69">
        <w:rPr>
          <w:rFonts w:ascii="Arial" w:hAnsi="Arial" w:cs="Arial"/>
          <w:lang w:val="es-MX"/>
        </w:rPr>
        <w:t>Kr</w:t>
      </w:r>
      <w:r w:rsidR="00B02E69" w:rsidRPr="00B02E69">
        <w:rPr>
          <w:rFonts w:ascii="Arial" w:hAnsi="Arial" w:cs="Arial"/>
          <w:lang w:val="es-MX"/>
        </w:rPr>
        <w:t>eijns</w:t>
      </w:r>
      <w:proofErr w:type="spellEnd"/>
      <w:r w:rsidR="00B02E69" w:rsidRPr="00B02E69">
        <w:rPr>
          <w:rFonts w:ascii="Arial" w:hAnsi="Arial" w:cs="Arial"/>
          <w:lang w:val="es-MX"/>
        </w:rPr>
        <w:t xml:space="preserve">, </w:t>
      </w:r>
      <w:proofErr w:type="spellStart"/>
      <w:r w:rsidR="00B02E69" w:rsidRPr="00B02E69">
        <w:rPr>
          <w:rFonts w:ascii="Arial" w:hAnsi="Arial" w:cs="Arial"/>
          <w:lang w:val="es-MX"/>
        </w:rPr>
        <w:t>Phielix</w:t>
      </w:r>
      <w:proofErr w:type="spellEnd"/>
      <w:r w:rsidR="00B02E69" w:rsidRPr="00B02E69">
        <w:rPr>
          <w:rFonts w:ascii="Arial" w:hAnsi="Arial" w:cs="Arial"/>
          <w:lang w:val="es-MX"/>
        </w:rPr>
        <w:t xml:space="preserve"> y </w:t>
      </w:r>
      <w:proofErr w:type="spellStart"/>
      <w:r w:rsidR="00B02E69" w:rsidRPr="00B02E69">
        <w:rPr>
          <w:rFonts w:ascii="Arial" w:hAnsi="Arial" w:cs="Arial"/>
          <w:lang w:val="es-MX"/>
        </w:rPr>
        <w:t>Fransen</w:t>
      </w:r>
      <w:proofErr w:type="spellEnd"/>
      <w:r w:rsidR="00B02E69" w:rsidRPr="00B02E69">
        <w:rPr>
          <w:rFonts w:ascii="Arial" w:hAnsi="Arial" w:cs="Arial"/>
          <w:lang w:val="es-MX"/>
        </w:rPr>
        <w:t xml:space="preserve"> (2014)</w:t>
      </w:r>
      <w:r w:rsidR="00B02E69" w:rsidRPr="00B02E69">
        <w:rPr>
          <w:rFonts w:ascii="Arial" w:hAnsi="Arial" w:cs="Arial"/>
          <w:vertAlign w:val="superscript"/>
          <w:lang w:val="es-MX"/>
        </w:rPr>
        <w:t>10</w:t>
      </w:r>
      <w:r w:rsidR="00B02E69" w:rsidRPr="00B02E69">
        <w:rPr>
          <w:rFonts w:ascii="Arial" w:hAnsi="Arial" w:cs="Arial"/>
          <w:lang w:val="es-MX"/>
        </w:rPr>
        <w:t xml:space="preserve"> </w:t>
      </w:r>
      <w:r w:rsidRPr="00B02E69">
        <w:rPr>
          <w:rFonts w:ascii="Arial" w:hAnsi="Arial" w:cs="Arial"/>
          <w:lang w:val="es-MX"/>
        </w:rPr>
        <w:t>desde el modelo de conciencia</w:t>
      </w:r>
      <w:r w:rsidR="00B02E69" w:rsidRPr="00B02E69">
        <w:rPr>
          <w:rFonts w:ascii="Arial" w:hAnsi="Arial" w:cs="Arial"/>
          <w:lang w:val="es-MX"/>
        </w:rPr>
        <w:t xml:space="preserve"> </w:t>
      </w:r>
      <w:r w:rsidRPr="00B02E69">
        <w:rPr>
          <w:rFonts w:ascii="Arial" w:hAnsi="Arial" w:cs="Arial"/>
          <w:lang w:val="es-MX"/>
        </w:rPr>
        <w:t>del comportamiento social han mostrado empíricamente cómo influye el trabajo</w:t>
      </w:r>
      <w:r w:rsidR="00B02E69" w:rsidRPr="00B02E69">
        <w:rPr>
          <w:rFonts w:ascii="Arial" w:hAnsi="Arial" w:cs="Arial"/>
          <w:lang w:val="es-MX"/>
        </w:rPr>
        <w:t xml:space="preserve"> </w:t>
      </w:r>
      <w:r w:rsidRPr="00B02E69">
        <w:rPr>
          <w:rFonts w:ascii="Arial" w:hAnsi="Arial" w:cs="Arial"/>
          <w:lang w:val="es-MX"/>
        </w:rPr>
        <w:t>docente en el aprendizaje y satisfacción de los estudiantes</w:t>
      </w:r>
      <w:r w:rsidR="00B02E69" w:rsidRPr="00B02E69">
        <w:rPr>
          <w:rFonts w:ascii="Arial" w:hAnsi="Arial" w:cs="Arial"/>
          <w:lang w:val="es-MX"/>
        </w:rPr>
        <w:t xml:space="preserve">, así mismo encontraron que la percepción del trabajo docente no solamente afecta </w:t>
      </w:r>
      <w:r w:rsidR="00B02E69" w:rsidRPr="00B02E69">
        <w:rPr>
          <w:rFonts w:ascii="Arial" w:hAnsi="Arial" w:cs="Arial"/>
          <w:lang w:val="es-MX"/>
        </w:rPr>
        <w:lastRenderedPageBreak/>
        <w:t>al rendimiento cognitivo estudiantil, sino también a otros factores sociales y emocionales relacionados con la experiencia de aprender vía Internet.</w:t>
      </w:r>
    </w:p>
    <w:p w:rsidR="00C56BEC" w:rsidRPr="00C56BEC" w:rsidRDefault="00B02E69" w:rsidP="00C56BEC">
      <w:pPr>
        <w:autoSpaceDE w:val="0"/>
        <w:autoSpaceDN w:val="0"/>
        <w:adjustRightInd w:val="0"/>
        <w:spacing w:after="0" w:line="360" w:lineRule="auto"/>
        <w:jc w:val="both"/>
        <w:rPr>
          <w:rFonts w:ascii="Arial" w:hAnsi="Arial" w:cs="Arial"/>
          <w:color w:val="000000"/>
          <w:lang w:val="es-MX"/>
        </w:rPr>
      </w:pPr>
      <w:proofErr w:type="spellStart"/>
      <w:r w:rsidRPr="00E37156">
        <w:rPr>
          <w:rFonts w:ascii="Arial" w:hAnsi="Arial" w:cs="Arial"/>
          <w:lang w:val="es-MX"/>
        </w:rPr>
        <w:t>Boullosa</w:t>
      </w:r>
      <w:proofErr w:type="spellEnd"/>
      <w:r w:rsidRPr="00E37156">
        <w:rPr>
          <w:rFonts w:ascii="Arial" w:hAnsi="Arial" w:cs="Arial"/>
          <w:lang w:val="es-MX"/>
        </w:rPr>
        <w:t xml:space="preserve">, Bustamante y </w:t>
      </w:r>
      <w:proofErr w:type="spellStart"/>
      <w:r w:rsidRPr="00E37156">
        <w:rPr>
          <w:rFonts w:ascii="Arial" w:hAnsi="Arial" w:cs="Arial"/>
          <w:lang w:val="es-MX"/>
        </w:rPr>
        <w:t>Juzcamaita</w:t>
      </w:r>
      <w:proofErr w:type="spellEnd"/>
      <w:r w:rsidRPr="00E37156">
        <w:rPr>
          <w:rFonts w:ascii="Arial" w:hAnsi="Arial" w:cs="Arial"/>
          <w:lang w:val="es-MX"/>
        </w:rPr>
        <w:t xml:space="preserve"> (2017)</w:t>
      </w:r>
      <w:r w:rsidR="00E37156" w:rsidRPr="00E37156">
        <w:rPr>
          <w:rFonts w:ascii="Arial" w:hAnsi="Arial" w:cs="Arial"/>
          <w:vertAlign w:val="superscript"/>
          <w:lang w:val="es-MX"/>
        </w:rPr>
        <w:t>11</w:t>
      </w:r>
      <w:r w:rsidRPr="00E37156">
        <w:rPr>
          <w:rFonts w:ascii="Arial" w:hAnsi="Arial" w:cs="Arial"/>
          <w:lang w:val="es-MX"/>
        </w:rPr>
        <w:t>,</w:t>
      </w:r>
      <w:r w:rsidRPr="00C56BEC">
        <w:rPr>
          <w:rFonts w:ascii="Arial" w:hAnsi="Arial" w:cs="Arial"/>
          <w:color w:val="000000"/>
          <w:lang w:val="es-MX"/>
        </w:rPr>
        <w:t xml:space="preserve"> en su tesis titulada </w:t>
      </w:r>
      <w:r w:rsidRPr="00C56BEC">
        <w:rPr>
          <w:rFonts w:ascii="Arial" w:hAnsi="Arial" w:cs="Arial"/>
          <w:i/>
          <w:iCs/>
          <w:color w:val="000000"/>
          <w:lang w:val="es-MX"/>
        </w:rPr>
        <w:t xml:space="preserve">Satisfacción del uso del aula virtual en estudiantes de segunda especialización del Instituto de Educación Superior Tecnológico Público del Ejército. </w:t>
      </w:r>
      <w:r w:rsidRPr="00C56BEC">
        <w:rPr>
          <w:rFonts w:ascii="Arial" w:hAnsi="Arial" w:cs="Arial"/>
          <w:color w:val="000000"/>
          <w:lang w:val="es-MX"/>
        </w:rPr>
        <w:t xml:space="preserve">En la parte descriptiva los estudiantes manifestaron en su gran mayoría </w:t>
      </w:r>
      <w:r w:rsidR="008D3872" w:rsidRPr="00C56BEC">
        <w:rPr>
          <w:rFonts w:ascii="Arial" w:hAnsi="Arial" w:cs="Arial"/>
          <w:color w:val="000000"/>
          <w:lang w:val="es-MX"/>
        </w:rPr>
        <w:t xml:space="preserve">(91%) </w:t>
      </w:r>
      <w:r w:rsidRPr="00C56BEC">
        <w:rPr>
          <w:rFonts w:ascii="Arial" w:hAnsi="Arial" w:cs="Arial"/>
          <w:color w:val="000000"/>
          <w:lang w:val="es-MX"/>
        </w:rPr>
        <w:t>estar satisfech</w:t>
      </w:r>
      <w:r w:rsidR="008D3872" w:rsidRPr="00C56BEC">
        <w:rPr>
          <w:rFonts w:ascii="Arial" w:hAnsi="Arial" w:cs="Arial"/>
          <w:color w:val="000000"/>
          <w:lang w:val="es-MX"/>
        </w:rPr>
        <w:t>os con el uso del aula virtual. Nuestro estudio revela que el 55% de nuestros estudiantes están poco satisfec</w:t>
      </w:r>
      <w:r w:rsidR="00C56BEC" w:rsidRPr="00C56BEC">
        <w:rPr>
          <w:rFonts w:ascii="Arial" w:hAnsi="Arial" w:cs="Arial"/>
          <w:color w:val="000000"/>
          <w:lang w:val="es-MX"/>
        </w:rPr>
        <w:t>hos, motivo por el cual debemos continuar como profesores a que ser creativos y atractivos en los materiales Docentes Educativos, aunque la parte tecnología que es una de las  mayores insatisfacciones, se va de las manos del colectivo docente.</w:t>
      </w:r>
    </w:p>
    <w:p w:rsidR="00CC788C" w:rsidRPr="00CC788C" w:rsidRDefault="008D3872" w:rsidP="00E37156">
      <w:pPr>
        <w:autoSpaceDE w:val="0"/>
        <w:autoSpaceDN w:val="0"/>
        <w:adjustRightInd w:val="0"/>
        <w:spacing w:after="0" w:line="240" w:lineRule="auto"/>
        <w:rPr>
          <w:rFonts w:ascii="Arial" w:hAnsi="Arial" w:cs="Arial"/>
          <w:b/>
          <w:bCs/>
          <w:lang w:val="es-MX"/>
        </w:rPr>
      </w:pPr>
      <w:r>
        <w:rPr>
          <w:rFonts w:ascii="Arial" w:hAnsi="Arial" w:cs="Arial"/>
          <w:color w:val="000000"/>
          <w:sz w:val="23"/>
          <w:szCs w:val="23"/>
          <w:lang w:val="es-MX"/>
        </w:rPr>
        <w:t xml:space="preserve"> </w:t>
      </w:r>
    </w:p>
    <w:p w:rsidR="00E41AD5" w:rsidRDefault="00E41AD5" w:rsidP="00D2466E">
      <w:pPr>
        <w:autoSpaceDE w:val="0"/>
        <w:autoSpaceDN w:val="0"/>
        <w:adjustRightInd w:val="0"/>
        <w:spacing w:after="0" w:line="360" w:lineRule="auto"/>
        <w:jc w:val="both"/>
        <w:rPr>
          <w:rFonts w:ascii="Arial" w:hAnsi="Arial" w:cs="Arial"/>
          <w:b/>
          <w:bCs/>
          <w:lang w:val="es-MX"/>
        </w:rPr>
      </w:pPr>
      <w:r w:rsidRPr="008760E6">
        <w:rPr>
          <w:rFonts w:ascii="Arial" w:hAnsi="Arial" w:cs="Arial"/>
          <w:b/>
          <w:bCs/>
          <w:lang w:val="es-MX"/>
        </w:rPr>
        <w:t>Conclusiones</w:t>
      </w:r>
    </w:p>
    <w:p w:rsidR="00E37156" w:rsidRPr="00B31A86" w:rsidRDefault="00E37156" w:rsidP="00B31A86">
      <w:pPr>
        <w:pStyle w:val="Prrafodelista"/>
        <w:numPr>
          <w:ilvl w:val="0"/>
          <w:numId w:val="5"/>
        </w:numPr>
        <w:autoSpaceDE w:val="0"/>
        <w:autoSpaceDN w:val="0"/>
        <w:adjustRightInd w:val="0"/>
        <w:spacing w:after="0" w:line="360" w:lineRule="auto"/>
        <w:rPr>
          <w:rFonts w:ascii="Arial" w:hAnsi="Arial" w:cs="Arial"/>
          <w:color w:val="262626"/>
          <w:lang w:val="es-MX"/>
        </w:rPr>
      </w:pPr>
      <w:r w:rsidRPr="00B31A86">
        <w:rPr>
          <w:rFonts w:ascii="Arial" w:hAnsi="Arial" w:cs="Arial"/>
          <w:color w:val="262626"/>
          <w:lang w:val="es-MX"/>
        </w:rPr>
        <w:t xml:space="preserve">El nivel satisfacción mostrado por los estudiantes  fue de forma general de </w:t>
      </w:r>
      <w:r w:rsidRPr="00B31A86">
        <w:rPr>
          <w:rFonts w:ascii="Arial" w:hAnsi="Arial" w:cs="Arial"/>
          <w:color w:val="000000"/>
          <w:lang w:val="es-MX"/>
        </w:rPr>
        <w:t>poco satisfecho.</w:t>
      </w:r>
      <w:r w:rsidRPr="00B31A86">
        <w:rPr>
          <w:rFonts w:ascii="Arial" w:hAnsi="Arial" w:cs="Arial"/>
          <w:color w:val="262626"/>
          <w:lang w:val="es-MX"/>
        </w:rPr>
        <w:t xml:space="preserve"> </w:t>
      </w:r>
    </w:p>
    <w:p w:rsidR="00E37156" w:rsidRPr="00B31A86" w:rsidRDefault="00E37156" w:rsidP="00B31A86">
      <w:pPr>
        <w:pStyle w:val="Prrafodelista"/>
        <w:numPr>
          <w:ilvl w:val="0"/>
          <w:numId w:val="5"/>
        </w:numPr>
        <w:autoSpaceDE w:val="0"/>
        <w:autoSpaceDN w:val="0"/>
        <w:adjustRightInd w:val="0"/>
        <w:spacing w:after="0" w:line="360" w:lineRule="auto"/>
        <w:rPr>
          <w:rFonts w:ascii="Arial" w:hAnsi="Arial" w:cs="Arial"/>
          <w:color w:val="262626"/>
          <w:lang w:val="es-MX"/>
        </w:rPr>
      </w:pPr>
      <w:r w:rsidRPr="00B31A86">
        <w:rPr>
          <w:rFonts w:ascii="Arial" w:hAnsi="Arial" w:cs="Arial"/>
          <w:bCs/>
          <w:lang w:val="es-MX"/>
        </w:rPr>
        <w:t>La  Dimensión Organización de la enseñanza fue la que obtuvo un mayor grado de satisfacción.</w:t>
      </w:r>
    </w:p>
    <w:p w:rsidR="00E37156" w:rsidRPr="00B31A86" w:rsidRDefault="00E37156" w:rsidP="00B31A86">
      <w:pPr>
        <w:pStyle w:val="Prrafodelista"/>
        <w:numPr>
          <w:ilvl w:val="0"/>
          <w:numId w:val="5"/>
        </w:numPr>
        <w:autoSpaceDE w:val="0"/>
        <w:autoSpaceDN w:val="0"/>
        <w:adjustRightInd w:val="0"/>
        <w:spacing w:after="0" w:line="360" w:lineRule="auto"/>
        <w:rPr>
          <w:rFonts w:ascii="Arial" w:hAnsi="Arial" w:cs="Arial"/>
          <w:color w:val="262626"/>
          <w:lang w:val="es-MX"/>
        </w:rPr>
      </w:pPr>
      <w:r w:rsidRPr="00B31A86">
        <w:rPr>
          <w:rFonts w:ascii="Arial" w:hAnsi="Arial" w:cs="Arial"/>
          <w:bCs/>
          <w:lang w:val="es-MX"/>
        </w:rPr>
        <w:t>La  dimensión Instalaciones e Infraestructura fue  la categoría de mayor insatis</w:t>
      </w:r>
      <w:r w:rsidR="00B31A86" w:rsidRPr="00B31A86">
        <w:rPr>
          <w:rFonts w:ascii="Arial" w:hAnsi="Arial" w:cs="Arial"/>
          <w:bCs/>
          <w:lang w:val="es-MX"/>
        </w:rPr>
        <w:t>facción-</w:t>
      </w:r>
    </w:p>
    <w:p w:rsidR="00B31A86" w:rsidRPr="00B31A86" w:rsidRDefault="00B31A86" w:rsidP="00B31A86">
      <w:pPr>
        <w:pStyle w:val="Prrafodelista"/>
        <w:numPr>
          <w:ilvl w:val="0"/>
          <w:numId w:val="5"/>
        </w:numPr>
        <w:autoSpaceDE w:val="0"/>
        <w:autoSpaceDN w:val="0"/>
        <w:adjustRightInd w:val="0"/>
        <w:spacing w:after="0" w:line="360" w:lineRule="auto"/>
        <w:jc w:val="both"/>
        <w:rPr>
          <w:rFonts w:ascii="Arial" w:hAnsi="Arial" w:cs="Arial"/>
          <w:bCs/>
          <w:lang w:val="es-MX"/>
        </w:rPr>
      </w:pPr>
      <w:r w:rsidRPr="00B31A86">
        <w:rPr>
          <w:rFonts w:ascii="Arial" w:hAnsi="Arial" w:cs="Arial"/>
          <w:bCs/>
          <w:lang w:val="es-MX"/>
        </w:rPr>
        <w:t xml:space="preserve">La Dimensión Proceso de enseñanza aprendizaje obtuvo una clasificación  de sienten Poco satisfechos. </w:t>
      </w:r>
    </w:p>
    <w:p w:rsidR="00B31A86" w:rsidRDefault="00B31A86" w:rsidP="00D2466E">
      <w:pPr>
        <w:autoSpaceDE w:val="0"/>
        <w:autoSpaceDN w:val="0"/>
        <w:adjustRightInd w:val="0"/>
        <w:spacing w:after="0" w:line="360" w:lineRule="auto"/>
        <w:jc w:val="both"/>
        <w:rPr>
          <w:rFonts w:ascii="Arial" w:hAnsi="Arial" w:cs="Arial"/>
          <w:b/>
          <w:bCs/>
          <w:lang w:val="es-MX"/>
        </w:rPr>
      </w:pPr>
    </w:p>
    <w:p w:rsidR="00E41AD5" w:rsidRPr="00B31A86" w:rsidRDefault="00E41AD5" w:rsidP="00B31A86">
      <w:pPr>
        <w:autoSpaceDE w:val="0"/>
        <w:autoSpaceDN w:val="0"/>
        <w:adjustRightInd w:val="0"/>
        <w:spacing w:after="0" w:line="360" w:lineRule="auto"/>
        <w:jc w:val="both"/>
        <w:rPr>
          <w:rFonts w:ascii="Arial" w:hAnsi="Arial" w:cs="Arial"/>
          <w:b/>
          <w:bCs/>
          <w:lang w:val="es-MX"/>
        </w:rPr>
      </w:pPr>
      <w:r w:rsidRPr="00B31A86">
        <w:rPr>
          <w:rFonts w:ascii="Arial" w:hAnsi="Arial" w:cs="Arial"/>
          <w:b/>
          <w:bCs/>
          <w:lang w:val="es-MX"/>
        </w:rPr>
        <w:t>Referencias Bibliográficas</w:t>
      </w:r>
    </w:p>
    <w:p w:rsidR="00D2466E" w:rsidRPr="00B31A86" w:rsidRDefault="00D2466E" w:rsidP="00B31A86">
      <w:pPr>
        <w:pStyle w:val="Prrafodelista"/>
        <w:numPr>
          <w:ilvl w:val="0"/>
          <w:numId w:val="1"/>
        </w:numPr>
        <w:autoSpaceDE w:val="0"/>
        <w:autoSpaceDN w:val="0"/>
        <w:adjustRightInd w:val="0"/>
        <w:spacing w:after="0" w:line="360" w:lineRule="auto"/>
        <w:jc w:val="both"/>
        <w:rPr>
          <w:rFonts w:ascii="Arial" w:hAnsi="Arial" w:cs="Arial"/>
          <w:b/>
          <w:bCs/>
          <w:lang w:val="es-MX"/>
        </w:rPr>
      </w:pPr>
      <w:r w:rsidRPr="00B31A86">
        <w:rPr>
          <w:rFonts w:ascii="Arial" w:hAnsi="Arial" w:cs="Arial"/>
        </w:rPr>
        <w:t xml:space="preserve">Earn, D. J., He, D., Loeb, M. B., Fonseca, K., Lee, B. E., &amp; </w:t>
      </w:r>
      <w:proofErr w:type="spellStart"/>
      <w:r w:rsidRPr="00B31A86">
        <w:rPr>
          <w:rFonts w:ascii="Arial" w:hAnsi="Arial" w:cs="Arial"/>
        </w:rPr>
        <w:t>Dushoff</w:t>
      </w:r>
      <w:proofErr w:type="spellEnd"/>
      <w:r w:rsidRPr="00B31A86">
        <w:rPr>
          <w:rFonts w:ascii="Arial" w:hAnsi="Arial" w:cs="Arial"/>
        </w:rPr>
        <w:t>, J. (2012). Effects of school closure on incidence of pandemic influenza in Alberta, Canada. Annals of internal medicine, 156(3), 173-181.</w:t>
      </w:r>
    </w:p>
    <w:p w:rsidR="003B561F" w:rsidRPr="00B31A86" w:rsidRDefault="003B561F" w:rsidP="00B31A86">
      <w:pPr>
        <w:pStyle w:val="Prrafodelista"/>
        <w:numPr>
          <w:ilvl w:val="0"/>
          <w:numId w:val="1"/>
        </w:numPr>
        <w:autoSpaceDE w:val="0"/>
        <w:autoSpaceDN w:val="0"/>
        <w:adjustRightInd w:val="0"/>
        <w:spacing w:after="0" w:line="360" w:lineRule="auto"/>
        <w:jc w:val="both"/>
        <w:rPr>
          <w:rFonts w:ascii="Arial" w:hAnsi="Arial" w:cs="Arial"/>
          <w:b/>
          <w:bCs/>
        </w:rPr>
      </w:pPr>
      <w:r w:rsidRPr="00B31A86">
        <w:rPr>
          <w:rFonts w:ascii="Arial" w:hAnsi="Arial" w:cs="Arial"/>
        </w:rPr>
        <w:t xml:space="preserve">Ferguson NM, </w:t>
      </w:r>
      <w:proofErr w:type="spellStart"/>
      <w:r w:rsidRPr="00B31A86">
        <w:rPr>
          <w:rFonts w:ascii="Arial" w:hAnsi="Arial" w:cs="Arial"/>
        </w:rPr>
        <w:t>Laydon</w:t>
      </w:r>
      <w:proofErr w:type="spellEnd"/>
      <w:r w:rsidRPr="00B31A86">
        <w:rPr>
          <w:rFonts w:ascii="Arial" w:hAnsi="Arial" w:cs="Arial"/>
        </w:rPr>
        <w:t xml:space="preserve"> D, </w:t>
      </w:r>
      <w:proofErr w:type="spellStart"/>
      <w:r w:rsidRPr="00B31A86">
        <w:rPr>
          <w:rFonts w:ascii="Arial" w:hAnsi="Arial" w:cs="Arial"/>
        </w:rPr>
        <w:t>Nedjati-Gilani</w:t>
      </w:r>
      <w:proofErr w:type="spellEnd"/>
      <w:r w:rsidRPr="00B31A86">
        <w:rPr>
          <w:rFonts w:ascii="Arial" w:hAnsi="Arial" w:cs="Arial"/>
        </w:rPr>
        <w:t xml:space="preserve"> G, Imai N, Ainslie K, </w:t>
      </w:r>
      <w:proofErr w:type="spellStart"/>
      <w:r w:rsidRPr="00B31A86">
        <w:rPr>
          <w:rFonts w:ascii="Arial" w:hAnsi="Arial" w:cs="Arial"/>
        </w:rPr>
        <w:t>Baguelinet</w:t>
      </w:r>
      <w:proofErr w:type="spellEnd"/>
      <w:r w:rsidRPr="00B31A86">
        <w:rPr>
          <w:rFonts w:ascii="Arial" w:hAnsi="Arial" w:cs="Arial"/>
        </w:rPr>
        <w:t xml:space="preserve"> B, et al. Impact of non-pharmaceutical interventions (NPIs) to reduce COVID-19 mortality and healthcare demand. Imperial College COVID-19 Respon</w:t>
      </w:r>
      <w:r w:rsidR="00B31A86">
        <w:rPr>
          <w:rFonts w:ascii="Arial" w:hAnsi="Arial" w:cs="Arial"/>
        </w:rPr>
        <w:t>se Team 2020 [</w:t>
      </w:r>
      <w:proofErr w:type="spellStart"/>
      <w:r w:rsidR="00B31A86">
        <w:rPr>
          <w:rFonts w:ascii="Arial" w:hAnsi="Arial" w:cs="Arial"/>
        </w:rPr>
        <w:t>acceso</w:t>
      </w:r>
      <w:proofErr w:type="spellEnd"/>
      <w:r w:rsidR="00B31A86">
        <w:rPr>
          <w:rFonts w:ascii="Arial" w:hAnsi="Arial" w:cs="Arial"/>
        </w:rPr>
        <w:t>: 21/04/2020</w:t>
      </w:r>
      <w:r w:rsidRPr="00B31A86">
        <w:rPr>
          <w:rFonts w:ascii="Arial" w:hAnsi="Arial" w:cs="Arial"/>
        </w:rPr>
        <w:t xml:space="preserve">]. </w:t>
      </w:r>
      <w:proofErr w:type="spellStart"/>
      <w:r w:rsidRPr="00B31A86">
        <w:rPr>
          <w:rFonts w:ascii="Arial" w:hAnsi="Arial" w:cs="Arial"/>
        </w:rPr>
        <w:t>Disponible</w:t>
      </w:r>
      <w:proofErr w:type="spellEnd"/>
      <w:r w:rsidRPr="00B31A86">
        <w:rPr>
          <w:rFonts w:ascii="Arial" w:hAnsi="Arial" w:cs="Arial"/>
        </w:rPr>
        <w:t xml:space="preserve"> en: </w:t>
      </w:r>
      <w:hyperlink r:id="rId12" w:history="1">
        <w:r w:rsidR="003468AE" w:rsidRPr="00B31A86">
          <w:rPr>
            <w:rStyle w:val="Hipervnculo"/>
            <w:rFonts w:ascii="Arial" w:hAnsi="Arial" w:cs="Arial"/>
          </w:rPr>
          <w:t>https://www.imperial.ac.uk/media/imperial-college/medicine/sph/ide/gida-fellowships/Imperial-College-COVID19-NPI-modelling-16-03-2020.pdf</w:t>
        </w:r>
      </w:hyperlink>
    </w:p>
    <w:p w:rsidR="002D36AE" w:rsidRPr="00B31A86" w:rsidRDefault="002D36AE" w:rsidP="00B31A86">
      <w:pPr>
        <w:pStyle w:val="Prrafodelista"/>
        <w:numPr>
          <w:ilvl w:val="0"/>
          <w:numId w:val="1"/>
        </w:numPr>
        <w:autoSpaceDE w:val="0"/>
        <w:autoSpaceDN w:val="0"/>
        <w:adjustRightInd w:val="0"/>
        <w:spacing w:after="0" w:line="360" w:lineRule="auto"/>
        <w:jc w:val="both"/>
        <w:rPr>
          <w:rFonts w:ascii="Arial" w:hAnsi="Arial" w:cs="Arial"/>
          <w:bCs/>
          <w:lang w:val="es-MX"/>
        </w:rPr>
      </w:pPr>
      <w:r w:rsidRPr="00B31A86">
        <w:rPr>
          <w:rFonts w:ascii="Arial" w:hAnsi="Arial" w:cs="Arial"/>
          <w:color w:val="000000"/>
          <w:lang w:val="es-MX"/>
        </w:rPr>
        <w:t xml:space="preserve">Vergara de la Rosa, E, Vergara </w:t>
      </w:r>
      <w:proofErr w:type="spellStart"/>
      <w:r w:rsidRPr="00B31A86">
        <w:rPr>
          <w:rFonts w:ascii="Arial" w:hAnsi="Arial" w:cs="Arial"/>
          <w:color w:val="000000"/>
          <w:lang w:val="es-MX"/>
        </w:rPr>
        <w:t>Tam</w:t>
      </w:r>
      <w:proofErr w:type="spellEnd"/>
      <w:r w:rsidRPr="00B31A86">
        <w:rPr>
          <w:rFonts w:ascii="Arial" w:hAnsi="Arial" w:cs="Arial"/>
          <w:color w:val="000000"/>
          <w:lang w:val="es-MX"/>
        </w:rPr>
        <w:t>, R</w:t>
      </w:r>
      <w:proofErr w:type="gramStart"/>
      <w:r w:rsidR="00847DBA" w:rsidRPr="00B31A86">
        <w:rPr>
          <w:rFonts w:ascii="Arial" w:hAnsi="Arial" w:cs="Arial"/>
          <w:color w:val="000000"/>
          <w:lang w:val="es-MX"/>
        </w:rPr>
        <w:t>. ,</w:t>
      </w:r>
      <w:proofErr w:type="gramEnd"/>
      <w:r w:rsidR="00847DBA" w:rsidRPr="00B31A86">
        <w:rPr>
          <w:rFonts w:ascii="Arial" w:hAnsi="Arial" w:cs="Arial"/>
          <w:color w:val="000000"/>
          <w:lang w:val="es-MX"/>
        </w:rPr>
        <w:t xml:space="preserve"> </w:t>
      </w:r>
      <w:proofErr w:type="spellStart"/>
      <w:r w:rsidRPr="00B31A86">
        <w:rPr>
          <w:rFonts w:ascii="Arial" w:hAnsi="Arial" w:cs="Arial"/>
          <w:color w:val="000000"/>
          <w:lang w:val="es-MX"/>
        </w:rPr>
        <w:t>Alvarez</w:t>
      </w:r>
      <w:proofErr w:type="spellEnd"/>
      <w:r w:rsidRPr="00B31A86">
        <w:rPr>
          <w:rFonts w:ascii="Arial" w:hAnsi="Arial" w:cs="Arial"/>
          <w:color w:val="000000"/>
          <w:lang w:val="es-MX"/>
        </w:rPr>
        <w:t xml:space="preserve"> Vargas</w:t>
      </w:r>
      <w:r w:rsidR="00847DBA" w:rsidRPr="00B31A86">
        <w:rPr>
          <w:rFonts w:ascii="Arial" w:hAnsi="Arial" w:cs="Arial"/>
          <w:color w:val="000000"/>
          <w:lang w:val="es-MX"/>
        </w:rPr>
        <w:t xml:space="preserve"> M. </w:t>
      </w:r>
      <w:r w:rsidRPr="00B31A86">
        <w:rPr>
          <w:rFonts w:ascii="Arial" w:hAnsi="Arial" w:cs="Arial"/>
          <w:color w:val="000000"/>
          <w:lang w:val="es-MX"/>
        </w:rPr>
        <w:t>Camacho Saavedra</w:t>
      </w:r>
      <w:r w:rsidR="00847DBA" w:rsidRPr="00B31A86">
        <w:rPr>
          <w:rFonts w:ascii="Arial" w:hAnsi="Arial" w:cs="Arial"/>
          <w:color w:val="000000"/>
          <w:lang w:val="es-MX"/>
        </w:rPr>
        <w:t xml:space="preserve"> l., </w:t>
      </w:r>
      <w:proofErr w:type="spellStart"/>
      <w:r w:rsidRPr="00B31A86">
        <w:rPr>
          <w:rFonts w:ascii="Arial" w:hAnsi="Arial" w:cs="Arial"/>
          <w:color w:val="000000"/>
          <w:lang w:val="es-MX"/>
        </w:rPr>
        <w:t>Galvez</w:t>
      </w:r>
      <w:proofErr w:type="spellEnd"/>
      <w:r w:rsidRPr="00B31A86">
        <w:rPr>
          <w:rFonts w:ascii="Arial" w:hAnsi="Arial" w:cs="Arial"/>
          <w:color w:val="000000"/>
          <w:lang w:val="es-MX"/>
        </w:rPr>
        <w:t xml:space="preserve"> </w:t>
      </w:r>
      <w:proofErr w:type="spellStart"/>
      <w:r w:rsidRPr="00B31A86">
        <w:rPr>
          <w:rFonts w:ascii="Arial" w:hAnsi="Arial" w:cs="Arial"/>
          <w:color w:val="000000"/>
          <w:lang w:val="es-MX"/>
        </w:rPr>
        <w:t>Olortegui</w:t>
      </w:r>
      <w:proofErr w:type="spellEnd"/>
      <w:r w:rsidR="00847DBA" w:rsidRPr="00B31A86">
        <w:rPr>
          <w:rFonts w:ascii="Arial" w:hAnsi="Arial" w:cs="Arial"/>
          <w:color w:val="000000"/>
          <w:lang w:val="es-MX"/>
        </w:rPr>
        <w:t xml:space="preserve"> J. </w:t>
      </w:r>
      <w:r w:rsidRPr="00B31A86">
        <w:rPr>
          <w:rFonts w:ascii="Arial" w:hAnsi="Arial" w:cs="Arial"/>
          <w:bCs/>
          <w:lang w:val="es-MX"/>
        </w:rPr>
        <w:t>Educación médica a distancia en tiempos de COVID-19. Educación Médica Superior. 2020;34(2):e2383</w:t>
      </w:r>
    </w:p>
    <w:p w:rsidR="003468AE" w:rsidRPr="00B31A86" w:rsidRDefault="003468AE" w:rsidP="00B31A86">
      <w:pPr>
        <w:pStyle w:val="Prrafodelista"/>
        <w:numPr>
          <w:ilvl w:val="0"/>
          <w:numId w:val="1"/>
        </w:numPr>
        <w:autoSpaceDE w:val="0"/>
        <w:autoSpaceDN w:val="0"/>
        <w:adjustRightInd w:val="0"/>
        <w:spacing w:after="0" w:line="360" w:lineRule="auto"/>
        <w:jc w:val="both"/>
        <w:rPr>
          <w:rFonts w:ascii="Arial" w:hAnsi="Arial" w:cs="Arial"/>
          <w:b/>
          <w:bCs/>
          <w:lang w:val="es-MX"/>
        </w:rPr>
      </w:pPr>
      <w:r w:rsidRPr="00B31A86">
        <w:rPr>
          <w:rFonts w:ascii="Arial" w:hAnsi="Arial" w:cs="Arial"/>
          <w:lang w:val="es-MX"/>
        </w:rPr>
        <w:t xml:space="preserve">Colectivos de autores. Metodología de la investigación educacional. </w:t>
      </w:r>
      <w:proofErr w:type="spellStart"/>
      <w:r w:rsidRPr="00B31A86">
        <w:rPr>
          <w:rFonts w:ascii="Arial" w:hAnsi="Arial" w:cs="Arial"/>
        </w:rPr>
        <w:t>Desafíos</w:t>
      </w:r>
      <w:proofErr w:type="spellEnd"/>
      <w:r w:rsidRPr="00B31A86">
        <w:rPr>
          <w:rFonts w:ascii="Arial" w:hAnsi="Arial" w:cs="Arial"/>
        </w:rPr>
        <w:t xml:space="preserve"> y </w:t>
      </w:r>
      <w:r w:rsidRPr="00B31A86">
        <w:rPr>
          <w:rFonts w:ascii="Arial" w:hAnsi="Arial" w:cs="Arial"/>
          <w:lang w:val="es-MX"/>
        </w:rPr>
        <w:t>polémicas actuales. La Habana: Editorial Ciencias Médicas; 2006.</w:t>
      </w:r>
    </w:p>
    <w:p w:rsidR="00B31A86" w:rsidRPr="00B31A86" w:rsidRDefault="00745607" w:rsidP="00B31A86">
      <w:pPr>
        <w:pStyle w:val="Prrafodelista"/>
        <w:numPr>
          <w:ilvl w:val="0"/>
          <w:numId w:val="1"/>
        </w:numPr>
        <w:autoSpaceDE w:val="0"/>
        <w:autoSpaceDN w:val="0"/>
        <w:adjustRightInd w:val="0"/>
        <w:spacing w:after="0" w:line="360" w:lineRule="auto"/>
        <w:jc w:val="both"/>
        <w:rPr>
          <w:rFonts w:ascii="Arial" w:hAnsi="Arial" w:cs="Arial"/>
          <w:lang w:val="es-MX"/>
        </w:rPr>
      </w:pPr>
      <w:r w:rsidRPr="00B31A86">
        <w:rPr>
          <w:rFonts w:ascii="Arial" w:hAnsi="Arial" w:cs="Arial"/>
          <w:lang w:val="es-MX"/>
        </w:rPr>
        <w:lastRenderedPageBreak/>
        <w:t xml:space="preserve">Cabero-Almenara J, Llorente-Cejudo MC &amp; Puentes-Puente A. La satisfacción de los estudiantes en red en la formación </w:t>
      </w:r>
      <w:proofErr w:type="spellStart"/>
      <w:r w:rsidRPr="00B31A86">
        <w:rPr>
          <w:rFonts w:ascii="Arial" w:hAnsi="Arial" w:cs="Arial"/>
          <w:lang w:val="es-MX"/>
        </w:rPr>
        <w:t>semipresencial</w:t>
      </w:r>
      <w:proofErr w:type="spellEnd"/>
      <w:r w:rsidRPr="00B31A86">
        <w:rPr>
          <w:rFonts w:ascii="Arial" w:hAnsi="Arial" w:cs="Arial"/>
          <w:lang w:val="es-MX"/>
        </w:rPr>
        <w:t>. Comunicar. 2010; 35: 149- 157.</w:t>
      </w:r>
    </w:p>
    <w:p w:rsidR="00745607" w:rsidRPr="00B31A86" w:rsidRDefault="00745607" w:rsidP="00B31A86">
      <w:pPr>
        <w:pStyle w:val="Prrafodelista"/>
        <w:numPr>
          <w:ilvl w:val="0"/>
          <w:numId w:val="1"/>
        </w:numPr>
        <w:autoSpaceDE w:val="0"/>
        <w:autoSpaceDN w:val="0"/>
        <w:adjustRightInd w:val="0"/>
        <w:spacing w:after="0" w:line="360" w:lineRule="auto"/>
        <w:jc w:val="both"/>
        <w:rPr>
          <w:rFonts w:ascii="Arial" w:hAnsi="Arial" w:cs="Arial"/>
          <w:lang w:val="es-MX"/>
        </w:rPr>
      </w:pPr>
      <w:r w:rsidRPr="00B31A86">
        <w:rPr>
          <w:rFonts w:ascii="Arial" w:hAnsi="Arial" w:cs="Arial"/>
          <w:lang w:val="es-MX"/>
        </w:rPr>
        <w:t>. Arias-Galicia F, Flores-García MA. La satisfacción de los estudiantes con su carrera y su relación con el promedio y el sexo. El caso de la carrera de contaduría de la Universidad Veracruzana en Nogales, Veracruz. Hitos de Ciencias Económico Administrativas.  005</w:t>
      </w:r>
      <w:proofErr w:type="gramStart"/>
      <w:r w:rsidRPr="00B31A86">
        <w:rPr>
          <w:rFonts w:ascii="Arial" w:hAnsi="Arial" w:cs="Arial"/>
          <w:lang w:val="es-MX"/>
        </w:rPr>
        <w:t>;29:9</w:t>
      </w:r>
      <w:proofErr w:type="gramEnd"/>
      <w:r w:rsidRPr="00B31A86">
        <w:rPr>
          <w:rFonts w:ascii="Arial" w:hAnsi="Arial" w:cs="Arial"/>
          <w:lang w:val="es-MX"/>
        </w:rPr>
        <w:t>-14.</w:t>
      </w:r>
    </w:p>
    <w:p w:rsidR="00745607" w:rsidRPr="00B31A86" w:rsidRDefault="00745607" w:rsidP="00B31A86">
      <w:pPr>
        <w:pStyle w:val="Prrafodelista"/>
        <w:numPr>
          <w:ilvl w:val="0"/>
          <w:numId w:val="1"/>
        </w:numPr>
        <w:autoSpaceDE w:val="0"/>
        <w:autoSpaceDN w:val="0"/>
        <w:adjustRightInd w:val="0"/>
        <w:spacing w:after="0" w:line="360" w:lineRule="auto"/>
        <w:jc w:val="both"/>
        <w:rPr>
          <w:rFonts w:ascii="Arial" w:hAnsi="Arial" w:cs="Arial"/>
          <w:lang w:val="es-MX"/>
        </w:rPr>
      </w:pPr>
      <w:r w:rsidRPr="00B31A86">
        <w:rPr>
          <w:rFonts w:ascii="Arial" w:hAnsi="Arial" w:cs="Arial"/>
          <w:lang w:val="es-MX"/>
        </w:rPr>
        <w:t>González Llaneza F. Instrumentos de Evaluación psicológica. La Habana: Editorial Ciencias Médicas; 2007.</w:t>
      </w:r>
    </w:p>
    <w:p w:rsidR="0060418B" w:rsidRDefault="00850BDE" w:rsidP="00B31A86">
      <w:pPr>
        <w:pStyle w:val="Prrafodelista"/>
        <w:numPr>
          <w:ilvl w:val="0"/>
          <w:numId w:val="1"/>
        </w:numPr>
        <w:autoSpaceDE w:val="0"/>
        <w:autoSpaceDN w:val="0"/>
        <w:adjustRightInd w:val="0"/>
        <w:spacing w:after="0" w:line="360" w:lineRule="auto"/>
        <w:jc w:val="both"/>
        <w:rPr>
          <w:rFonts w:ascii="Arial" w:hAnsi="Arial" w:cs="Arial"/>
          <w:lang w:val="es-MX"/>
        </w:rPr>
      </w:pPr>
      <w:r w:rsidRPr="00B31A86">
        <w:rPr>
          <w:rFonts w:ascii="Arial" w:hAnsi="Arial" w:cs="Arial"/>
          <w:lang w:val="es-MX"/>
        </w:rPr>
        <w:t xml:space="preserve">Jiménez González, A. (2012). </w:t>
      </w:r>
      <w:r w:rsidRPr="00B31A86">
        <w:rPr>
          <w:rFonts w:ascii="Arial" w:hAnsi="Arial" w:cs="Arial"/>
          <w:i/>
          <w:iCs/>
          <w:lang w:val="es-MX"/>
        </w:rPr>
        <w:t xml:space="preserve">Evaluación de la satisfacción académica de los estudiantes de la Universidad Autónoma de Nayarit. </w:t>
      </w:r>
      <w:r w:rsidRPr="00B31A86">
        <w:rPr>
          <w:rFonts w:ascii="Arial" w:hAnsi="Arial" w:cs="Arial"/>
          <w:lang w:val="es-MX"/>
        </w:rPr>
        <w:t>Nayarit: Revista Fuente, pág. 46-56.</w:t>
      </w:r>
    </w:p>
    <w:p w:rsidR="00C301BD" w:rsidRPr="00C301BD" w:rsidRDefault="00C301BD" w:rsidP="00C301BD">
      <w:pPr>
        <w:pStyle w:val="Prrafodelista"/>
        <w:numPr>
          <w:ilvl w:val="0"/>
          <w:numId w:val="1"/>
        </w:numPr>
        <w:autoSpaceDE w:val="0"/>
        <w:autoSpaceDN w:val="0"/>
        <w:adjustRightInd w:val="0"/>
        <w:spacing w:after="0" w:line="360" w:lineRule="auto"/>
        <w:jc w:val="both"/>
        <w:rPr>
          <w:rFonts w:ascii="Arial" w:hAnsi="Arial" w:cs="Arial"/>
          <w:lang w:val="es-MX"/>
        </w:rPr>
      </w:pPr>
      <w:r w:rsidRPr="00C301BD">
        <w:rPr>
          <w:rFonts w:ascii="Arial" w:hAnsi="Arial" w:cs="Arial"/>
          <w:color w:val="000000"/>
          <w:lang w:val="es-MX"/>
        </w:rPr>
        <w:t xml:space="preserve">Zambrano Ramírez, J. (2016). Factores </w:t>
      </w:r>
      <w:proofErr w:type="spellStart"/>
      <w:r w:rsidRPr="00C301BD">
        <w:rPr>
          <w:rFonts w:ascii="Arial" w:hAnsi="Arial" w:cs="Arial"/>
          <w:color w:val="000000"/>
          <w:lang w:val="es-MX"/>
        </w:rPr>
        <w:t>predictores</w:t>
      </w:r>
      <w:proofErr w:type="spellEnd"/>
      <w:r w:rsidRPr="00C301BD">
        <w:rPr>
          <w:rFonts w:ascii="Arial" w:hAnsi="Arial" w:cs="Arial"/>
          <w:color w:val="000000"/>
          <w:lang w:val="es-MX"/>
        </w:rPr>
        <w:t xml:space="preserve"> de la satisfacción de estudiantes de cursos virtuales </w:t>
      </w:r>
      <w:r w:rsidRPr="00C301BD">
        <w:rPr>
          <w:rFonts w:ascii="Arial" w:hAnsi="Arial" w:cs="Arial"/>
          <w:i/>
          <w:iCs/>
          <w:color w:val="000000"/>
          <w:lang w:val="es-MX"/>
        </w:rPr>
        <w:t>RIED. Revista Iberoamericana de Educación a Distancia, 19</w:t>
      </w:r>
      <w:r w:rsidRPr="00C301BD">
        <w:rPr>
          <w:rFonts w:ascii="Arial" w:hAnsi="Arial" w:cs="Arial"/>
          <w:color w:val="000000"/>
          <w:lang w:val="es-MX"/>
        </w:rPr>
        <w:t xml:space="preserve">(2), pp. 217-235. </w:t>
      </w:r>
      <w:proofErr w:type="spellStart"/>
      <w:r w:rsidRPr="00C301BD">
        <w:rPr>
          <w:rFonts w:ascii="Arial" w:hAnsi="Arial" w:cs="Arial"/>
          <w:color w:val="000000"/>
          <w:lang w:val="es-MX"/>
        </w:rPr>
        <w:t>doi</w:t>
      </w:r>
      <w:proofErr w:type="spellEnd"/>
      <w:r w:rsidRPr="00C301BD">
        <w:rPr>
          <w:rFonts w:ascii="Arial" w:hAnsi="Arial" w:cs="Arial"/>
          <w:color w:val="000000"/>
          <w:lang w:val="es-MX"/>
        </w:rPr>
        <w:t xml:space="preserve">: </w:t>
      </w:r>
      <w:r w:rsidRPr="00C301BD">
        <w:rPr>
          <w:rFonts w:ascii="Arial" w:hAnsi="Arial" w:cs="Arial"/>
          <w:color w:val="0000FF"/>
          <w:lang w:val="es-MX"/>
        </w:rPr>
        <w:t>http://dx.doi.org/10.5944/ried.19.2.15112</w:t>
      </w:r>
    </w:p>
    <w:p w:rsidR="00C71CCF" w:rsidRPr="00B31A86" w:rsidRDefault="00C71CCF" w:rsidP="00B31A86">
      <w:pPr>
        <w:pStyle w:val="Prrafodelista"/>
        <w:numPr>
          <w:ilvl w:val="0"/>
          <w:numId w:val="1"/>
        </w:numPr>
        <w:autoSpaceDE w:val="0"/>
        <w:autoSpaceDN w:val="0"/>
        <w:adjustRightInd w:val="0"/>
        <w:spacing w:after="0" w:line="360" w:lineRule="auto"/>
        <w:jc w:val="both"/>
        <w:rPr>
          <w:rFonts w:ascii="Arial" w:hAnsi="Arial" w:cs="Arial"/>
          <w:lang w:val="es-MX"/>
        </w:rPr>
      </w:pPr>
      <w:r w:rsidRPr="00B31A86">
        <w:rPr>
          <w:rFonts w:ascii="Arial" w:hAnsi="Arial" w:cs="Arial"/>
          <w:lang w:val="es-MX"/>
        </w:rPr>
        <w:t xml:space="preserve">García </w:t>
      </w:r>
      <w:proofErr w:type="spellStart"/>
      <w:r w:rsidRPr="00B31A86">
        <w:rPr>
          <w:rFonts w:ascii="Arial" w:hAnsi="Arial" w:cs="Arial"/>
          <w:lang w:val="es-MX"/>
        </w:rPr>
        <w:t>Aretio</w:t>
      </w:r>
      <w:proofErr w:type="spellEnd"/>
      <w:r w:rsidRPr="00B31A86">
        <w:rPr>
          <w:rFonts w:ascii="Arial" w:hAnsi="Arial" w:cs="Arial"/>
          <w:lang w:val="es-MX"/>
        </w:rPr>
        <w:t>, L., Ruíz, M., y Domínguez, D.</w:t>
      </w:r>
      <w:r w:rsidR="00B31A86" w:rsidRPr="00B31A86">
        <w:rPr>
          <w:rFonts w:ascii="Arial" w:hAnsi="Arial" w:cs="Arial"/>
          <w:lang w:val="es-MX"/>
        </w:rPr>
        <w:t xml:space="preserve"> </w:t>
      </w:r>
      <w:r w:rsidRPr="00B31A86">
        <w:rPr>
          <w:rFonts w:ascii="Arial" w:hAnsi="Arial" w:cs="Arial"/>
          <w:lang w:val="es-MX"/>
        </w:rPr>
        <w:t xml:space="preserve">(2007). </w:t>
      </w:r>
      <w:r w:rsidRPr="00B31A86">
        <w:rPr>
          <w:rFonts w:ascii="Arial" w:hAnsi="Arial" w:cs="Arial"/>
          <w:i/>
          <w:iCs/>
          <w:lang w:val="es-MX"/>
        </w:rPr>
        <w:t>De la educación a distancia a la</w:t>
      </w:r>
      <w:r w:rsidR="00B31A86" w:rsidRPr="00B31A86">
        <w:rPr>
          <w:rFonts w:ascii="Arial" w:hAnsi="Arial" w:cs="Arial"/>
          <w:i/>
          <w:iCs/>
          <w:lang w:val="es-MX"/>
        </w:rPr>
        <w:t xml:space="preserve"> </w:t>
      </w:r>
      <w:r w:rsidRPr="00B31A86">
        <w:rPr>
          <w:rFonts w:ascii="Arial" w:hAnsi="Arial" w:cs="Arial"/>
          <w:i/>
          <w:iCs/>
          <w:lang w:val="es-MX"/>
        </w:rPr>
        <w:t>educación virtual</w:t>
      </w:r>
      <w:r w:rsidRPr="00B31A86">
        <w:rPr>
          <w:rFonts w:ascii="Arial" w:hAnsi="Arial" w:cs="Arial"/>
          <w:lang w:val="es-MX"/>
        </w:rPr>
        <w:t>. Barcelona: Editorial</w:t>
      </w:r>
      <w:r w:rsidR="00B31A86" w:rsidRPr="00B31A86">
        <w:rPr>
          <w:rFonts w:ascii="Arial" w:hAnsi="Arial" w:cs="Arial"/>
          <w:lang w:val="es-MX"/>
        </w:rPr>
        <w:t xml:space="preserve"> </w:t>
      </w:r>
      <w:r w:rsidRPr="00B31A86">
        <w:rPr>
          <w:rFonts w:ascii="Arial" w:hAnsi="Arial" w:cs="Arial"/>
          <w:lang w:val="es-MX"/>
        </w:rPr>
        <w:t>Ariel.</w:t>
      </w:r>
    </w:p>
    <w:p w:rsidR="00B02E69" w:rsidRPr="00B31A86" w:rsidRDefault="00B02E69" w:rsidP="00B31A86">
      <w:pPr>
        <w:pStyle w:val="Prrafodelista"/>
        <w:numPr>
          <w:ilvl w:val="0"/>
          <w:numId w:val="1"/>
        </w:numPr>
        <w:autoSpaceDE w:val="0"/>
        <w:autoSpaceDN w:val="0"/>
        <w:adjustRightInd w:val="0"/>
        <w:spacing w:after="0" w:line="360" w:lineRule="auto"/>
        <w:jc w:val="both"/>
        <w:rPr>
          <w:rFonts w:ascii="Arial" w:hAnsi="Arial" w:cs="Arial"/>
        </w:rPr>
      </w:pPr>
      <w:proofErr w:type="spellStart"/>
      <w:r w:rsidRPr="00B31A86">
        <w:rPr>
          <w:rFonts w:ascii="Arial" w:hAnsi="Arial" w:cs="Arial"/>
        </w:rPr>
        <w:t>Kirschner</w:t>
      </w:r>
      <w:proofErr w:type="spellEnd"/>
      <w:r w:rsidRPr="00B31A86">
        <w:rPr>
          <w:rFonts w:ascii="Arial" w:hAnsi="Arial" w:cs="Arial"/>
        </w:rPr>
        <w:t xml:space="preserve">, P. A., </w:t>
      </w:r>
      <w:proofErr w:type="spellStart"/>
      <w:r w:rsidRPr="00B31A86">
        <w:rPr>
          <w:rFonts w:ascii="Arial" w:hAnsi="Arial" w:cs="Arial"/>
        </w:rPr>
        <w:t>Kreijns</w:t>
      </w:r>
      <w:proofErr w:type="spellEnd"/>
      <w:r w:rsidRPr="00B31A86">
        <w:rPr>
          <w:rFonts w:ascii="Arial" w:hAnsi="Arial" w:cs="Arial"/>
        </w:rPr>
        <w:t xml:space="preserve">, K., </w:t>
      </w:r>
      <w:proofErr w:type="spellStart"/>
      <w:r w:rsidRPr="00B31A86">
        <w:rPr>
          <w:rFonts w:ascii="Arial" w:hAnsi="Arial" w:cs="Arial"/>
        </w:rPr>
        <w:t>Phielix</w:t>
      </w:r>
      <w:proofErr w:type="spellEnd"/>
      <w:r w:rsidRPr="00B31A86">
        <w:rPr>
          <w:rFonts w:ascii="Arial" w:hAnsi="Arial" w:cs="Arial"/>
        </w:rPr>
        <w:t>, C.,</w:t>
      </w:r>
      <w:r w:rsidR="00B31A86" w:rsidRPr="00B31A86">
        <w:rPr>
          <w:rFonts w:ascii="Arial" w:hAnsi="Arial" w:cs="Arial"/>
        </w:rPr>
        <w:t xml:space="preserve"> </w:t>
      </w:r>
      <w:r w:rsidRPr="00B31A86">
        <w:rPr>
          <w:rFonts w:ascii="Arial" w:hAnsi="Arial" w:cs="Arial"/>
        </w:rPr>
        <w:t xml:space="preserve">y </w:t>
      </w:r>
      <w:proofErr w:type="spellStart"/>
      <w:r w:rsidRPr="00B31A86">
        <w:rPr>
          <w:rFonts w:ascii="Arial" w:hAnsi="Arial" w:cs="Arial"/>
        </w:rPr>
        <w:t>Fransen</w:t>
      </w:r>
      <w:proofErr w:type="spellEnd"/>
      <w:r w:rsidRPr="00B31A86">
        <w:rPr>
          <w:rFonts w:ascii="Arial" w:hAnsi="Arial" w:cs="Arial"/>
        </w:rPr>
        <w:t>, J. (2014). Awareness of</w:t>
      </w:r>
      <w:r w:rsidR="00B31A86" w:rsidRPr="00B31A86">
        <w:rPr>
          <w:rFonts w:ascii="Arial" w:hAnsi="Arial" w:cs="Arial"/>
        </w:rPr>
        <w:t xml:space="preserve"> </w:t>
      </w:r>
      <w:r w:rsidRPr="00B31A86">
        <w:rPr>
          <w:rFonts w:ascii="Arial" w:hAnsi="Arial" w:cs="Arial"/>
        </w:rPr>
        <w:t xml:space="preserve">cognitive and social </w:t>
      </w:r>
      <w:proofErr w:type="spellStart"/>
      <w:r w:rsidRPr="00B31A86">
        <w:rPr>
          <w:rFonts w:ascii="Arial" w:hAnsi="Arial" w:cs="Arial"/>
        </w:rPr>
        <w:t>behaviour</w:t>
      </w:r>
      <w:proofErr w:type="spellEnd"/>
      <w:r w:rsidRPr="00B31A86">
        <w:rPr>
          <w:rFonts w:ascii="Arial" w:hAnsi="Arial" w:cs="Arial"/>
        </w:rPr>
        <w:t xml:space="preserve"> in a CSCL</w:t>
      </w:r>
      <w:r w:rsidR="00B31A86" w:rsidRPr="00B31A86">
        <w:rPr>
          <w:rFonts w:ascii="Arial" w:hAnsi="Arial" w:cs="Arial"/>
        </w:rPr>
        <w:t xml:space="preserve"> </w:t>
      </w:r>
      <w:r w:rsidRPr="00B31A86">
        <w:rPr>
          <w:rFonts w:ascii="Arial" w:hAnsi="Arial" w:cs="Arial"/>
        </w:rPr>
        <w:t xml:space="preserve">environment. </w:t>
      </w:r>
      <w:r w:rsidRPr="00B31A86">
        <w:rPr>
          <w:rFonts w:ascii="Arial" w:hAnsi="Arial" w:cs="Arial"/>
          <w:i/>
          <w:iCs/>
        </w:rPr>
        <w:t>Journal of Computer</w:t>
      </w:r>
      <w:r w:rsidR="00B31A86" w:rsidRPr="00B31A86">
        <w:rPr>
          <w:rFonts w:ascii="Arial" w:hAnsi="Arial" w:cs="Arial"/>
          <w:i/>
          <w:iCs/>
        </w:rPr>
        <w:t xml:space="preserve"> </w:t>
      </w:r>
      <w:r w:rsidRPr="00B31A86">
        <w:rPr>
          <w:rFonts w:ascii="Arial" w:hAnsi="Arial" w:cs="Arial"/>
          <w:i/>
          <w:iCs/>
        </w:rPr>
        <w:t>Assisted Learning</w:t>
      </w:r>
      <w:r w:rsidRPr="00B31A86">
        <w:rPr>
          <w:rFonts w:ascii="Arial" w:hAnsi="Arial" w:cs="Arial"/>
        </w:rPr>
        <w:t xml:space="preserve">, 59-77. </w:t>
      </w:r>
      <w:proofErr w:type="spellStart"/>
      <w:proofErr w:type="gramStart"/>
      <w:r w:rsidRPr="00B31A86">
        <w:rPr>
          <w:rFonts w:ascii="Arial" w:hAnsi="Arial" w:cs="Arial"/>
        </w:rPr>
        <w:t>doi</w:t>
      </w:r>
      <w:proofErr w:type="spellEnd"/>
      <w:proofErr w:type="gramEnd"/>
      <w:r w:rsidRPr="00B31A86">
        <w:rPr>
          <w:rFonts w:ascii="Arial" w:hAnsi="Arial" w:cs="Arial"/>
        </w:rPr>
        <w:t>: 10.1111/</w:t>
      </w:r>
      <w:r w:rsidR="00B31A86" w:rsidRPr="00B31A86">
        <w:rPr>
          <w:rFonts w:ascii="Arial" w:hAnsi="Arial" w:cs="Arial"/>
        </w:rPr>
        <w:t xml:space="preserve"> </w:t>
      </w:r>
      <w:r w:rsidRPr="00B31A86">
        <w:rPr>
          <w:rFonts w:ascii="Arial" w:hAnsi="Arial" w:cs="Arial"/>
        </w:rPr>
        <w:t>jcal.12084.</w:t>
      </w:r>
    </w:p>
    <w:p w:rsidR="00B02E69" w:rsidRPr="00B31A86" w:rsidRDefault="00E37156" w:rsidP="00B31A86">
      <w:pPr>
        <w:pStyle w:val="Prrafodelista"/>
        <w:numPr>
          <w:ilvl w:val="0"/>
          <w:numId w:val="1"/>
        </w:numPr>
        <w:autoSpaceDE w:val="0"/>
        <w:autoSpaceDN w:val="0"/>
        <w:adjustRightInd w:val="0"/>
        <w:spacing w:after="0" w:line="360" w:lineRule="auto"/>
        <w:jc w:val="both"/>
        <w:rPr>
          <w:rFonts w:ascii="Arial" w:hAnsi="Arial" w:cs="Arial"/>
          <w:lang w:val="es-MX"/>
        </w:rPr>
      </w:pPr>
      <w:proofErr w:type="spellStart"/>
      <w:r w:rsidRPr="00B31A86">
        <w:rPr>
          <w:rFonts w:ascii="Arial" w:hAnsi="Arial" w:cs="Arial"/>
          <w:lang w:val="es-MX"/>
        </w:rPr>
        <w:t>Boullosa</w:t>
      </w:r>
      <w:proofErr w:type="spellEnd"/>
      <w:r w:rsidRPr="00B31A86">
        <w:rPr>
          <w:rFonts w:ascii="Arial" w:hAnsi="Arial" w:cs="Arial"/>
          <w:lang w:val="es-MX"/>
        </w:rPr>
        <w:t xml:space="preserve">, C. Bustamante, P. </w:t>
      </w:r>
      <w:proofErr w:type="spellStart"/>
      <w:r w:rsidRPr="00B31A86">
        <w:rPr>
          <w:rFonts w:ascii="Arial" w:hAnsi="Arial" w:cs="Arial"/>
          <w:lang w:val="es-MX"/>
        </w:rPr>
        <w:t>Juzcamaita</w:t>
      </w:r>
      <w:proofErr w:type="spellEnd"/>
      <w:r w:rsidRPr="00B31A86">
        <w:rPr>
          <w:rFonts w:ascii="Arial" w:hAnsi="Arial" w:cs="Arial"/>
          <w:lang w:val="es-MX"/>
        </w:rPr>
        <w:t xml:space="preserve">, H. (2017). </w:t>
      </w:r>
      <w:r w:rsidRPr="00B31A86">
        <w:rPr>
          <w:rFonts w:ascii="Arial" w:hAnsi="Arial" w:cs="Arial"/>
          <w:i/>
          <w:iCs/>
          <w:lang w:val="es-MX"/>
        </w:rPr>
        <w:t xml:space="preserve">Satisfacción del uso del Aula Virtual en Estudiantes de Segunda Especialización del Instituto de Educación Superior Tecnológico Público del Ejército. </w:t>
      </w:r>
      <w:r w:rsidRPr="00B31A86">
        <w:rPr>
          <w:rFonts w:ascii="Arial" w:hAnsi="Arial" w:cs="Arial"/>
          <w:lang w:val="es-MX"/>
        </w:rPr>
        <w:t xml:space="preserve">(Tesis de Maestría En Docencia Y Gestión Universitaria). Universidad Marcelino </w:t>
      </w:r>
      <w:proofErr w:type="spellStart"/>
      <w:r w:rsidRPr="00B31A86">
        <w:rPr>
          <w:rFonts w:ascii="Arial" w:hAnsi="Arial" w:cs="Arial"/>
          <w:lang w:val="es-MX"/>
        </w:rPr>
        <w:t>Champagnat</w:t>
      </w:r>
      <w:proofErr w:type="spellEnd"/>
      <w:r w:rsidRPr="00B31A86">
        <w:rPr>
          <w:rFonts w:ascii="Arial" w:hAnsi="Arial" w:cs="Arial"/>
          <w:lang w:val="es-MX"/>
        </w:rPr>
        <w:t>, Lima, Perú.</w:t>
      </w:r>
      <w:r w:rsidR="00B31A86" w:rsidRPr="00B31A86">
        <w:rPr>
          <w:rFonts w:ascii="Arial" w:hAnsi="Arial" w:cs="Arial"/>
          <w:lang w:val="es-MX"/>
        </w:rPr>
        <w:t xml:space="preserve"> </w:t>
      </w:r>
    </w:p>
    <w:p w:rsidR="00C301BD" w:rsidRDefault="00C301BD" w:rsidP="00CC788C">
      <w:pPr>
        <w:autoSpaceDE w:val="0"/>
        <w:autoSpaceDN w:val="0"/>
        <w:adjustRightInd w:val="0"/>
        <w:spacing w:after="0" w:line="240" w:lineRule="auto"/>
        <w:rPr>
          <w:rFonts w:ascii="Verdana" w:hAnsi="Verdana" w:cs="Verdana"/>
          <w:sz w:val="20"/>
          <w:szCs w:val="20"/>
          <w:lang w:val="es-MX"/>
        </w:rPr>
      </w:pPr>
    </w:p>
    <w:p w:rsidR="0060418B" w:rsidRPr="00C301BD" w:rsidRDefault="0060418B" w:rsidP="00745607">
      <w:pPr>
        <w:autoSpaceDE w:val="0"/>
        <w:autoSpaceDN w:val="0"/>
        <w:adjustRightInd w:val="0"/>
        <w:spacing w:after="0" w:line="240" w:lineRule="auto"/>
        <w:rPr>
          <w:rFonts w:ascii="Arial" w:hAnsi="Arial" w:cs="Arial"/>
          <w:b/>
          <w:lang w:val="es-MX"/>
        </w:rPr>
      </w:pPr>
      <w:r w:rsidRPr="00C301BD">
        <w:rPr>
          <w:rFonts w:ascii="Arial" w:hAnsi="Arial" w:cs="Arial"/>
          <w:b/>
          <w:lang w:val="es-MX"/>
        </w:rPr>
        <w:t>Anexo</w:t>
      </w:r>
      <w:r w:rsidR="00356EE7" w:rsidRPr="00C301BD">
        <w:rPr>
          <w:rFonts w:ascii="Arial" w:hAnsi="Arial" w:cs="Arial"/>
          <w:b/>
          <w:lang w:val="es-MX"/>
        </w:rPr>
        <w:t xml:space="preserve"> </w:t>
      </w:r>
    </w:p>
    <w:p w:rsidR="0060418B" w:rsidRPr="00C301BD" w:rsidRDefault="0060418B" w:rsidP="00745607">
      <w:pPr>
        <w:autoSpaceDE w:val="0"/>
        <w:autoSpaceDN w:val="0"/>
        <w:adjustRightInd w:val="0"/>
        <w:spacing w:after="0" w:line="240" w:lineRule="auto"/>
        <w:rPr>
          <w:rFonts w:ascii="Arial" w:hAnsi="Arial" w:cs="Arial"/>
          <w:b/>
          <w:bCs/>
          <w:lang w:val="es-MX"/>
        </w:rPr>
      </w:pPr>
    </w:p>
    <w:p w:rsidR="0060418B" w:rsidRPr="00C301BD" w:rsidRDefault="0060418B" w:rsidP="00C301BD">
      <w:pPr>
        <w:autoSpaceDE w:val="0"/>
        <w:autoSpaceDN w:val="0"/>
        <w:adjustRightInd w:val="0"/>
        <w:spacing w:after="0" w:line="360" w:lineRule="auto"/>
        <w:jc w:val="both"/>
        <w:rPr>
          <w:rFonts w:ascii="Arial" w:hAnsi="Arial" w:cs="Arial"/>
          <w:b/>
          <w:bCs/>
          <w:lang w:val="es-MX"/>
        </w:rPr>
      </w:pPr>
      <w:r w:rsidRPr="00C301BD">
        <w:rPr>
          <w:rFonts w:ascii="Arial" w:hAnsi="Arial" w:cs="Arial"/>
          <w:b/>
          <w:bCs/>
          <w:lang w:val="es-MX"/>
        </w:rPr>
        <w:t>Encuesta de Satisfacción Estudiantil</w:t>
      </w:r>
    </w:p>
    <w:p w:rsidR="0060418B" w:rsidRPr="00C301BD" w:rsidRDefault="0060418B" w:rsidP="00C301BD">
      <w:pPr>
        <w:autoSpaceDE w:val="0"/>
        <w:autoSpaceDN w:val="0"/>
        <w:adjustRightInd w:val="0"/>
        <w:spacing w:after="0" w:line="360" w:lineRule="auto"/>
        <w:jc w:val="both"/>
        <w:rPr>
          <w:rFonts w:ascii="Arial" w:hAnsi="Arial" w:cs="Arial"/>
          <w:lang w:val="es-MX"/>
        </w:rPr>
      </w:pPr>
      <w:r w:rsidRPr="00C301BD">
        <w:rPr>
          <w:rFonts w:ascii="Arial" w:hAnsi="Arial" w:cs="Arial"/>
          <w:lang w:val="es-MX"/>
        </w:rPr>
        <w:t>Queremos conocer tu opinión sobre diversos aspectos de los Cursos que estás</w:t>
      </w:r>
      <w:r w:rsidR="00C301BD">
        <w:rPr>
          <w:rFonts w:ascii="Arial" w:hAnsi="Arial" w:cs="Arial"/>
          <w:lang w:val="es-MX"/>
        </w:rPr>
        <w:t xml:space="preserve"> </w:t>
      </w:r>
      <w:r w:rsidRPr="00C301BD">
        <w:rPr>
          <w:rFonts w:ascii="Arial" w:hAnsi="Arial" w:cs="Arial"/>
          <w:lang w:val="es-MX"/>
        </w:rPr>
        <w:t>recibiendo dentro del Aula Virtual de nuestra Facultad.</w:t>
      </w:r>
      <w:r w:rsidR="00C301BD">
        <w:rPr>
          <w:rFonts w:ascii="Arial" w:hAnsi="Arial" w:cs="Arial"/>
          <w:lang w:val="es-MX"/>
        </w:rPr>
        <w:t xml:space="preserve"> </w:t>
      </w:r>
      <w:r w:rsidRPr="00C301BD">
        <w:rPr>
          <w:rFonts w:ascii="Arial" w:hAnsi="Arial" w:cs="Arial"/>
          <w:lang w:val="es-MX"/>
        </w:rPr>
        <w:t xml:space="preserve">Para poder mejorar la calidad de nuestra </w:t>
      </w:r>
      <w:r w:rsidR="00C301BD">
        <w:rPr>
          <w:rFonts w:ascii="Arial" w:hAnsi="Arial" w:cs="Arial"/>
          <w:lang w:val="es-MX"/>
        </w:rPr>
        <w:t xml:space="preserve"> e</w:t>
      </w:r>
      <w:r w:rsidRPr="00C301BD">
        <w:rPr>
          <w:rFonts w:ascii="Arial" w:hAnsi="Arial" w:cs="Arial"/>
          <w:lang w:val="es-MX"/>
        </w:rPr>
        <w:t>nseñanza y nuestros servicios, pedimos</w:t>
      </w:r>
      <w:r w:rsidR="00C301BD">
        <w:rPr>
          <w:rFonts w:ascii="Arial" w:hAnsi="Arial" w:cs="Arial"/>
          <w:lang w:val="es-MX"/>
        </w:rPr>
        <w:t xml:space="preserve"> </w:t>
      </w:r>
      <w:r w:rsidRPr="00C301BD">
        <w:rPr>
          <w:rFonts w:ascii="Arial" w:hAnsi="Arial" w:cs="Arial"/>
          <w:lang w:val="es-MX"/>
        </w:rPr>
        <w:t>tu colaboración respondiendo a este cuestionario con la máxima veracidad.</w:t>
      </w:r>
      <w:r w:rsidR="00C301BD">
        <w:rPr>
          <w:rFonts w:ascii="Arial" w:hAnsi="Arial" w:cs="Arial"/>
          <w:lang w:val="es-MX"/>
        </w:rPr>
        <w:t xml:space="preserve"> </w:t>
      </w:r>
      <w:r w:rsidRPr="00C301BD">
        <w:rPr>
          <w:rFonts w:ascii="Arial" w:hAnsi="Arial" w:cs="Arial"/>
          <w:lang w:val="es-MX"/>
        </w:rPr>
        <w:t>El tratamiento estadístico de las respuestas garantiza la absoluta confidencialidad</w:t>
      </w:r>
      <w:r w:rsidR="00C301BD">
        <w:rPr>
          <w:rFonts w:ascii="Arial" w:hAnsi="Arial" w:cs="Arial"/>
          <w:lang w:val="es-MX"/>
        </w:rPr>
        <w:t xml:space="preserve"> </w:t>
      </w:r>
      <w:r w:rsidRPr="00C301BD">
        <w:rPr>
          <w:rFonts w:ascii="Arial" w:hAnsi="Arial" w:cs="Arial"/>
          <w:lang w:val="es-MX"/>
        </w:rPr>
        <w:t>de tus opiniones.</w:t>
      </w:r>
    </w:p>
    <w:p w:rsidR="0060418B" w:rsidRPr="00C301BD" w:rsidRDefault="0060418B" w:rsidP="00C301BD">
      <w:pPr>
        <w:autoSpaceDE w:val="0"/>
        <w:autoSpaceDN w:val="0"/>
        <w:adjustRightInd w:val="0"/>
        <w:spacing w:after="0" w:line="360" w:lineRule="auto"/>
        <w:rPr>
          <w:rFonts w:ascii="Arial" w:hAnsi="Arial" w:cs="Arial"/>
          <w:lang w:val="es-MX"/>
        </w:rPr>
      </w:pPr>
      <w:r w:rsidRPr="00C301BD">
        <w:rPr>
          <w:rFonts w:ascii="Arial" w:hAnsi="Arial" w:cs="Arial"/>
          <w:lang w:val="es-MX"/>
        </w:rPr>
        <w:t>Utilice la siguiente escala:</w:t>
      </w:r>
    </w:p>
    <w:p w:rsidR="0060418B" w:rsidRPr="00C301BD" w:rsidRDefault="0060418B" w:rsidP="00C301BD">
      <w:pPr>
        <w:autoSpaceDE w:val="0"/>
        <w:autoSpaceDN w:val="0"/>
        <w:adjustRightInd w:val="0"/>
        <w:spacing w:after="0" w:line="360" w:lineRule="auto"/>
        <w:rPr>
          <w:rFonts w:ascii="Arial" w:hAnsi="Arial" w:cs="Arial"/>
          <w:lang w:val="es-MX"/>
        </w:rPr>
      </w:pPr>
      <w:r w:rsidRPr="00C301BD">
        <w:rPr>
          <w:rFonts w:ascii="Arial" w:hAnsi="Arial" w:cs="Arial"/>
          <w:lang w:val="es-MX"/>
        </w:rPr>
        <w:t>Muy satisfecho=4 Satisfecho=3, Poco Satisfecho=2 e Insatisfecho =1</w:t>
      </w:r>
    </w:p>
    <w:p w:rsidR="0060418B" w:rsidRPr="00C301BD" w:rsidRDefault="0060418B" w:rsidP="00C301BD">
      <w:pPr>
        <w:autoSpaceDE w:val="0"/>
        <w:autoSpaceDN w:val="0"/>
        <w:adjustRightInd w:val="0"/>
        <w:spacing w:after="0" w:line="360" w:lineRule="auto"/>
        <w:rPr>
          <w:rFonts w:ascii="Arial" w:hAnsi="Arial" w:cs="Arial"/>
          <w:lang w:val="es-MX"/>
        </w:rPr>
      </w:pPr>
    </w:p>
    <w:p w:rsidR="00356EE7" w:rsidRPr="00C301BD" w:rsidRDefault="00356EE7" w:rsidP="0060418B">
      <w:pPr>
        <w:autoSpaceDE w:val="0"/>
        <w:autoSpaceDN w:val="0"/>
        <w:adjustRightInd w:val="0"/>
        <w:spacing w:after="0" w:line="240" w:lineRule="auto"/>
        <w:rPr>
          <w:rFonts w:ascii="Arial" w:hAnsi="Arial" w:cs="Arial"/>
          <w:lang w:val="es-MX"/>
        </w:rPr>
      </w:pPr>
    </w:p>
    <w:tbl>
      <w:tblPr>
        <w:tblStyle w:val="Tablaconcuadrcula"/>
        <w:tblW w:w="0" w:type="auto"/>
        <w:jc w:val="center"/>
        <w:tblLook w:val="04A0"/>
      </w:tblPr>
      <w:tblGrid>
        <w:gridCol w:w="2088"/>
        <w:gridCol w:w="2704"/>
        <w:gridCol w:w="697"/>
        <w:gridCol w:w="698"/>
        <w:gridCol w:w="697"/>
        <w:gridCol w:w="698"/>
      </w:tblGrid>
      <w:tr w:rsidR="0060418B" w:rsidRPr="00C301BD" w:rsidTr="00356EE7">
        <w:trPr>
          <w:trHeight w:val="395"/>
          <w:jc w:val="center"/>
        </w:trPr>
        <w:tc>
          <w:tcPr>
            <w:tcW w:w="2088" w:type="dxa"/>
          </w:tcPr>
          <w:p w:rsidR="0060418B" w:rsidRPr="00C301BD" w:rsidRDefault="0060418B" w:rsidP="0060418B">
            <w:pPr>
              <w:autoSpaceDE w:val="0"/>
              <w:autoSpaceDN w:val="0"/>
              <w:adjustRightInd w:val="0"/>
              <w:rPr>
                <w:rFonts w:ascii="Arial" w:hAnsi="Arial" w:cs="Arial"/>
                <w:b/>
                <w:bCs/>
                <w:lang w:val="es-MX"/>
              </w:rPr>
            </w:pPr>
            <w:r w:rsidRPr="00C301BD">
              <w:rPr>
                <w:rFonts w:ascii="Arial" w:hAnsi="Arial" w:cs="Arial"/>
                <w:b/>
                <w:bCs/>
                <w:lang w:val="es-MX"/>
              </w:rPr>
              <w:t>Dimensiones</w:t>
            </w:r>
          </w:p>
        </w:tc>
        <w:tc>
          <w:tcPr>
            <w:tcW w:w="2704" w:type="dxa"/>
          </w:tcPr>
          <w:p w:rsidR="0060418B" w:rsidRPr="00C301BD" w:rsidRDefault="0060418B" w:rsidP="0060418B">
            <w:pPr>
              <w:autoSpaceDE w:val="0"/>
              <w:autoSpaceDN w:val="0"/>
              <w:adjustRightInd w:val="0"/>
              <w:rPr>
                <w:rFonts w:ascii="Arial" w:hAnsi="Arial" w:cs="Arial"/>
                <w:b/>
                <w:bCs/>
                <w:lang w:val="es-MX"/>
              </w:rPr>
            </w:pPr>
          </w:p>
        </w:tc>
        <w:tc>
          <w:tcPr>
            <w:tcW w:w="697" w:type="dxa"/>
          </w:tcPr>
          <w:p w:rsidR="0060418B" w:rsidRPr="00C301BD" w:rsidRDefault="00C47D46" w:rsidP="00C47D46">
            <w:pPr>
              <w:autoSpaceDE w:val="0"/>
              <w:autoSpaceDN w:val="0"/>
              <w:adjustRightInd w:val="0"/>
              <w:jc w:val="center"/>
              <w:rPr>
                <w:rFonts w:ascii="Arial" w:hAnsi="Arial" w:cs="Arial"/>
                <w:b/>
                <w:bCs/>
                <w:lang w:val="es-MX"/>
              </w:rPr>
            </w:pPr>
            <w:r w:rsidRPr="00C301BD">
              <w:rPr>
                <w:rFonts w:ascii="Arial" w:hAnsi="Arial" w:cs="Arial"/>
                <w:b/>
                <w:bCs/>
                <w:lang w:val="es-MX"/>
              </w:rPr>
              <w:t>4</w:t>
            </w:r>
          </w:p>
        </w:tc>
        <w:tc>
          <w:tcPr>
            <w:tcW w:w="698" w:type="dxa"/>
          </w:tcPr>
          <w:p w:rsidR="0060418B" w:rsidRPr="00C301BD" w:rsidRDefault="00C47D46" w:rsidP="00C47D46">
            <w:pPr>
              <w:autoSpaceDE w:val="0"/>
              <w:autoSpaceDN w:val="0"/>
              <w:adjustRightInd w:val="0"/>
              <w:jc w:val="center"/>
              <w:rPr>
                <w:rFonts w:ascii="Arial" w:hAnsi="Arial" w:cs="Arial"/>
                <w:b/>
                <w:bCs/>
                <w:lang w:val="es-MX"/>
              </w:rPr>
            </w:pPr>
            <w:r w:rsidRPr="00C301BD">
              <w:rPr>
                <w:rFonts w:ascii="Arial" w:hAnsi="Arial" w:cs="Arial"/>
                <w:b/>
                <w:bCs/>
                <w:lang w:val="es-MX"/>
              </w:rPr>
              <w:t>3</w:t>
            </w:r>
          </w:p>
        </w:tc>
        <w:tc>
          <w:tcPr>
            <w:tcW w:w="697" w:type="dxa"/>
          </w:tcPr>
          <w:p w:rsidR="0060418B" w:rsidRPr="00C301BD" w:rsidRDefault="00C47D46" w:rsidP="00C47D46">
            <w:pPr>
              <w:autoSpaceDE w:val="0"/>
              <w:autoSpaceDN w:val="0"/>
              <w:adjustRightInd w:val="0"/>
              <w:jc w:val="center"/>
              <w:rPr>
                <w:rFonts w:ascii="Arial" w:hAnsi="Arial" w:cs="Arial"/>
                <w:b/>
                <w:bCs/>
                <w:lang w:val="es-MX"/>
              </w:rPr>
            </w:pPr>
            <w:r w:rsidRPr="00C301BD">
              <w:rPr>
                <w:rFonts w:ascii="Arial" w:hAnsi="Arial" w:cs="Arial"/>
                <w:b/>
                <w:bCs/>
                <w:lang w:val="es-MX"/>
              </w:rPr>
              <w:t>2</w:t>
            </w:r>
          </w:p>
        </w:tc>
        <w:tc>
          <w:tcPr>
            <w:tcW w:w="698" w:type="dxa"/>
          </w:tcPr>
          <w:p w:rsidR="0060418B" w:rsidRPr="00C301BD" w:rsidRDefault="00C47D46" w:rsidP="00C47D46">
            <w:pPr>
              <w:autoSpaceDE w:val="0"/>
              <w:autoSpaceDN w:val="0"/>
              <w:adjustRightInd w:val="0"/>
              <w:jc w:val="center"/>
              <w:rPr>
                <w:rFonts w:ascii="Arial" w:hAnsi="Arial" w:cs="Arial"/>
                <w:b/>
                <w:bCs/>
                <w:lang w:val="es-MX"/>
              </w:rPr>
            </w:pPr>
            <w:r w:rsidRPr="00C301BD">
              <w:rPr>
                <w:rFonts w:ascii="Arial" w:hAnsi="Arial" w:cs="Arial"/>
                <w:b/>
                <w:bCs/>
                <w:lang w:val="es-MX"/>
              </w:rPr>
              <w:t>1</w:t>
            </w:r>
          </w:p>
        </w:tc>
      </w:tr>
      <w:tr w:rsidR="00C47D46" w:rsidRPr="00722B41" w:rsidTr="00356EE7">
        <w:trPr>
          <w:jc w:val="center"/>
        </w:trPr>
        <w:tc>
          <w:tcPr>
            <w:tcW w:w="2088" w:type="dxa"/>
            <w:vMerge w:val="restart"/>
          </w:tcPr>
          <w:p w:rsidR="00C47D46" w:rsidRPr="00C301BD" w:rsidRDefault="00C47D46" w:rsidP="0060418B">
            <w:pPr>
              <w:autoSpaceDE w:val="0"/>
              <w:autoSpaceDN w:val="0"/>
              <w:adjustRightInd w:val="0"/>
              <w:rPr>
                <w:rFonts w:ascii="Arial" w:hAnsi="Arial" w:cs="Arial"/>
                <w:b/>
              </w:rPr>
            </w:pPr>
            <w:proofErr w:type="spellStart"/>
            <w:r w:rsidRPr="00C301BD">
              <w:rPr>
                <w:rFonts w:ascii="Arial" w:hAnsi="Arial" w:cs="Arial"/>
                <w:b/>
              </w:rPr>
              <w:t>Organización</w:t>
            </w:r>
            <w:proofErr w:type="spellEnd"/>
            <w:r w:rsidRPr="00C301BD">
              <w:rPr>
                <w:rFonts w:ascii="Arial" w:hAnsi="Arial" w:cs="Arial"/>
                <w:b/>
              </w:rPr>
              <w:t xml:space="preserve"> de la</w:t>
            </w:r>
          </w:p>
          <w:p w:rsidR="00C47D46" w:rsidRPr="00C301BD" w:rsidRDefault="00C47D46" w:rsidP="0060418B">
            <w:pPr>
              <w:autoSpaceDE w:val="0"/>
              <w:autoSpaceDN w:val="0"/>
              <w:adjustRightInd w:val="0"/>
              <w:rPr>
                <w:rFonts w:ascii="Arial" w:hAnsi="Arial" w:cs="Arial"/>
                <w:b/>
                <w:bCs/>
                <w:lang w:val="es-MX"/>
              </w:rPr>
            </w:pPr>
            <w:proofErr w:type="spellStart"/>
            <w:r w:rsidRPr="00C301BD">
              <w:rPr>
                <w:rFonts w:ascii="Arial" w:hAnsi="Arial" w:cs="Arial"/>
                <w:b/>
              </w:rPr>
              <w:t>Enseñanza</w:t>
            </w:r>
            <w:proofErr w:type="spellEnd"/>
          </w:p>
        </w:tc>
        <w:tc>
          <w:tcPr>
            <w:tcW w:w="2704" w:type="dxa"/>
          </w:tcPr>
          <w:p w:rsidR="00C47D46" w:rsidRPr="00C301BD" w:rsidRDefault="00C47D46" w:rsidP="00356EE7">
            <w:pPr>
              <w:autoSpaceDE w:val="0"/>
              <w:autoSpaceDN w:val="0"/>
              <w:adjustRightInd w:val="0"/>
              <w:rPr>
                <w:rFonts w:ascii="Arial" w:hAnsi="Arial" w:cs="Arial"/>
                <w:b/>
                <w:bCs/>
                <w:lang w:val="es-MX"/>
              </w:rPr>
            </w:pPr>
            <w:r w:rsidRPr="00C301BD">
              <w:rPr>
                <w:rFonts w:ascii="Arial" w:hAnsi="Arial" w:cs="Arial"/>
                <w:lang w:val="es-MX"/>
              </w:rPr>
              <w:t>Distribución de tareas a lo</w:t>
            </w:r>
            <w:r w:rsidR="00356EE7" w:rsidRPr="00C301BD">
              <w:rPr>
                <w:rFonts w:ascii="Arial" w:hAnsi="Arial" w:cs="Arial"/>
                <w:lang w:val="es-MX"/>
              </w:rPr>
              <w:t xml:space="preserve"> </w:t>
            </w:r>
            <w:r w:rsidRPr="00C301BD">
              <w:rPr>
                <w:rFonts w:ascii="Arial" w:hAnsi="Arial" w:cs="Arial"/>
                <w:lang w:val="es-MX"/>
              </w:rPr>
              <w:t>largo del curso</w:t>
            </w:r>
          </w:p>
        </w:tc>
        <w:tc>
          <w:tcPr>
            <w:tcW w:w="697" w:type="dxa"/>
          </w:tcPr>
          <w:p w:rsidR="00C47D46" w:rsidRPr="00C301BD" w:rsidRDefault="00C47D46" w:rsidP="0060418B">
            <w:pPr>
              <w:autoSpaceDE w:val="0"/>
              <w:autoSpaceDN w:val="0"/>
              <w:adjustRightInd w:val="0"/>
              <w:rPr>
                <w:rFonts w:ascii="Arial" w:hAnsi="Arial" w:cs="Arial"/>
                <w:b/>
                <w:bCs/>
                <w:lang w:val="es-MX"/>
              </w:rPr>
            </w:pPr>
          </w:p>
        </w:tc>
        <w:tc>
          <w:tcPr>
            <w:tcW w:w="698" w:type="dxa"/>
          </w:tcPr>
          <w:p w:rsidR="00C47D46" w:rsidRPr="00C301BD" w:rsidRDefault="00C47D46" w:rsidP="0060418B">
            <w:pPr>
              <w:autoSpaceDE w:val="0"/>
              <w:autoSpaceDN w:val="0"/>
              <w:adjustRightInd w:val="0"/>
              <w:rPr>
                <w:rFonts w:ascii="Arial" w:hAnsi="Arial" w:cs="Arial"/>
                <w:b/>
                <w:bCs/>
                <w:lang w:val="es-MX"/>
              </w:rPr>
            </w:pPr>
          </w:p>
        </w:tc>
        <w:tc>
          <w:tcPr>
            <w:tcW w:w="697" w:type="dxa"/>
          </w:tcPr>
          <w:p w:rsidR="00C47D46" w:rsidRPr="00C301BD" w:rsidRDefault="00C47D46" w:rsidP="0060418B">
            <w:pPr>
              <w:autoSpaceDE w:val="0"/>
              <w:autoSpaceDN w:val="0"/>
              <w:adjustRightInd w:val="0"/>
              <w:rPr>
                <w:rFonts w:ascii="Arial" w:hAnsi="Arial" w:cs="Arial"/>
                <w:b/>
                <w:bCs/>
                <w:lang w:val="es-MX"/>
              </w:rPr>
            </w:pPr>
          </w:p>
        </w:tc>
        <w:tc>
          <w:tcPr>
            <w:tcW w:w="698" w:type="dxa"/>
          </w:tcPr>
          <w:p w:rsidR="00C47D46" w:rsidRPr="00C301BD" w:rsidRDefault="00C47D46" w:rsidP="0060418B">
            <w:pPr>
              <w:autoSpaceDE w:val="0"/>
              <w:autoSpaceDN w:val="0"/>
              <w:adjustRightInd w:val="0"/>
              <w:rPr>
                <w:rFonts w:ascii="Arial" w:hAnsi="Arial" w:cs="Arial"/>
                <w:b/>
                <w:bCs/>
                <w:lang w:val="es-MX"/>
              </w:rPr>
            </w:pPr>
          </w:p>
        </w:tc>
      </w:tr>
      <w:tr w:rsidR="00C47D46" w:rsidRPr="00C301BD" w:rsidTr="00356EE7">
        <w:trPr>
          <w:jc w:val="center"/>
        </w:trPr>
        <w:tc>
          <w:tcPr>
            <w:tcW w:w="2088" w:type="dxa"/>
            <w:vMerge/>
          </w:tcPr>
          <w:p w:rsidR="00C47D46" w:rsidRPr="00C301BD" w:rsidRDefault="00C47D46" w:rsidP="0060418B">
            <w:pPr>
              <w:autoSpaceDE w:val="0"/>
              <w:autoSpaceDN w:val="0"/>
              <w:adjustRightInd w:val="0"/>
              <w:rPr>
                <w:rFonts w:ascii="Arial" w:hAnsi="Arial" w:cs="Arial"/>
                <w:b/>
                <w:bCs/>
                <w:lang w:val="es-MX"/>
              </w:rPr>
            </w:pPr>
          </w:p>
        </w:tc>
        <w:tc>
          <w:tcPr>
            <w:tcW w:w="2704" w:type="dxa"/>
          </w:tcPr>
          <w:p w:rsidR="00C47D46" w:rsidRPr="00C301BD" w:rsidRDefault="00C47D46" w:rsidP="00356EE7">
            <w:pPr>
              <w:autoSpaceDE w:val="0"/>
              <w:autoSpaceDN w:val="0"/>
              <w:adjustRightInd w:val="0"/>
              <w:rPr>
                <w:rFonts w:ascii="Arial" w:hAnsi="Arial" w:cs="Arial"/>
                <w:b/>
                <w:bCs/>
                <w:lang w:val="es-MX"/>
              </w:rPr>
            </w:pPr>
            <w:r w:rsidRPr="00C301BD">
              <w:rPr>
                <w:rFonts w:ascii="Arial" w:hAnsi="Arial" w:cs="Arial"/>
                <w:lang w:val="es-MX"/>
              </w:rPr>
              <w:t>Duración de los Temas</w:t>
            </w:r>
          </w:p>
        </w:tc>
        <w:tc>
          <w:tcPr>
            <w:tcW w:w="697" w:type="dxa"/>
          </w:tcPr>
          <w:p w:rsidR="00C47D46" w:rsidRPr="00C301BD" w:rsidRDefault="00C47D46" w:rsidP="0060418B">
            <w:pPr>
              <w:autoSpaceDE w:val="0"/>
              <w:autoSpaceDN w:val="0"/>
              <w:adjustRightInd w:val="0"/>
              <w:rPr>
                <w:rFonts w:ascii="Arial" w:hAnsi="Arial" w:cs="Arial"/>
                <w:b/>
                <w:bCs/>
                <w:lang w:val="es-MX"/>
              </w:rPr>
            </w:pPr>
          </w:p>
        </w:tc>
        <w:tc>
          <w:tcPr>
            <w:tcW w:w="698" w:type="dxa"/>
          </w:tcPr>
          <w:p w:rsidR="00C47D46" w:rsidRPr="00C301BD" w:rsidRDefault="00C47D46" w:rsidP="0060418B">
            <w:pPr>
              <w:autoSpaceDE w:val="0"/>
              <w:autoSpaceDN w:val="0"/>
              <w:adjustRightInd w:val="0"/>
              <w:rPr>
                <w:rFonts w:ascii="Arial" w:hAnsi="Arial" w:cs="Arial"/>
                <w:b/>
                <w:bCs/>
                <w:lang w:val="es-MX"/>
              </w:rPr>
            </w:pPr>
          </w:p>
        </w:tc>
        <w:tc>
          <w:tcPr>
            <w:tcW w:w="697" w:type="dxa"/>
          </w:tcPr>
          <w:p w:rsidR="00C47D46" w:rsidRPr="00C301BD" w:rsidRDefault="00C47D46" w:rsidP="0060418B">
            <w:pPr>
              <w:autoSpaceDE w:val="0"/>
              <w:autoSpaceDN w:val="0"/>
              <w:adjustRightInd w:val="0"/>
              <w:rPr>
                <w:rFonts w:ascii="Arial" w:hAnsi="Arial" w:cs="Arial"/>
                <w:b/>
                <w:bCs/>
                <w:lang w:val="es-MX"/>
              </w:rPr>
            </w:pPr>
          </w:p>
        </w:tc>
        <w:tc>
          <w:tcPr>
            <w:tcW w:w="698" w:type="dxa"/>
          </w:tcPr>
          <w:p w:rsidR="00C47D46" w:rsidRPr="00C301BD" w:rsidRDefault="00C47D46" w:rsidP="0060418B">
            <w:pPr>
              <w:autoSpaceDE w:val="0"/>
              <w:autoSpaceDN w:val="0"/>
              <w:adjustRightInd w:val="0"/>
              <w:rPr>
                <w:rFonts w:ascii="Arial" w:hAnsi="Arial" w:cs="Arial"/>
                <w:b/>
                <w:bCs/>
                <w:lang w:val="es-MX"/>
              </w:rPr>
            </w:pPr>
          </w:p>
        </w:tc>
      </w:tr>
      <w:tr w:rsidR="00C47D46" w:rsidRPr="00C301BD" w:rsidTr="00356EE7">
        <w:trPr>
          <w:jc w:val="center"/>
        </w:trPr>
        <w:tc>
          <w:tcPr>
            <w:tcW w:w="2088" w:type="dxa"/>
            <w:vMerge/>
          </w:tcPr>
          <w:p w:rsidR="00C47D46" w:rsidRPr="00C301BD" w:rsidRDefault="00C47D46" w:rsidP="0060418B">
            <w:pPr>
              <w:autoSpaceDE w:val="0"/>
              <w:autoSpaceDN w:val="0"/>
              <w:adjustRightInd w:val="0"/>
              <w:rPr>
                <w:rFonts w:ascii="Arial" w:hAnsi="Arial" w:cs="Arial"/>
                <w:b/>
                <w:bCs/>
                <w:lang w:val="es-MX"/>
              </w:rPr>
            </w:pPr>
          </w:p>
        </w:tc>
        <w:tc>
          <w:tcPr>
            <w:tcW w:w="2704" w:type="dxa"/>
          </w:tcPr>
          <w:p w:rsidR="00C47D46" w:rsidRPr="00C301BD" w:rsidRDefault="00C47D46" w:rsidP="00356EE7">
            <w:pPr>
              <w:autoSpaceDE w:val="0"/>
              <w:autoSpaceDN w:val="0"/>
              <w:adjustRightInd w:val="0"/>
              <w:rPr>
                <w:rFonts w:ascii="Arial" w:hAnsi="Arial" w:cs="Arial"/>
                <w:b/>
                <w:bCs/>
                <w:lang w:val="es-MX"/>
              </w:rPr>
            </w:pPr>
            <w:r w:rsidRPr="00C301BD">
              <w:rPr>
                <w:rFonts w:ascii="Arial" w:hAnsi="Arial" w:cs="Arial"/>
                <w:lang w:val="es-MX"/>
              </w:rPr>
              <w:t xml:space="preserve">Coordinación entre </w:t>
            </w:r>
            <w:r w:rsidR="00356EE7" w:rsidRPr="00C301BD">
              <w:rPr>
                <w:rFonts w:ascii="Arial" w:hAnsi="Arial" w:cs="Arial"/>
                <w:lang w:val="es-MX"/>
              </w:rPr>
              <w:t>p</w:t>
            </w:r>
            <w:r w:rsidRPr="00C301BD">
              <w:rPr>
                <w:rFonts w:ascii="Arial" w:hAnsi="Arial" w:cs="Arial"/>
                <w:lang w:val="es-MX"/>
              </w:rPr>
              <w:t>rofesores</w:t>
            </w:r>
          </w:p>
        </w:tc>
        <w:tc>
          <w:tcPr>
            <w:tcW w:w="697" w:type="dxa"/>
          </w:tcPr>
          <w:p w:rsidR="00C47D46" w:rsidRPr="00C301BD" w:rsidRDefault="00C47D46" w:rsidP="0060418B">
            <w:pPr>
              <w:autoSpaceDE w:val="0"/>
              <w:autoSpaceDN w:val="0"/>
              <w:adjustRightInd w:val="0"/>
              <w:rPr>
                <w:rFonts w:ascii="Arial" w:hAnsi="Arial" w:cs="Arial"/>
                <w:b/>
                <w:bCs/>
                <w:lang w:val="es-MX"/>
              </w:rPr>
            </w:pPr>
          </w:p>
        </w:tc>
        <w:tc>
          <w:tcPr>
            <w:tcW w:w="698" w:type="dxa"/>
          </w:tcPr>
          <w:p w:rsidR="00C47D46" w:rsidRPr="00C301BD" w:rsidRDefault="00C47D46" w:rsidP="0060418B">
            <w:pPr>
              <w:autoSpaceDE w:val="0"/>
              <w:autoSpaceDN w:val="0"/>
              <w:adjustRightInd w:val="0"/>
              <w:rPr>
                <w:rFonts w:ascii="Arial" w:hAnsi="Arial" w:cs="Arial"/>
                <w:b/>
                <w:bCs/>
                <w:lang w:val="es-MX"/>
              </w:rPr>
            </w:pPr>
          </w:p>
        </w:tc>
        <w:tc>
          <w:tcPr>
            <w:tcW w:w="697" w:type="dxa"/>
          </w:tcPr>
          <w:p w:rsidR="00C47D46" w:rsidRPr="00C301BD" w:rsidRDefault="00C47D46" w:rsidP="0060418B">
            <w:pPr>
              <w:autoSpaceDE w:val="0"/>
              <w:autoSpaceDN w:val="0"/>
              <w:adjustRightInd w:val="0"/>
              <w:rPr>
                <w:rFonts w:ascii="Arial" w:hAnsi="Arial" w:cs="Arial"/>
                <w:b/>
                <w:bCs/>
                <w:lang w:val="es-MX"/>
              </w:rPr>
            </w:pPr>
          </w:p>
        </w:tc>
        <w:tc>
          <w:tcPr>
            <w:tcW w:w="698" w:type="dxa"/>
          </w:tcPr>
          <w:p w:rsidR="00C47D46" w:rsidRPr="00C301BD" w:rsidRDefault="00C47D46" w:rsidP="0060418B">
            <w:pPr>
              <w:autoSpaceDE w:val="0"/>
              <w:autoSpaceDN w:val="0"/>
              <w:adjustRightInd w:val="0"/>
              <w:rPr>
                <w:rFonts w:ascii="Arial" w:hAnsi="Arial" w:cs="Arial"/>
                <w:b/>
                <w:bCs/>
                <w:lang w:val="es-MX"/>
              </w:rPr>
            </w:pPr>
          </w:p>
        </w:tc>
      </w:tr>
      <w:tr w:rsidR="00C47D46" w:rsidRPr="00C301BD" w:rsidTr="00356EE7">
        <w:trPr>
          <w:jc w:val="center"/>
        </w:trPr>
        <w:tc>
          <w:tcPr>
            <w:tcW w:w="2088" w:type="dxa"/>
            <w:vMerge/>
          </w:tcPr>
          <w:p w:rsidR="00C47D46" w:rsidRPr="00C301BD" w:rsidRDefault="00C47D46" w:rsidP="0060418B">
            <w:pPr>
              <w:autoSpaceDE w:val="0"/>
              <w:autoSpaceDN w:val="0"/>
              <w:adjustRightInd w:val="0"/>
              <w:rPr>
                <w:rFonts w:ascii="Arial" w:hAnsi="Arial" w:cs="Arial"/>
                <w:b/>
                <w:bCs/>
                <w:lang w:val="es-MX"/>
              </w:rPr>
            </w:pPr>
          </w:p>
        </w:tc>
        <w:tc>
          <w:tcPr>
            <w:tcW w:w="2704" w:type="dxa"/>
          </w:tcPr>
          <w:p w:rsidR="00C47D46" w:rsidRPr="00C301BD" w:rsidRDefault="00C47D46" w:rsidP="00C47D46">
            <w:pPr>
              <w:autoSpaceDE w:val="0"/>
              <w:autoSpaceDN w:val="0"/>
              <w:adjustRightInd w:val="0"/>
              <w:rPr>
                <w:rFonts w:ascii="Arial" w:hAnsi="Arial" w:cs="Arial"/>
                <w:lang w:val="es-MX"/>
              </w:rPr>
            </w:pPr>
            <w:r w:rsidRPr="00C301BD">
              <w:rPr>
                <w:rFonts w:ascii="Arial" w:hAnsi="Arial" w:cs="Arial"/>
                <w:lang w:val="es-MX"/>
              </w:rPr>
              <w:t>Periodicidad de las</w:t>
            </w:r>
          </w:p>
          <w:p w:rsidR="00C47D46" w:rsidRPr="00C301BD" w:rsidRDefault="00C47D46" w:rsidP="00C47D46">
            <w:pPr>
              <w:autoSpaceDE w:val="0"/>
              <w:autoSpaceDN w:val="0"/>
              <w:adjustRightInd w:val="0"/>
              <w:rPr>
                <w:rFonts w:ascii="Arial" w:hAnsi="Arial" w:cs="Arial"/>
                <w:lang w:val="es-MX"/>
              </w:rPr>
            </w:pPr>
            <w:r w:rsidRPr="00C301BD">
              <w:rPr>
                <w:rFonts w:ascii="Arial" w:hAnsi="Arial" w:cs="Arial"/>
                <w:lang w:val="es-MX"/>
              </w:rPr>
              <w:t>evaluaciones</w:t>
            </w:r>
          </w:p>
        </w:tc>
        <w:tc>
          <w:tcPr>
            <w:tcW w:w="697" w:type="dxa"/>
          </w:tcPr>
          <w:p w:rsidR="00C47D46" w:rsidRPr="00C301BD" w:rsidRDefault="00C47D46" w:rsidP="0060418B">
            <w:pPr>
              <w:autoSpaceDE w:val="0"/>
              <w:autoSpaceDN w:val="0"/>
              <w:adjustRightInd w:val="0"/>
              <w:rPr>
                <w:rFonts w:ascii="Arial" w:hAnsi="Arial" w:cs="Arial"/>
                <w:b/>
                <w:bCs/>
                <w:lang w:val="es-MX"/>
              </w:rPr>
            </w:pPr>
          </w:p>
        </w:tc>
        <w:tc>
          <w:tcPr>
            <w:tcW w:w="698" w:type="dxa"/>
          </w:tcPr>
          <w:p w:rsidR="00C47D46" w:rsidRPr="00C301BD" w:rsidRDefault="00C47D46" w:rsidP="0060418B">
            <w:pPr>
              <w:autoSpaceDE w:val="0"/>
              <w:autoSpaceDN w:val="0"/>
              <w:adjustRightInd w:val="0"/>
              <w:rPr>
                <w:rFonts w:ascii="Arial" w:hAnsi="Arial" w:cs="Arial"/>
                <w:b/>
                <w:bCs/>
                <w:lang w:val="es-MX"/>
              </w:rPr>
            </w:pPr>
          </w:p>
        </w:tc>
        <w:tc>
          <w:tcPr>
            <w:tcW w:w="697" w:type="dxa"/>
          </w:tcPr>
          <w:p w:rsidR="00C47D46" w:rsidRPr="00C301BD" w:rsidRDefault="00C47D46" w:rsidP="0060418B">
            <w:pPr>
              <w:autoSpaceDE w:val="0"/>
              <w:autoSpaceDN w:val="0"/>
              <w:adjustRightInd w:val="0"/>
              <w:rPr>
                <w:rFonts w:ascii="Arial" w:hAnsi="Arial" w:cs="Arial"/>
                <w:b/>
                <w:bCs/>
                <w:lang w:val="es-MX"/>
              </w:rPr>
            </w:pPr>
          </w:p>
        </w:tc>
        <w:tc>
          <w:tcPr>
            <w:tcW w:w="698" w:type="dxa"/>
          </w:tcPr>
          <w:p w:rsidR="00C47D46" w:rsidRPr="00C301BD" w:rsidRDefault="00C47D46" w:rsidP="0060418B">
            <w:pPr>
              <w:autoSpaceDE w:val="0"/>
              <w:autoSpaceDN w:val="0"/>
              <w:adjustRightInd w:val="0"/>
              <w:rPr>
                <w:rFonts w:ascii="Arial" w:hAnsi="Arial" w:cs="Arial"/>
                <w:b/>
                <w:bCs/>
                <w:lang w:val="es-MX"/>
              </w:rPr>
            </w:pPr>
          </w:p>
        </w:tc>
      </w:tr>
      <w:tr w:rsidR="00C47D46" w:rsidRPr="00722B41" w:rsidTr="00356EE7">
        <w:trPr>
          <w:jc w:val="center"/>
        </w:trPr>
        <w:tc>
          <w:tcPr>
            <w:tcW w:w="2088" w:type="dxa"/>
            <w:vMerge/>
          </w:tcPr>
          <w:p w:rsidR="00C47D46" w:rsidRPr="00C301BD" w:rsidRDefault="00C47D46" w:rsidP="0060418B">
            <w:pPr>
              <w:autoSpaceDE w:val="0"/>
              <w:autoSpaceDN w:val="0"/>
              <w:adjustRightInd w:val="0"/>
              <w:rPr>
                <w:rFonts w:ascii="Arial" w:hAnsi="Arial" w:cs="Arial"/>
                <w:b/>
                <w:bCs/>
                <w:lang w:val="es-MX"/>
              </w:rPr>
            </w:pPr>
          </w:p>
        </w:tc>
        <w:tc>
          <w:tcPr>
            <w:tcW w:w="2704" w:type="dxa"/>
          </w:tcPr>
          <w:p w:rsidR="00C47D46" w:rsidRPr="00C301BD" w:rsidRDefault="00C47D46" w:rsidP="00356EE7">
            <w:pPr>
              <w:autoSpaceDE w:val="0"/>
              <w:autoSpaceDN w:val="0"/>
              <w:adjustRightInd w:val="0"/>
              <w:rPr>
                <w:rFonts w:ascii="Arial" w:hAnsi="Arial" w:cs="Arial"/>
                <w:lang w:val="es-MX"/>
              </w:rPr>
            </w:pPr>
            <w:r w:rsidRPr="00C301BD">
              <w:rPr>
                <w:rFonts w:ascii="Arial" w:hAnsi="Arial" w:cs="Arial"/>
                <w:lang w:val="es-MX"/>
              </w:rPr>
              <w:t>Publicación de los resultados</w:t>
            </w:r>
            <w:r w:rsidR="00356EE7" w:rsidRPr="00C301BD">
              <w:rPr>
                <w:rFonts w:ascii="Arial" w:hAnsi="Arial" w:cs="Arial"/>
                <w:lang w:val="es-MX"/>
              </w:rPr>
              <w:t xml:space="preserve"> </w:t>
            </w:r>
            <w:r w:rsidRPr="00C301BD">
              <w:rPr>
                <w:rFonts w:ascii="Arial" w:hAnsi="Arial" w:cs="Arial"/>
                <w:lang w:val="es-MX"/>
              </w:rPr>
              <w:t>de los exámenes</w:t>
            </w:r>
          </w:p>
        </w:tc>
        <w:tc>
          <w:tcPr>
            <w:tcW w:w="697" w:type="dxa"/>
          </w:tcPr>
          <w:p w:rsidR="00C47D46" w:rsidRPr="00C301BD" w:rsidRDefault="00C47D46" w:rsidP="0060418B">
            <w:pPr>
              <w:autoSpaceDE w:val="0"/>
              <w:autoSpaceDN w:val="0"/>
              <w:adjustRightInd w:val="0"/>
              <w:rPr>
                <w:rFonts w:ascii="Arial" w:hAnsi="Arial" w:cs="Arial"/>
                <w:b/>
                <w:bCs/>
                <w:lang w:val="es-MX"/>
              </w:rPr>
            </w:pPr>
          </w:p>
        </w:tc>
        <w:tc>
          <w:tcPr>
            <w:tcW w:w="698" w:type="dxa"/>
          </w:tcPr>
          <w:p w:rsidR="00C47D46" w:rsidRPr="00C301BD" w:rsidRDefault="00C47D46" w:rsidP="0060418B">
            <w:pPr>
              <w:autoSpaceDE w:val="0"/>
              <w:autoSpaceDN w:val="0"/>
              <w:adjustRightInd w:val="0"/>
              <w:rPr>
                <w:rFonts w:ascii="Arial" w:hAnsi="Arial" w:cs="Arial"/>
                <w:b/>
                <w:bCs/>
                <w:lang w:val="es-MX"/>
              </w:rPr>
            </w:pPr>
          </w:p>
        </w:tc>
        <w:tc>
          <w:tcPr>
            <w:tcW w:w="697" w:type="dxa"/>
          </w:tcPr>
          <w:p w:rsidR="00C47D46" w:rsidRPr="00C301BD" w:rsidRDefault="00C47D46" w:rsidP="0060418B">
            <w:pPr>
              <w:autoSpaceDE w:val="0"/>
              <w:autoSpaceDN w:val="0"/>
              <w:adjustRightInd w:val="0"/>
              <w:rPr>
                <w:rFonts w:ascii="Arial" w:hAnsi="Arial" w:cs="Arial"/>
                <w:b/>
                <w:bCs/>
                <w:lang w:val="es-MX"/>
              </w:rPr>
            </w:pPr>
          </w:p>
        </w:tc>
        <w:tc>
          <w:tcPr>
            <w:tcW w:w="698" w:type="dxa"/>
          </w:tcPr>
          <w:p w:rsidR="00C47D46" w:rsidRPr="00C301BD" w:rsidRDefault="00C47D46" w:rsidP="0060418B">
            <w:pPr>
              <w:autoSpaceDE w:val="0"/>
              <w:autoSpaceDN w:val="0"/>
              <w:adjustRightInd w:val="0"/>
              <w:rPr>
                <w:rFonts w:ascii="Arial" w:hAnsi="Arial" w:cs="Arial"/>
                <w:b/>
                <w:bCs/>
                <w:lang w:val="es-MX"/>
              </w:rPr>
            </w:pPr>
          </w:p>
        </w:tc>
      </w:tr>
      <w:tr w:rsidR="00356EE7" w:rsidRPr="00722B41" w:rsidTr="00356EE7">
        <w:trPr>
          <w:jc w:val="center"/>
        </w:trPr>
        <w:tc>
          <w:tcPr>
            <w:tcW w:w="2088" w:type="dxa"/>
            <w:vMerge w:val="restart"/>
          </w:tcPr>
          <w:p w:rsidR="00356EE7" w:rsidRPr="00C301BD" w:rsidRDefault="00356EE7" w:rsidP="00C47D46">
            <w:pPr>
              <w:autoSpaceDE w:val="0"/>
              <w:autoSpaceDN w:val="0"/>
              <w:adjustRightInd w:val="0"/>
              <w:rPr>
                <w:rFonts w:ascii="Arial" w:hAnsi="Arial" w:cs="Arial"/>
                <w:b/>
              </w:rPr>
            </w:pPr>
            <w:proofErr w:type="spellStart"/>
            <w:r w:rsidRPr="00C301BD">
              <w:rPr>
                <w:rFonts w:ascii="Arial" w:hAnsi="Arial" w:cs="Arial"/>
                <w:b/>
              </w:rPr>
              <w:t>Proceso</w:t>
            </w:r>
            <w:proofErr w:type="spellEnd"/>
            <w:r w:rsidRPr="00C301BD">
              <w:rPr>
                <w:rFonts w:ascii="Arial" w:hAnsi="Arial" w:cs="Arial"/>
                <w:b/>
              </w:rPr>
              <w:t xml:space="preserve"> de</w:t>
            </w:r>
          </w:p>
          <w:p w:rsidR="00356EE7" w:rsidRPr="00C301BD" w:rsidRDefault="00356EE7" w:rsidP="00C47D46">
            <w:pPr>
              <w:autoSpaceDE w:val="0"/>
              <w:autoSpaceDN w:val="0"/>
              <w:adjustRightInd w:val="0"/>
              <w:rPr>
                <w:rFonts w:ascii="Arial" w:hAnsi="Arial" w:cs="Arial"/>
                <w:b/>
                <w:bCs/>
                <w:lang w:val="es-MX"/>
              </w:rPr>
            </w:pPr>
            <w:proofErr w:type="spellStart"/>
            <w:r w:rsidRPr="00C301BD">
              <w:rPr>
                <w:rFonts w:ascii="Arial" w:hAnsi="Arial" w:cs="Arial"/>
                <w:b/>
              </w:rPr>
              <w:t>Enseñanza</w:t>
            </w:r>
            <w:proofErr w:type="spellEnd"/>
            <w:r w:rsidRPr="00C301BD">
              <w:rPr>
                <w:rFonts w:ascii="Arial" w:hAnsi="Arial" w:cs="Arial"/>
                <w:b/>
              </w:rPr>
              <w:t xml:space="preserve"> </w:t>
            </w:r>
            <w:proofErr w:type="spellStart"/>
            <w:r w:rsidRPr="00C301BD">
              <w:rPr>
                <w:rFonts w:ascii="Arial" w:hAnsi="Arial" w:cs="Arial"/>
                <w:b/>
              </w:rPr>
              <w:t>aprendizaje</w:t>
            </w:r>
            <w:proofErr w:type="spellEnd"/>
          </w:p>
        </w:tc>
        <w:tc>
          <w:tcPr>
            <w:tcW w:w="2704" w:type="dxa"/>
          </w:tcPr>
          <w:p w:rsidR="00356EE7" w:rsidRPr="00C301BD" w:rsidRDefault="00356EE7" w:rsidP="00356EE7">
            <w:pPr>
              <w:autoSpaceDE w:val="0"/>
              <w:autoSpaceDN w:val="0"/>
              <w:adjustRightInd w:val="0"/>
              <w:rPr>
                <w:rFonts w:ascii="Arial" w:hAnsi="Arial" w:cs="Arial"/>
                <w:lang w:val="es-MX"/>
              </w:rPr>
            </w:pPr>
            <w:r w:rsidRPr="00C301BD">
              <w:rPr>
                <w:rFonts w:ascii="Arial" w:hAnsi="Arial" w:cs="Arial"/>
                <w:lang w:val="es-MX"/>
              </w:rPr>
              <w:t>Accede regularmente al aula virtual.</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722B41" w:rsidTr="00356EE7">
        <w:trPr>
          <w:jc w:val="center"/>
        </w:trPr>
        <w:tc>
          <w:tcPr>
            <w:tcW w:w="2088" w:type="dxa"/>
            <w:vMerge/>
          </w:tcPr>
          <w:p w:rsidR="00356EE7" w:rsidRPr="00C301BD" w:rsidRDefault="00356EE7" w:rsidP="0060418B">
            <w:pPr>
              <w:autoSpaceDE w:val="0"/>
              <w:autoSpaceDN w:val="0"/>
              <w:adjustRightInd w:val="0"/>
              <w:rPr>
                <w:rFonts w:ascii="Arial" w:hAnsi="Arial" w:cs="Arial"/>
                <w:b/>
                <w:bCs/>
                <w:lang w:val="es-MX"/>
              </w:rPr>
            </w:pPr>
          </w:p>
        </w:tc>
        <w:tc>
          <w:tcPr>
            <w:tcW w:w="2704" w:type="dxa"/>
          </w:tcPr>
          <w:p w:rsidR="00356EE7" w:rsidRPr="00C301BD" w:rsidRDefault="00356EE7" w:rsidP="00356EE7">
            <w:pPr>
              <w:autoSpaceDE w:val="0"/>
              <w:autoSpaceDN w:val="0"/>
              <w:adjustRightInd w:val="0"/>
              <w:rPr>
                <w:rFonts w:ascii="Arial" w:hAnsi="Arial" w:cs="Arial"/>
                <w:lang w:val="es-MX"/>
              </w:rPr>
            </w:pPr>
            <w:r w:rsidRPr="00C301BD">
              <w:rPr>
                <w:rFonts w:ascii="Arial" w:hAnsi="Arial" w:cs="Arial"/>
                <w:lang w:val="es-MX"/>
              </w:rPr>
              <w:t xml:space="preserve">Dedica tiempo suficiente a la </w:t>
            </w:r>
            <w:proofErr w:type="spellStart"/>
            <w:r w:rsidRPr="00C301BD">
              <w:rPr>
                <w:rFonts w:ascii="Arial" w:hAnsi="Arial" w:cs="Arial"/>
                <w:lang w:val="es-MX"/>
              </w:rPr>
              <w:t>autopreparación</w:t>
            </w:r>
            <w:proofErr w:type="spellEnd"/>
            <w:r w:rsidRPr="00C301BD">
              <w:rPr>
                <w:rFonts w:ascii="Arial" w:hAnsi="Arial" w:cs="Arial"/>
                <w:lang w:val="es-MX"/>
              </w:rPr>
              <w:t>.</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C301BD" w:rsidTr="00356EE7">
        <w:trPr>
          <w:jc w:val="center"/>
        </w:trPr>
        <w:tc>
          <w:tcPr>
            <w:tcW w:w="2088" w:type="dxa"/>
            <w:vMerge/>
          </w:tcPr>
          <w:p w:rsidR="00356EE7" w:rsidRPr="00C301BD" w:rsidRDefault="00356EE7" w:rsidP="0060418B">
            <w:pPr>
              <w:autoSpaceDE w:val="0"/>
              <w:autoSpaceDN w:val="0"/>
              <w:adjustRightInd w:val="0"/>
              <w:rPr>
                <w:rFonts w:ascii="Arial" w:hAnsi="Arial" w:cs="Arial"/>
                <w:b/>
                <w:bCs/>
                <w:lang w:val="es-MX"/>
              </w:rPr>
            </w:pPr>
          </w:p>
        </w:tc>
        <w:tc>
          <w:tcPr>
            <w:tcW w:w="2704" w:type="dxa"/>
          </w:tcPr>
          <w:p w:rsidR="00356EE7" w:rsidRPr="00C301BD" w:rsidRDefault="00356EE7" w:rsidP="00C47D46">
            <w:pPr>
              <w:autoSpaceDE w:val="0"/>
              <w:autoSpaceDN w:val="0"/>
              <w:adjustRightInd w:val="0"/>
              <w:rPr>
                <w:rFonts w:ascii="Arial" w:hAnsi="Arial" w:cs="Arial"/>
                <w:lang w:val="es-MX"/>
              </w:rPr>
            </w:pPr>
            <w:r w:rsidRPr="00C301BD">
              <w:rPr>
                <w:rFonts w:ascii="Arial" w:hAnsi="Arial" w:cs="Arial"/>
                <w:lang w:val="es-MX"/>
              </w:rPr>
              <w:t>Participa activamente en</w:t>
            </w:r>
          </w:p>
          <w:p w:rsidR="00356EE7" w:rsidRPr="00C301BD" w:rsidRDefault="00356EE7" w:rsidP="00C47D46">
            <w:pPr>
              <w:autoSpaceDE w:val="0"/>
              <w:autoSpaceDN w:val="0"/>
              <w:adjustRightInd w:val="0"/>
              <w:rPr>
                <w:rFonts w:ascii="Arial" w:hAnsi="Arial" w:cs="Arial"/>
                <w:lang w:val="es-MX"/>
              </w:rPr>
            </w:pPr>
            <w:r w:rsidRPr="00C301BD">
              <w:rPr>
                <w:rFonts w:ascii="Arial" w:hAnsi="Arial" w:cs="Arial"/>
                <w:lang w:val="es-MX"/>
              </w:rPr>
              <w:t>debates y actividades</w:t>
            </w:r>
          </w:p>
          <w:p w:rsidR="00356EE7" w:rsidRPr="00C301BD" w:rsidRDefault="00356EE7" w:rsidP="00C47D46">
            <w:pPr>
              <w:autoSpaceDE w:val="0"/>
              <w:autoSpaceDN w:val="0"/>
              <w:adjustRightInd w:val="0"/>
              <w:rPr>
                <w:rFonts w:ascii="Arial" w:hAnsi="Arial" w:cs="Arial"/>
                <w:lang w:val="es-MX"/>
              </w:rPr>
            </w:pPr>
            <w:r w:rsidRPr="00C301BD">
              <w:rPr>
                <w:rFonts w:ascii="Arial" w:hAnsi="Arial" w:cs="Arial"/>
                <w:lang w:val="es-MX"/>
              </w:rPr>
              <w:t>desarrolladas en el aula</w:t>
            </w:r>
          </w:p>
          <w:p w:rsidR="00356EE7" w:rsidRPr="00C301BD" w:rsidRDefault="00356EE7" w:rsidP="00C47D46">
            <w:pPr>
              <w:autoSpaceDE w:val="0"/>
              <w:autoSpaceDN w:val="0"/>
              <w:adjustRightInd w:val="0"/>
              <w:rPr>
                <w:rFonts w:ascii="Arial" w:hAnsi="Arial" w:cs="Arial"/>
                <w:lang w:val="es-MX"/>
              </w:rPr>
            </w:pPr>
            <w:proofErr w:type="gramStart"/>
            <w:r w:rsidRPr="00C301BD">
              <w:rPr>
                <w:rFonts w:ascii="Arial" w:hAnsi="Arial" w:cs="Arial"/>
                <w:lang w:val="es-MX"/>
              </w:rPr>
              <w:t>virtual</w:t>
            </w:r>
            <w:proofErr w:type="gramEnd"/>
            <w:r w:rsidRPr="00C301BD">
              <w:rPr>
                <w:rFonts w:ascii="Arial" w:hAnsi="Arial" w:cs="Arial"/>
                <w:lang w:val="es-MX"/>
              </w:rPr>
              <w:t>.</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722B41" w:rsidTr="00356EE7">
        <w:trPr>
          <w:jc w:val="center"/>
        </w:trPr>
        <w:tc>
          <w:tcPr>
            <w:tcW w:w="2088" w:type="dxa"/>
            <w:vMerge/>
          </w:tcPr>
          <w:p w:rsidR="00356EE7" w:rsidRPr="00C301BD" w:rsidRDefault="00356EE7" w:rsidP="0060418B">
            <w:pPr>
              <w:autoSpaceDE w:val="0"/>
              <w:autoSpaceDN w:val="0"/>
              <w:adjustRightInd w:val="0"/>
              <w:rPr>
                <w:rFonts w:ascii="Arial" w:hAnsi="Arial" w:cs="Arial"/>
                <w:b/>
                <w:bCs/>
                <w:lang w:val="es-MX"/>
              </w:rPr>
            </w:pPr>
          </w:p>
        </w:tc>
        <w:tc>
          <w:tcPr>
            <w:tcW w:w="2704" w:type="dxa"/>
          </w:tcPr>
          <w:p w:rsidR="00356EE7" w:rsidRPr="00C301BD" w:rsidRDefault="00356EE7" w:rsidP="00C47D46">
            <w:pPr>
              <w:autoSpaceDE w:val="0"/>
              <w:autoSpaceDN w:val="0"/>
              <w:adjustRightInd w:val="0"/>
              <w:rPr>
                <w:rFonts w:ascii="Arial" w:hAnsi="Arial" w:cs="Arial"/>
                <w:lang w:val="es-MX"/>
              </w:rPr>
            </w:pPr>
            <w:r w:rsidRPr="00C301BD">
              <w:rPr>
                <w:rFonts w:ascii="Arial" w:hAnsi="Arial" w:cs="Arial"/>
                <w:lang w:val="es-MX"/>
              </w:rPr>
              <w:t>Tiene los conocimientos</w:t>
            </w:r>
          </w:p>
          <w:p w:rsidR="00356EE7" w:rsidRPr="00C301BD" w:rsidRDefault="00356EE7" w:rsidP="00356EE7">
            <w:pPr>
              <w:autoSpaceDE w:val="0"/>
              <w:autoSpaceDN w:val="0"/>
              <w:adjustRightInd w:val="0"/>
              <w:rPr>
                <w:rFonts w:ascii="Arial" w:hAnsi="Arial" w:cs="Arial"/>
                <w:lang w:val="es-MX"/>
              </w:rPr>
            </w:pPr>
            <w:proofErr w:type="gramStart"/>
            <w:r w:rsidRPr="00C301BD">
              <w:rPr>
                <w:rFonts w:ascii="Arial" w:hAnsi="Arial" w:cs="Arial"/>
                <w:lang w:val="es-MX"/>
              </w:rPr>
              <w:t>previos</w:t>
            </w:r>
            <w:proofErr w:type="gramEnd"/>
            <w:r w:rsidRPr="00C301BD">
              <w:rPr>
                <w:rFonts w:ascii="Arial" w:hAnsi="Arial" w:cs="Arial"/>
                <w:lang w:val="es-MX"/>
              </w:rPr>
              <w:t xml:space="preserve"> suficientes para seguir los contenidos de la materia.</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C301BD" w:rsidTr="00356EE7">
        <w:trPr>
          <w:jc w:val="center"/>
        </w:trPr>
        <w:tc>
          <w:tcPr>
            <w:tcW w:w="2088" w:type="dxa"/>
            <w:vMerge/>
          </w:tcPr>
          <w:p w:rsidR="00356EE7" w:rsidRPr="00C301BD" w:rsidRDefault="00356EE7" w:rsidP="0060418B">
            <w:pPr>
              <w:autoSpaceDE w:val="0"/>
              <w:autoSpaceDN w:val="0"/>
              <w:adjustRightInd w:val="0"/>
              <w:rPr>
                <w:rFonts w:ascii="Arial" w:hAnsi="Arial" w:cs="Arial"/>
                <w:b/>
                <w:bCs/>
                <w:lang w:val="es-MX"/>
              </w:rPr>
            </w:pPr>
          </w:p>
        </w:tc>
        <w:tc>
          <w:tcPr>
            <w:tcW w:w="2704" w:type="dxa"/>
          </w:tcPr>
          <w:p w:rsidR="00356EE7" w:rsidRPr="00C301BD" w:rsidRDefault="00356EE7" w:rsidP="00C47D46">
            <w:pPr>
              <w:autoSpaceDE w:val="0"/>
              <w:autoSpaceDN w:val="0"/>
              <w:adjustRightInd w:val="0"/>
              <w:rPr>
                <w:rFonts w:ascii="Arial" w:hAnsi="Arial" w:cs="Arial"/>
              </w:rPr>
            </w:pPr>
            <w:proofErr w:type="spellStart"/>
            <w:r w:rsidRPr="00C301BD">
              <w:rPr>
                <w:rFonts w:ascii="Arial" w:hAnsi="Arial" w:cs="Arial"/>
              </w:rPr>
              <w:t>Utiliza</w:t>
            </w:r>
            <w:proofErr w:type="spellEnd"/>
            <w:r w:rsidRPr="00C301BD">
              <w:rPr>
                <w:rFonts w:ascii="Arial" w:hAnsi="Arial" w:cs="Arial"/>
              </w:rPr>
              <w:t xml:space="preserve"> la </w:t>
            </w:r>
            <w:proofErr w:type="spellStart"/>
            <w:r w:rsidRPr="00C301BD">
              <w:rPr>
                <w:rFonts w:ascii="Arial" w:hAnsi="Arial" w:cs="Arial"/>
              </w:rPr>
              <w:t>bibliografía</w:t>
            </w:r>
            <w:proofErr w:type="spellEnd"/>
          </w:p>
          <w:p w:rsidR="00356EE7" w:rsidRPr="00C301BD" w:rsidRDefault="00356EE7" w:rsidP="00C47D46">
            <w:pPr>
              <w:autoSpaceDE w:val="0"/>
              <w:autoSpaceDN w:val="0"/>
              <w:adjustRightInd w:val="0"/>
              <w:rPr>
                <w:rFonts w:ascii="Arial" w:hAnsi="Arial" w:cs="Arial"/>
                <w:lang w:val="es-MX"/>
              </w:rPr>
            </w:pPr>
            <w:proofErr w:type="spellStart"/>
            <w:proofErr w:type="gramStart"/>
            <w:r w:rsidRPr="00C301BD">
              <w:rPr>
                <w:rFonts w:ascii="Arial" w:hAnsi="Arial" w:cs="Arial"/>
              </w:rPr>
              <w:t>recomendada</w:t>
            </w:r>
            <w:proofErr w:type="spellEnd"/>
            <w:proofErr w:type="gramEnd"/>
            <w:r w:rsidRPr="00C301BD">
              <w:rPr>
                <w:rFonts w:ascii="Arial" w:hAnsi="Arial" w:cs="Arial"/>
              </w:rPr>
              <w:t>.</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722B41" w:rsidTr="00356EE7">
        <w:trPr>
          <w:jc w:val="center"/>
        </w:trPr>
        <w:tc>
          <w:tcPr>
            <w:tcW w:w="2088" w:type="dxa"/>
            <w:vMerge/>
          </w:tcPr>
          <w:p w:rsidR="00356EE7" w:rsidRPr="00C301BD" w:rsidRDefault="00356EE7" w:rsidP="0060418B">
            <w:pPr>
              <w:autoSpaceDE w:val="0"/>
              <w:autoSpaceDN w:val="0"/>
              <w:adjustRightInd w:val="0"/>
              <w:rPr>
                <w:rFonts w:ascii="Arial" w:hAnsi="Arial" w:cs="Arial"/>
                <w:b/>
                <w:bCs/>
                <w:lang w:val="es-MX"/>
              </w:rPr>
            </w:pPr>
          </w:p>
        </w:tc>
        <w:tc>
          <w:tcPr>
            <w:tcW w:w="2704" w:type="dxa"/>
          </w:tcPr>
          <w:p w:rsidR="00356EE7" w:rsidRPr="00C301BD" w:rsidRDefault="00356EE7" w:rsidP="00356EE7">
            <w:pPr>
              <w:autoSpaceDE w:val="0"/>
              <w:autoSpaceDN w:val="0"/>
              <w:adjustRightInd w:val="0"/>
              <w:rPr>
                <w:rFonts w:ascii="Arial" w:hAnsi="Arial" w:cs="Arial"/>
                <w:lang w:val="es-MX"/>
              </w:rPr>
            </w:pPr>
            <w:r w:rsidRPr="00C301BD">
              <w:rPr>
                <w:rFonts w:ascii="Arial" w:hAnsi="Arial" w:cs="Arial"/>
                <w:lang w:val="es-MX"/>
              </w:rPr>
              <w:t>Metodología utilizada en el curso que recibió.</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C301BD" w:rsidTr="00356EE7">
        <w:trPr>
          <w:jc w:val="center"/>
        </w:trPr>
        <w:tc>
          <w:tcPr>
            <w:tcW w:w="2088" w:type="dxa"/>
            <w:vMerge/>
          </w:tcPr>
          <w:p w:rsidR="00356EE7" w:rsidRPr="00C301BD" w:rsidRDefault="00356EE7" w:rsidP="0060418B">
            <w:pPr>
              <w:autoSpaceDE w:val="0"/>
              <w:autoSpaceDN w:val="0"/>
              <w:adjustRightInd w:val="0"/>
              <w:rPr>
                <w:rFonts w:ascii="Arial" w:hAnsi="Arial" w:cs="Arial"/>
                <w:b/>
                <w:bCs/>
                <w:lang w:val="es-MX"/>
              </w:rPr>
            </w:pPr>
          </w:p>
        </w:tc>
        <w:tc>
          <w:tcPr>
            <w:tcW w:w="2704" w:type="dxa"/>
          </w:tcPr>
          <w:p w:rsidR="00356EE7" w:rsidRPr="00C301BD" w:rsidRDefault="00356EE7" w:rsidP="00C47D46">
            <w:pPr>
              <w:autoSpaceDE w:val="0"/>
              <w:autoSpaceDN w:val="0"/>
              <w:adjustRightInd w:val="0"/>
              <w:rPr>
                <w:rFonts w:ascii="Arial" w:hAnsi="Arial" w:cs="Arial"/>
                <w:lang w:val="es-MX"/>
              </w:rPr>
            </w:pPr>
            <w:proofErr w:type="spellStart"/>
            <w:r w:rsidRPr="00C301BD">
              <w:rPr>
                <w:rFonts w:ascii="Arial" w:hAnsi="Arial" w:cs="Arial"/>
              </w:rPr>
              <w:t>Calidad</w:t>
            </w:r>
            <w:proofErr w:type="spellEnd"/>
            <w:r w:rsidRPr="00C301BD">
              <w:rPr>
                <w:rFonts w:ascii="Arial" w:hAnsi="Arial" w:cs="Arial"/>
              </w:rPr>
              <w:t xml:space="preserve"> de </w:t>
            </w:r>
            <w:proofErr w:type="spellStart"/>
            <w:r w:rsidRPr="00C301BD">
              <w:rPr>
                <w:rFonts w:ascii="Arial" w:hAnsi="Arial" w:cs="Arial"/>
              </w:rPr>
              <w:t>evaluación</w:t>
            </w:r>
            <w:proofErr w:type="spellEnd"/>
            <w:r w:rsidRPr="00C301BD">
              <w:rPr>
                <w:rFonts w:ascii="Arial" w:hAnsi="Arial" w:cs="Arial"/>
              </w:rPr>
              <w:t>.</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722B41" w:rsidTr="00356EE7">
        <w:trPr>
          <w:trHeight w:val="1070"/>
          <w:jc w:val="center"/>
        </w:trPr>
        <w:tc>
          <w:tcPr>
            <w:tcW w:w="2088" w:type="dxa"/>
            <w:vMerge/>
          </w:tcPr>
          <w:p w:rsidR="00356EE7" w:rsidRPr="00C301BD" w:rsidRDefault="00356EE7" w:rsidP="0060418B">
            <w:pPr>
              <w:autoSpaceDE w:val="0"/>
              <w:autoSpaceDN w:val="0"/>
              <w:adjustRightInd w:val="0"/>
              <w:rPr>
                <w:rFonts w:ascii="Arial" w:hAnsi="Arial" w:cs="Arial"/>
                <w:b/>
                <w:bCs/>
                <w:lang w:val="es-MX"/>
              </w:rPr>
            </w:pPr>
          </w:p>
        </w:tc>
        <w:tc>
          <w:tcPr>
            <w:tcW w:w="2704" w:type="dxa"/>
          </w:tcPr>
          <w:p w:rsidR="00356EE7" w:rsidRPr="00C301BD" w:rsidRDefault="00356EE7" w:rsidP="00C47D46">
            <w:pPr>
              <w:autoSpaceDE w:val="0"/>
              <w:autoSpaceDN w:val="0"/>
              <w:adjustRightInd w:val="0"/>
              <w:rPr>
                <w:rFonts w:ascii="Arial" w:hAnsi="Arial" w:cs="Arial"/>
                <w:lang w:val="es-MX"/>
              </w:rPr>
            </w:pPr>
            <w:r w:rsidRPr="00C301BD">
              <w:rPr>
                <w:rFonts w:ascii="Arial" w:hAnsi="Arial" w:cs="Arial"/>
                <w:lang w:val="es-MX"/>
              </w:rPr>
              <w:t>Amplía las competencias</w:t>
            </w:r>
          </w:p>
          <w:p w:rsidR="00356EE7" w:rsidRPr="00C301BD" w:rsidRDefault="00356EE7" w:rsidP="00C301BD">
            <w:pPr>
              <w:autoSpaceDE w:val="0"/>
              <w:autoSpaceDN w:val="0"/>
              <w:adjustRightInd w:val="0"/>
              <w:rPr>
                <w:rFonts w:ascii="Arial" w:hAnsi="Arial" w:cs="Arial"/>
                <w:lang w:val="es-MX"/>
              </w:rPr>
            </w:pPr>
            <w:r w:rsidRPr="00C301BD">
              <w:rPr>
                <w:rFonts w:ascii="Arial" w:hAnsi="Arial" w:cs="Arial"/>
                <w:lang w:val="es-MX"/>
              </w:rPr>
              <w:t>(</w:t>
            </w:r>
            <w:proofErr w:type="gramStart"/>
            <w:r w:rsidRPr="00C301BD">
              <w:rPr>
                <w:rFonts w:ascii="Arial" w:hAnsi="Arial" w:cs="Arial"/>
                <w:lang w:val="es-MX"/>
              </w:rPr>
              <w:t>destrezas</w:t>
            </w:r>
            <w:proofErr w:type="gramEnd"/>
            <w:r w:rsidRPr="00C301BD">
              <w:rPr>
                <w:rFonts w:ascii="Arial" w:hAnsi="Arial" w:cs="Arial"/>
                <w:lang w:val="es-MX"/>
              </w:rPr>
              <w:t xml:space="preserve"> y  </w:t>
            </w:r>
            <w:r w:rsidR="00C301BD" w:rsidRPr="00C301BD">
              <w:rPr>
                <w:rFonts w:ascii="Arial" w:hAnsi="Arial" w:cs="Arial"/>
                <w:lang w:val="es-MX"/>
              </w:rPr>
              <w:t>habilidades</w:t>
            </w:r>
            <w:r w:rsidRPr="00C301BD">
              <w:rPr>
                <w:rFonts w:ascii="Arial" w:hAnsi="Arial" w:cs="Arial"/>
                <w:lang w:val="es-MX"/>
              </w:rPr>
              <w:t>)</w:t>
            </w:r>
            <w:r w:rsidR="00C301BD">
              <w:rPr>
                <w:rFonts w:ascii="Arial" w:hAnsi="Arial" w:cs="Arial"/>
                <w:lang w:val="es-MX"/>
              </w:rPr>
              <w:t xml:space="preserve"> </w:t>
            </w:r>
            <w:r w:rsidRPr="00C301BD">
              <w:rPr>
                <w:rFonts w:ascii="Arial" w:hAnsi="Arial" w:cs="Arial"/>
                <w:lang w:val="es-MX"/>
              </w:rPr>
              <w:t>durante el desarrollo del curso.</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722B41" w:rsidTr="00356EE7">
        <w:trPr>
          <w:jc w:val="center"/>
        </w:trPr>
        <w:tc>
          <w:tcPr>
            <w:tcW w:w="2088" w:type="dxa"/>
            <w:vMerge/>
          </w:tcPr>
          <w:p w:rsidR="00356EE7" w:rsidRPr="00C301BD" w:rsidRDefault="00356EE7" w:rsidP="0060418B">
            <w:pPr>
              <w:autoSpaceDE w:val="0"/>
              <w:autoSpaceDN w:val="0"/>
              <w:adjustRightInd w:val="0"/>
              <w:rPr>
                <w:rFonts w:ascii="Arial" w:hAnsi="Arial" w:cs="Arial"/>
                <w:b/>
                <w:bCs/>
                <w:lang w:val="es-MX"/>
              </w:rPr>
            </w:pPr>
          </w:p>
        </w:tc>
        <w:tc>
          <w:tcPr>
            <w:tcW w:w="2704" w:type="dxa"/>
          </w:tcPr>
          <w:p w:rsidR="00356EE7" w:rsidRPr="00C301BD" w:rsidRDefault="00356EE7" w:rsidP="00C47D46">
            <w:pPr>
              <w:autoSpaceDE w:val="0"/>
              <w:autoSpaceDN w:val="0"/>
              <w:adjustRightInd w:val="0"/>
              <w:rPr>
                <w:rFonts w:ascii="Arial" w:hAnsi="Arial" w:cs="Arial"/>
                <w:lang w:val="es-MX"/>
              </w:rPr>
            </w:pPr>
            <w:r w:rsidRPr="00C301BD">
              <w:rPr>
                <w:rFonts w:ascii="Arial" w:hAnsi="Arial" w:cs="Arial"/>
                <w:lang w:val="es-MX"/>
              </w:rPr>
              <w:t>Amplía las competencias</w:t>
            </w:r>
          </w:p>
          <w:p w:rsidR="00356EE7" w:rsidRPr="00C301BD" w:rsidRDefault="00356EE7" w:rsidP="00356EE7">
            <w:pPr>
              <w:autoSpaceDE w:val="0"/>
              <w:autoSpaceDN w:val="0"/>
              <w:adjustRightInd w:val="0"/>
              <w:rPr>
                <w:rFonts w:ascii="Arial" w:hAnsi="Arial" w:cs="Arial"/>
                <w:lang w:val="es-MX"/>
              </w:rPr>
            </w:pPr>
            <w:r w:rsidRPr="00C301BD">
              <w:rPr>
                <w:rFonts w:ascii="Arial" w:hAnsi="Arial" w:cs="Arial"/>
                <w:lang w:val="es-MX"/>
              </w:rPr>
              <w:t>(</w:t>
            </w:r>
            <w:r w:rsidR="00C301BD" w:rsidRPr="00C301BD">
              <w:rPr>
                <w:rFonts w:ascii="Arial" w:hAnsi="Arial" w:cs="Arial"/>
                <w:lang w:val="es-MX"/>
              </w:rPr>
              <w:t>Conocimientos</w:t>
            </w:r>
            <w:r w:rsidRPr="00C301BD">
              <w:rPr>
                <w:rFonts w:ascii="Arial" w:hAnsi="Arial" w:cs="Arial"/>
                <w:lang w:val="es-MX"/>
              </w:rPr>
              <w:t>) durante el desarrollo del curso.</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722B41" w:rsidTr="00356EE7">
        <w:trPr>
          <w:jc w:val="center"/>
        </w:trPr>
        <w:tc>
          <w:tcPr>
            <w:tcW w:w="2088" w:type="dxa"/>
            <w:vMerge/>
          </w:tcPr>
          <w:p w:rsidR="00356EE7" w:rsidRPr="00C301BD" w:rsidRDefault="00356EE7" w:rsidP="0060418B">
            <w:pPr>
              <w:autoSpaceDE w:val="0"/>
              <w:autoSpaceDN w:val="0"/>
              <w:adjustRightInd w:val="0"/>
              <w:rPr>
                <w:rFonts w:ascii="Arial" w:hAnsi="Arial" w:cs="Arial"/>
                <w:b/>
                <w:bCs/>
                <w:lang w:val="es-MX"/>
              </w:rPr>
            </w:pPr>
          </w:p>
        </w:tc>
        <w:tc>
          <w:tcPr>
            <w:tcW w:w="2704" w:type="dxa"/>
          </w:tcPr>
          <w:p w:rsidR="00356EE7" w:rsidRPr="00C301BD" w:rsidRDefault="00356EE7" w:rsidP="00356EE7">
            <w:pPr>
              <w:autoSpaceDE w:val="0"/>
              <w:autoSpaceDN w:val="0"/>
              <w:adjustRightInd w:val="0"/>
              <w:rPr>
                <w:rFonts w:ascii="Arial" w:hAnsi="Arial" w:cs="Arial"/>
                <w:lang w:val="es-MX"/>
              </w:rPr>
            </w:pPr>
            <w:r w:rsidRPr="00C301BD">
              <w:rPr>
                <w:rFonts w:ascii="Arial" w:hAnsi="Arial" w:cs="Arial"/>
                <w:lang w:val="es-MX"/>
              </w:rPr>
              <w:t>La metodología empleada en la clase se adecua a los contenidos de la guía docente.</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722B41" w:rsidTr="00356EE7">
        <w:trPr>
          <w:jc w:val="center"/>
        </w:trPr>
        <w:tc>
          <w:tcPr>
            <w:tcW w:w="2088" w:type="dxa"/>
            <w:vMerge w:val="restart"/>
          </w:tcPr>
          <w:p w:rsidR="00356EE7" w:rsidRPr="00C301BD" w:rsidRDefault="00356EE7" w:rsidP="0060418B">
            <w:pPr>
              <w:autoSpaceDE w:val="0"/>
              <w:autoSpaceDN w:val="0"/>
              <w:adjustRightInd w:val="0"/>
              <w:rPr>
                <w:rFonts w:ascii="Arial" w:hAnsi="Arial" w:cs="Arial"/>
                <w:b/>
                <w:bCs/>
                <w:lang w:val="es-MX"/>
              </w:rPr>
            </w:pPr>
          </w:p>
        </w:tc>
        <w:tc>
          <w:tcPr>
            <w:tcW w:w="2704" w:type="dxa"/>
          </w:tcPr>
          <w:p w:rsidR="00356EE7" w:rsidRPr="00C301BD" w:rsidRDefault="00356EE7" w:rsidP="00356EE7">
            <w:pPr>
              <w:autoSpaceDE w:val="0"/>
              <w:autoSpaceDN w:val="0"/>
              <w:adjustRightInd w:val="0"/>
              <w:rPr>
                <w:rFonts w:ascii="Arial" w:hAnsi="Arial" w:cs="Arial"/>
                <w:lang w:val="es-MX"/>
              </w:rPr>
            </w:pPr>
            <w:r w:rsidRPr="00C301BD">
              <w:rPr>
                <w:rFonts w:ascii="Arial" w:hAnsi="Arial" w:cs="Arial"/>
                <w:lang w:val="es-MX"/>
              </w:rPr>
              <w:t>Los contenidos del programa pudieron tratarse a lo largo del curso.</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C301BD" w:rsidTr="00356EE7">
        <w:trPr>
          <w:jc w:val="center"/>
        </w:trPr>
        <w:tc>
          <w:tcPr>
            <w:tcW w:w="2088" w:type="dxa"/>
            <w:vMerge/>
          </w:tcPr>
          <w:p w:rsidR="00356EE7" w:rsidRPr="00C301BD" w:rsidRDefault="00356EE7" w:rsidP="0060418B">
            <w:pPr>
              <w:autoSpaceDE w:val="0"/>
              <w:autoSpaceDN w:val="0"/>
              <w:adjustRightInd w:val="0"/>
              <w:rPr>
                <w:rFonts w:ascii="Arial" w:hAnsi="Arial" w:cs="Arial"/>
                <w:b/>
                <w:bCs/>
                <w:lang w:val="es-MX"/>
              </w:rPr>
            </w:pPr>
          </w:p>
        </w:tc>
        <w:tc>
          <w:tcPr>
            <w:tcW w:w="2704" w:type="dxa"/>
          </w:tcPr>
          <w:p w:rsidR="00356EE7" w:rsidRPr="00C301BD" w:rsidRDefault="00356EE7" w:rsidP="00C301BD">
            <w:pPr>
              <w:autoSpaceDE w:val="0"/>
              <w:autoSpaceDN w:val="0"/>
              <w:adjustRightInd w:val="0"/>
              <w:rPr>
                <w:rFonts w:ascii="Arial" w:hAnsi="Arial" w:cs="Arial"/>
                <w:lang w:val="es-MX"/>
              </w:rPr>
            </w:pPr>
            <w:proofErr w:type="spellStart"/>
            <w:r w:rsidRPr="00C301BD">
              <w:rPr>
                <w:rFonts w:ascii="Arial" w:hAnsi="Arial" w:cs="Arial"/>
              </w:rPr>
              <w:t>Ayuda</w:t>
            </w:r>
            <w:proofErr w:type="spellEnd"/>
            <w:r w:rsidRPr="00C301BD">
              <w:rPr>
                <w:rFonts w:ascii="Arial" w:hAnsi="Arial" w:cs="Arial"/>
              </w:rPr>
              <w:t xml:space="preserve"> </w:t>
            </w:r>
            <w:proofErr w:type="spellStart"/>
            <w:r w:rsidRPr="00C301BD">
              <w:rPr>
                <w:rFonts w:ascii="Arial" w:hAnsi="Arial" w:cs="Arial"/>
              </w:rPr>
              <w:t>recibida</w:t>
            </w:r>
            <w:proofErr w:type="spellEnd"/>
            <w:r w:rsidRPr="00C301BD">
              <w:rPr>
                <w:rFonts w:ascii="Arial" w:hAnsi="Arial" w:cs="Arial"/>
              </w:rPr>
              <w:t xml:space="preserve"> </w:t>
            </w:r>
            <w:proofErr w:type="gramStart"/>
            <w:r w:rsidRPr="00C301BD">
              <w:rPr>
                <w:rFonts w:ascii="Arial" w:hAnsi="Arial" w:cs="Arial"/>
              </w:rPr>
              <w:t>en</w:t>
            </w:r>
            <w:r w:rsidR="008B070B" w:rsidRPr="00C301BD">
              <w:rPr>
                <w:rFonts w:ascii="Arial" w:hAnsi="Arial" w:cs="Arial"/>
              </w:rPr>
              <w:t xml:space="preserve"> </w:t>
            </w:r>
            <w:r w:rsidR="00C301BD">
              <w:rPr>
                <w:rFonts w:ascii="Arial" w:hAnsi="Arial" w:cs="Arial"/>
              </w:rPr>
              <w:t xml:space="preserve"> </w:t>
            </w:r>
            <w:proofErr w:type="spellStart"/>
            <w:r w:rsidR="00C301BD">
              <w:rPr>
                <w:rFonts w:ascii="Arial" w:hAnsi="Arial" w:cs="Arial"/>
              </w:rPr>
              <w:t>t</w:t>
            </w:r>
            <w:r w:rsidRPr="00C301BD">
              <w:rPr>
                <w:rFonts w:ascii="Arial" w:hAnsi="Arial" w:cs="Arial"/>
              </w:rPr>
              <w:t>utorías</w:t>
            </w:r>
            <w:proofErr w:type="spellEnd"/>
            <w:proofErr w:type="gramEnd"/>
            <w:r w:rsidRPr="00C301BD">
              <w:rPr>
                <w:rFonts w:ascii="Arial" w:hAnsi="Arial" w:cs="Arial"/>
              </w:rPr>
              <w:t>.</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722B41" w:rsidTr="00356EE7">
        <w:trPr>
          <w:jc w:val="center"/>
        </w:trPr>
        <w:tc>
          <w:tcPr>
            <w:tcW w:w="2088" w:type="dxa"/>
            <w:vMerge/>
          </w:tcPr>
          <w:p w:rsidR="00356EE7" w:rsidRPr="00C301BD" w:rsidRDefault="00356EE7" w:rsidP="0060418B">
            <w:pPr>
              <w:autoSpaceDE w:val="0"/>
              <w:autoSpaceDN w:val="0"/>
              <w:adjustRightInd w:val="0"/>
              <w:rPr>
                <w:rFonts w:ascii="Arial" w:hAnsi="Arial" w:cs="Arial"/>
                <w:b/>
                <w:bCs/>
                <w:lang w:val="es-MX"/>
              </w:rPr>
            </w:pPr>
          </w:p>
        </w:tc>
        <w:tc>
          <w:tcPr>
            <w:tcW w:w="2704" w:type="dxa"/>
          </w:tcPr>
          <w:p w:rsidR="00356EE7" w:rsidRPr="00C301BD" w:rsidRDefault="00356EE7" w:rsidP="00C47D46">
            <w:pPr>
              <w:autoSpaceDE w:val="0"/>
              <w:autoSpaceDN w:val="0"/>
              <w:adjustRightInd w:val="0"/>
              <w:rPr>
                <w:rFonts w:ascii="Arial" w:hAnsi="Arial" w:cs="Arial"/>
                <w:lang w:val="es-MX"/>
              </w:rPr>
            </w:pPr>
            <w:r w:rsidRPr="00C301BD">
              <w:rPr>
                <w:rFonts w:ascii="Arial" w:hAnsi="Arial" w:cs="Arial"/>
                <w:lang w:val="es-MX"/>
              </w:rPr>
              <w:t>La materia satisface sus expectativas.</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C301BD" w:rsidRPr="00722B41" w:rsidTr="00356EE7">
        <w:trPr>
          <w:jc w:val="center"/>
        </w:trPr>
        <w:tc>
          <w:tcPr>
            <w:tcW w:w="2088" w:type="dxa"/>
          </w:tcPr>
          <w:p w:rsidR="00C301BD" w:rsidRPr="00C301BD" w:rsidRDefault="00C301BD" w:rsidP="0060418B">
            <w:pPr>
              <w:autoSpaceDE w:val="0"/>
              <w:autoSpaceDN w:val="0"/>
              <w:adjustRightInd w:val="0"/>
              <w:rPr>
                <w:rFonts w:ascii="Arial" w:hAnsi="Arial" w:cs="Arial"/>
                <w:b/>
                <w:bCs/>
                <w:lang w:val="es-MX"/>
              </w:rPr>
            </w:pPr>
          </w:p>
        </w:tc>
        <w:tc>
          <w:tcPr>
            <w:tcW w:w="2704" w:type="dxa"/>
          </w:tcPr>
          <w:p w:rsidR="00C301BD" w:rsidRPr="00C301BD" w:rsidRDefault="00C301BD" w:rsidP="00C47D46">
            <w:pPr>
              <w:autoSpaceDE w:val="0"/>
              <w:autoSpaceDN w:val="0"/>
              <w:adjustRightInd w:val="0"/>
              <w:rPr>
                <w:rFonts w:ascii="Arial" w:hAnsi="Arial" w:cs="Arial"/>
                <w:lang w:val="es-MX"/>
              </w:rPr>
            </w:pPr>
          </w:p>
        </w:tc>
        <w:tc>
          <w:tcPr>
            <w:tcW w:w="697" w:type="dxa"/>
          </w:tcPr>
          <w:p w:rsidR="00C301BD" w:rsidRPr="00C301BD" w:rsidRDefault="00C301BD" w:rsidP="0060418B">
            <w:pPr>
              <w:autoSpaceDE w:val="0"/>
              <w:autoSpaceDN w:val="0"/>
              <w:adjustRightInd w:val="0"/>
              <w:rPr>
                <w:rFonts w:ascii="Arial" w:hAnsi="Arial" w:cs="Arial"/>
                <w:b/>
                <w:bCs/>
                <w:lang w:val="es-MX"/>
              </w:rPr>
            </w:pPr>
          </w:p>
        </w:tc>
        <w:tc>
          <w:tcPr>
            <w:tcW w:w="698" w:type="dxa"/>
          </w:tcPr>
          <w:p w:rsidR="00C301BD" w:rsidRPr="00C301BD" w:rsidRDefault="00C301BD" w:rsidP="0060418B">
            <w:pPr>
              <w:autoSpaceDE w:val="0"/>
              <w:autoSpaceDN w:val="0"/>
              <w:adjustRightInd w:val="0"/>
              <w:rPr>
                <w:rFonts w:ascii="Arial" w:hAnsi="Arial" w:cs="Arial"/>
                <w:b/>
                <w:bCs/>
                <w:lang w:val="es-MX"/>
              </w:rPr>
            </w:pPr>
          </w:p>
        </w:tc>
        <w:tc>
          <w:tcPr>
            <w:tcW w:w="697" w:type="dxa"/>
          </w:tcPr>
          <w:p w:rsidR="00C301BD" w:rsidRPr="00C301BD" w:rsidRDefault="00C301BD" w:rsidP="0060418B">
            <w:pPr>
              <w:autoSpaceDE w:val="0"/>
              <w:autoSpaceDN w:val="0"/>
              <w:adjustRightInd w:val="0"/>
              <w:rPr>
                <w:rFonts w:ascii="Arial" w:hAnsi="Arial" w:cs="Arial"/>
                <w:b/>
                <w:bCs/>
                <w:lang w:val="es-MX"/>
              </w:rPr>
            </w:pPr>
          </w:p>
        </w:tc>
        <w:tc>
          <w:tcPr>
            <w:tcW w:w="698" w:type="dxa"/>
          </w:tcPr>
          <w:p w:rsidR="00C301BD" w:rsidRPr="00C301BD" w:rsidRDefault="00C301BD" w:rsidP="0060418B">
            <w:pPr>
              <w:autoSpaceDE w:val="0"/>
              <w:autoSpaceDN w:val="0"/>
              <w:adjustRightInd w:val="0"/>
              <w:rPr>
                <w:rFonts w:ascii="Arial" w:hAnsi="Arial" w:cs="Arial"/>
                <w:b/>
                <w:bCs/>
                <w:lang w:val="es-MX"/>
              </w:rPr>
            </w:pPr>
          </w:p>
        </w:tc>
      </w:tr>
      <w:tr w:rsidR="00356EE7" w:rsidRPr="00722B41" w:rsidTr="00356EE7">
        <w:trPr>
          <w:jc w:val="center"/>
        </w:trPr>
        <w:tc>
          <w:tcPr>
            <w:tcW w:w="2088" w:type="dxa"/>
            <w:vMerge w:val="restart"/>
          </w:tcPr>
          <w:p w:rsidR="00356EE7" w:rsidRPr="00C301BD" w:rsidRDefault="00356EE7" w:rsidP="00C47D46">
            <w:pPr>
              <w:autoSpaceDE w:val="0"/>
              <w:autoSpaceDN w:val="0"/>
              <w:adjustRightInd w:val="0"/>
              <w:rPr>
                <w:rFonts w:ascii="Arial" w:hAnsi="Arial" w:cs="Arial"/>
                <w:b/>
              </w:rPr>
            </w:pPr>
            <w:proofErr w:type="spellStart"/>
            <w:r w:rsidRPr="00C301BD">
              <w:rPr>
                <w:rFonts w:ascii="Arial" w:hAnsi="Arial" w:cs="Arial"/>
                <w:b/>
              </w:rPr>
              <w:lastRenderedPageBreak/>
              <w:t>Instalaciones</w:t>
            </w:r>
            <w:proofErr w:type="spellEnd"/>
          </w:p>
          <w:p w:rsidR="00356EE7" w:rsidRPr="00C301BD" w:rsidRDefault="00356EE7" w:rsidP="00C47D46">
            <w:pPr>
              <w:autoSpaceDE w:val="0"/>
              <w:autoSpaceDN w:val="0"/>
              <w:adjustRightInd w:val="0"/>
              <w:rPr>
                <w:rFonts w:ascii="Arial" w:hAnsi="Arial" w:cs="Arial"/>
                <w:b/>
              </w:rPr>
            </w:pPr>
            <w:r w:rsidRPr="00C301BD">
              <w:rPr>
                <w:rFonts w:ascii="Arial" w:hAnsi="Arial" w:cs="Arial"/>
                <w:b/>
              </w:rPr>
              <w:t>e</w:t>
            </w:r>
          </w:p>
          <w:p w:rsidR="00356EE7" w:rsidRPr="00C301BD" w:rsidRDefault="00356EE7" w:rsidP="00C47D46">
            <w:pPr>
              <w:autoSpaceDE w:val="0"/>
              <w:autoSpaceDN w:val="0"/>
              <w:adjustRightInd w:val="0"/>
              <w:rPr>
                <w:rFonts w:ascii="Arial" w:hAnsi="Arial" w:cs="Arial"/>
                <w:b/>
                <w:bCs/>
                <w:lang w:val="es-MX"/>
              </w:rPr>
            </w:pPr>
            <w:proofErr w:type="spellStart"/>
            <w:r w:rsidRPr="00C301BD">
              <w:rPr>
                <w:rFonts w:ascii="Arial" w:hAnsi="Arial" w:cs="Arial"/>
                <w:b/>
              </w:rPr>
              <w:t>infraestructuras</w:t>
            </w:r>
            <w:proofErr w:type="spellEnd"/>
          </w:p>
        </w:tc>
        <w:tc>
          <w:tcPr>
            <w:tcW w:w="2704" w:type="dxa"/>
          </w:tcPr>
          <w:p w:rsidR="00356EE7" w:rsidRPr="00C301BD" w:rsidRDefault="00356EE7" w:rsidP="00CC4186">
            <w:pPr>
              <w:autoSpaceDE w:val="0"/>
              <w:autoSpaceDN w:val="0"/>
              <w:adjustRightInd w:val="0"/>
              <w:rPr>
                <w:rFonts w:ascii="Arial" w:hAnsi="Arial" w:cs="Arial"/>
                <w:lang w:val="es-MX"/>
              </w:rPr>
            </w:pPr>
            <w:r w:rsidRPr="00C301BD">
              <w:rPr>
                <w:rFonts w:ascii="Arial" w:hAnsi="Arial" w:cs="Arial"/>
                <w:lang w:val="es-MX"/>
              </w:rPr>
              <w:t>Se garantiza el acceso a las distintas fuentes de</w:t>
            </w:r>
          </w:p>
          <w:p w:rsidR="00356EE7" w:rsidRPr="00C301BD" w:rsidRDefault="00C301BD" w:rsidP="008B070B">
            <w:pPr>
              <w:autoSpaceDE w:val="0"/>
              <w:autoSpaceDN w:val="0"/>
              <w:adjustRightInd w:val="0"/>
              <w:rPr>
                <w:rFonts w:ascii="Arial" w:hAnsi="Arial" w:cs="Arial"/>
                <w:lang w:val="es-MX"/>
              </w:rPr>
            </w:pPr>
            <w:r w:rsidRPr="00C301BD">
              <w:rPr>
                <w:rFonts w:ascii="Arial" w:hAnsi="Arial" w:cs="Arial"/>
                <w:lang w:val="es-MX"/>
              </w:rPr>
              <w:t>Información</w:t>
            </w:r>
            <w:r w:rsidR="00356EE7" w:rsidRPr="00C301BD">
              <w:rPr>
                <w:rFonts w:ascii="Arial" w:hAnsi="Arial" w:cs="Arial"/>
                <w:lang w:val="es-MX"/>
              </w:rPr>
              <w:t>, bases de datos, fondos bibliográficos, para</w:t>
            </w:r>
            <w:r w:rsidR="008B070B" w:rsidRPr="00C301BD">
              <w:rPr>
                <w:rFonts w:ascii="Arial" w:hAnsi="Arial" w:cs="Arial"/>
                <w:lang w:val="es-MX"/>
              </w:rPr>
              <w:t xml:space="preserve"> </w:t>
            </w:r>
            <w:r w:rsidR="00356EE7" w:rsidRPr="00C301BD">
              <w:rPr>
                <w:rFonts w:ascii="Arial" w:hAnsi="Arial" w:cs="Arial"/>
                <w:lang w:val="es-MX"/>
              </w:rPr>
              <w:t>cubrir las necesidades de la enseñanza.</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722B41" w:rsidTr="00356EE7">
        <w:trPr>
          <w:jc w:val="center"/>
        </w:trPr>
        <w:tc>
          <w:tcPr>
            <w:tcW w:w="2088" w:type="dxa"/>
            <w:vMerge/>
          </w:tcPr>
          <w:p w:rsidR="00356EE7" w:rsidRPr="00C301BD" w:rsidRDefault="00356EE7" w:rsidP="0060418B">
            <w:pPr>
              <w:autoSpaceDE w:val="0"/>
              <w:autoSpaceDN w:val="0"/>
              <w:adjustRightInd w:val="0"/>
              <w:rPr>
                <w:rFonts w:ascii="Arial" w:hAnsi="Arial" w:cs="Arial"/>
                <w:b/>
                <w:bCs/>
                <w:lang w:val="es-MX"/>
              </w:rPr>
            </w:pPr>
          </w:p>
        </w:tc>
        <w:tc>
          <w:tcPr>
            <w:tcW w:w="2704" w:type="dxa"/>
          </w:tcPr>
          <w:p w:rsidR="00356EE7" w:rsidRPr="00C301BD" w:rsidRDefault="00356EE7" w:rsidP="00CC4186">
            <w:pPr>
              <w:autoSpaceDE w:val="0"/>
              <w:autoSpaceDN w:val="0"/>
              <w:adjustRightInd w:val="0"/>
              <w:rPr>
                <w:rFonts w:ascii="Arial" w:hAnsi="Arial" w:cs="Arial"/>
                <w:lang w:val="es-MX"/>
              </w:rPr>
            </w:pPr>
            <w:r w:rsidRPr="00C301BD">
              <w:rPr>
                <w:rFonts w:ascii="Arial" w:hAnsi="Arial" w:cs="Arial"/>
                <w:lang w:val="es-MX"/>
              </w:rPr>
              <w:t>La tecnología necesaria para la obtención, tratamiento,</w:t>
            </w:r>
          </w:p>
          <w:p w:rsidR="00356EE7" w:rsidRPr="00C301BD" w:rsidRDefault="00356EE7" w:rsidP="00CC4186">
            <w:pPr>
              <w:autoSpaceDE w:val="0"/>
              <w:autoSpaceDN w:val="0"/>
              <w:adjustRightInd w:val="0"/>
              <w:rPr>
                <w:rFonts w:ascii="Arial" w:hAnsi="Arial" w:cs="Arial"/>
                <w:lang w:val="es-MX"/>
              </w:rPr>
            </w:pPr>
            <w:r w:rsidRPr="00C301BD">
              <w:rPr>
                <w:rFonts w:ascii="Arial" w:hAnsi="Arial" w:cs="Arial"/>
                <w:lang w:val="es-MX"/>
              </w:rPr>
              <w:t>almacenamiento, transferencia</w:t>
            </w:r>
          </w:p>
          <w:p w:rsidR="00356EE7" w:rsidRPr="00C301BD" w:rsidRDefault="00356EE7" w:rsidP="00356EE7">
            <w:pPr>
              <w:autoSpaceDE w:val="0"/>
              <w:autoSpaceDN w:val="0"/>
              <w:adjustRightInd w:val="0"/>
              <w:rPr>
                <w:rFonts w:ascii="Arial" w:hAnsi="Arial" w:cs="Arial"/>
                <w:lang w:val="es-MX"/>
              </w:rPr>
            </w:pPr>
            <w:proofErr w:type="gramStart"/>
            <w:r w:rsidRPr="00C301BD">
              <w:rPr>
                <w:rFonts w:ascii="Arial" w:hAnsi="Arial" w:cs="Arial"/>
                <w:lang w:val="es-MX"/>
              </w:rPr>
              <w:t>y</w:t>
            </w:r>
            <w:proofErr w:type="gramEnd"/>
            <w:r w:rsidRPr="00C301BD">
              <w:rPr>
                <w:rFonts w:ascii="Arial" w:hAnsi="Arial" w:cs="Arial"/>
                <w:lang w:val="es-MX"/>
              </w:rPr>
              <w:t xml:space="preserve"> presentación de datos e información es adecuada.</w:t>
            </w: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c>
          <w:tcPr>
            <w:tcW w:w="697" w:type="dxa"/>
          </w:tcPr>
          <w:p w:rsidR="00356EE7" w:rsidRPr="00C301BD" w:rsidRDefault="00356EE7" w:rsidP="0060418B">
            <w:pPr>
              <w:autoSpaceDE w:val="0"/>
              <w:autoSpaceDN w:val="0"/>
              <w:adjustRightInd w:val="0"/>
              <w:rPr>
                <w:rFonts w:ascii="Arial" w:hAnsi="Arial" w:cs="Arial"/>
                <w:b/>
                <w:bCs/>
                <w:lang w:val="es-MX"/>
              </w:rPr>
            </w:pPr>
          </w:p>
        </w:tc>
        <w:tc>
          <w:tcPr>
            <w:tcW w:w="698" w:type="dxa"/>
          </w:tcPr>
          <w:p w:rsidR="00356EE7" w:rsidRPr="00C301BD" w:rsidRDefault="00356EE7" w:rsidP="0060418B">
            <w:pPr>
              <w:autoSpaceDE w:val="0"/>
              <w:autoSpaceDN w:val="0"/>
              <w:adjustRightInd w:val="0"/>
              <w:rPr>
                <w:rFonts w:ascii="Arial" w:hAnsi="Arial" w:cs="Arial"/>
                <w:b/>
                <w:bCs/>
                <w:lang w:val="es-MX"/>
              </w:rPr>
            </w:pPr>
          </w:p>
        </w:tc>
      </w:tr>
      <w:tr w:rsidR="00356EE7" w:rsidRPr="00722B41" w:rsidTr="00356EE7">
        <w:trPr>
          <w:jc w:val="center"/>
        </w:trPr>
        <w:tc>
          <w:tcPr>
            <w:tcW w:w="7582" w:type="dxa"/>
            <w:gridSpan w:val="6"/>
          </w:tcPr>
          <w:p w:rsidR="00356EE7" w:rsidRPr="00C301BD" w:rsidRDefault="00356EE7" w:rsidP="00356EE7">
            <w:pPr>
              <w:autoSpaceDE w:val="0"/>
              <w:autoSpaceDN w:val="0"/>
              <w:adjustRightInd w:val="0"/>
              <w:jc w:val="both"/>
              <w:rPr>
                <w:rFonts w:ascii="Arial" w:hAnsi="Arial" w:cs="Arial"/>
                <w:b/>
                <w:bCs/>
                <w:lang w:val="es-MX"/>
              </w:rPr>
            </w:pPr>
            <w:r w:rsidRPr="00C301BD">
              <w:rPr>
                <w:rFonts w:ascii="Arial" w:hAnsi="Arial" w:cs="Arial"/>
                <w:lang w:val="es-MX"/>
              </w:rPr>
              <w:t>En el siguiente recuadro puede añadir cuantas sugerencias y comentarios considere adecuados para el mejoramiento en la impartición del curso</w:t>
            </w:r>
          </w:p>
        </w:tc>
      </w:tr>
      <w:tr w:rsidR="00356EE7" w:rsidRPr="00722B41" w:rsidTr="00356EE7">
        <w:trPr>
          <w:trHeight w:val="1042"/>
          <w:jc w:val="center"/>
        </w:trPr>
        <w:tc>
          <w:tcPr>
            <w:tcW w:w="7582" w:type="dxa"/>
            <w:gridSpan w:val="6"/>
          </w:tcPr>
          <w:p w:rsidR="00356EE7" w:rsidRPr="00C301BD" w:rsidRDefault="00356EE7" w:rsidP="0060418B">
            <w:pPr>
              <w:autoSpaceDE w:val="0"/>
              <w:autoSpaceDN w:val="0"/>
              <w:adjustRightInd w:val="0"/>
              <w:rPr>
                <w:rFonts w:ascii="Arial" w:hAnsi="Arial" w:cs="Arial"/>
                <w:b/>
                <w:bCs/>
                <w:lang w:val="es-MX"/>
              </w:rPr>
            </w:pPr>
          </w:p>
        </w:tc>
      </w:tr>
    </w:tbl>
    <w:p w:rsidR="0060418B" w:rsidRPr="00C301BD" w:rsidRDefault="0060418B" w:rsidP="0060418B">
      <w:pPr>
        <w:autoSpaceDE w:val="0"/>
        <w:autoSpaceDN w:val="0"/>
        <w:adjustRightInd w:val="0"/>
        <w:spacing w:after="0" w:line="240" w:lineRule="auto"/>
        <w:rPr>
          <w:rFonts w:ascii="Arial" w:hAnsi="Arial" w:cs="Arial"/>
          <w:b/>
          <w:bCs/>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p w:rsidR="00C47D46" w:rsidRPr="00C301BD" w:rsidRDefault="00C47D46" w:rsidP="0060418B">
      <w:pPr>
        <w:autoSpaceDE w:val="0"/>
        <w:autoSpaceDN w:val="0"/>
        <w:adjustRightInd w:val="0"/>
        <w:spacing w:after="0" w:line="240" w:lineRule="auto"/>
        <w:rPr>
          <w:rFonts w:ascii="Arial" w:hAnsi="Arial" w:cs="Arial"/>
          <w:lang w:val="es-MX"/>
        </w:rPr>
      </w:pPr>
    </w:p>
    <w:sectPr w:rsidR="00C47D46" w:rsidRPr="00C301BD" w:rsidSect="00B55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B68"/>
    <w:multiLevelType w:val="hybridMultilevel"/>
    <w:tmpl w:val="112E8F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64F3"/>
    <w:multiLevelType w:val="hybridMultilevel"/>
    <w:tmpl w:val="112E8F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72FFB"/>
    <w:multiLevelType w:val="hybridMultilevel"/>
    <w:tmpl w:val="112E8F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D05AF"/>
    <w:multiLevelType w:val="hybridMultilevel"/>
    <w:tmpl w:val="51B8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6001E"/>
    <w:multiLevelType w:val="hybridMultilevel"/>
    <w:tmpl w:val="112E8F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E41AD5"/>
    <w:rsid w:val="00031187"/>
    <w:rsid w:val="00150926"/>
    <w:rsid w:val="0018008D"/>
    <w:rsid w:val="00186884"/>
    <w:rsid w:val="00221B93"/>
    <w:rsid w:val="002D36AE"/>
    <w:rsid w:val="00304DE2"/>
    <w:rsid w:val="003468AE"/>
    <w:rsid w:val="00356EE7"/>
    <w:rsid w:val="003B561F"/>
    <w:rsid w:val="003E0D1A"/>
    <w:rsid w:val="004127C9"/>
    <w:rsid w:val="00436510"/>
    <w:rsid w:val="0054392F"/>
    <w:rsid w:val="0060418B"/>
    <w:rsid w:val="00671447"/>
    <w:rsid w:val="006E3311"/>
    <w:rsid w:val="00722B41"/>
    <w:rsid w:val="00740A6E"/>
    <w:rsid w:val="00745607"/>
    <w:rsid w:val="0076355C"/>
    <w:rsid w:val="007B006E"/>
    <w:rsid w:val="007F1AC8"/>
    <w:rsid w:val="00847DBA"/>
    <w:rsid w:val="00850BDE"/>
    <w:rsid w:val="008760E6"/>
    <w:rsid w:val="008B070B"/>
    <w:rsid w:val="008D3872"/>
    <w:rsid w:val="00930F3C"/>
    <w:rsid w:val="00A22EAA"/>
    <w:rsid w:val="00A54EA3"/>
    <w:rsid w:val="00AC6DD1"/>
    <w:rsid w:val="00B02E69"/>
    <w:rsid w:val="00B31A86"/>
    <w:rsid w:val="00B552DF"/>
    <w:rsid w:val="00B7409A"/>
    <w:rsid w:val="00C301BD"/>
    <w:rsid w:val="00C47D46"/>
    <w:rsid w:val="00C56BEC"/>
    <w:rsid w:val="00C70185"/>
    <w:rsid w:val="00C71CCF"/>
    <w:rsid w:val="00C936CE"/>
    <w:rsid w:val="00CB3ECF"/>
    <w:rsid w:val="00CC4186"/>
    <w:rsid w:val="00CC788C"/>
    <w:rsid w:val="00CD6D0F"/>
    <w:rsid w:val="00D2466E"/>
    <w:rsid w:val="00D524AE"/>
    <w:rsid w:val="00D65361"/>
    <w:rsid w:val="00DD061F"/>
    <w:rsid w:val="00DD3155"/>
    <w:rsid w:val="00E06082"/>
    <w:rsid w:val="00E258BF"/>
    <w:rsid w:val="00E37156"/>
    <w:rsid w:val="00E41AD5"/>
    <w:rsid w:val="00E574B6"/>
    <w:rsid w:val="00ED1823"/>
    <w:rsid w:val="00F709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1AD5"/>
    <w:rPr>
      <w:color w:val="0000FF" w:themeColor="hyperlink"/>
      <w:u w:val="single"/>
    </w:rPr>
  </w:style>
  <w:style w:type="paragraph" w:styleId="Prrafodelista">
    <w:name w:val="List Paragraph"/>
    <w:basedOn w:val="Normal"/>
    <w:uiPriority w:val="34"/>
    <w:qFormat/>
    <w:rsid w:val="00D2466E"/>
    <w:pPr>
      <w:ind w:left="720"/>
      <w:contextualSpacing/>
    </w:pPr>
  </w:style>
  <w:style w:type="paragraph" w:customStyle="1" w:styleId="Default">
    <w:name w:val="Default"/>
    <w:rsid w:val="0076355C"/>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59"/>
    <w:rsid w:val="00604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60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morales@infomed.sld.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abell@infomed.sld.cu" TargetMode="External"/><Relationship Id="rId12" Type="http://schemas.openxmlformats.org/officeDocument/2006/relationships/hyperlink" Target="https://www.imperial.ac.uk/media/imperial-college/medicine/sph/ide/gida-fellowships/Imperial-College-COVID19-NPI-modelling-16-03-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infomed.sld.cu" TargetMode="External"/><Relationship Id="rId11" Type="http://schemas.openxmlformats.org/officeDocument/2006/relationships/chart" Target="charts/chart2.xml"/><Relationship Id="rId5" Type="http://schemas.openxmlformats.org/officeDocument/2006/relationships/hyperlink" Target="mailto:sanju&#225;n@infomed.sld.cu"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delcastillo@infomed.sld.c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view3D>
      <c:rotX val="30"/>
      <c:perspective val="30"/>
    </c:view3D>
    <c:plotArea>
      <c:layout/>
      <c:pie3DChart>
        <c:varyColors val="1"/>
        <c:ser>
          <c:idx val="0"/>
          <c:order val="0"/>
          <c:explosion val="25"/>
          <c:dLbls>
            <c:txPr>
              <a:bodyPr/>
              <a:lstStyle/>
              <a:p>
                <a:pPr>
                  <a:defRPr lang="en-US"/>
                </a:pPr>
                <a:endParaRPr lang="es-ES"/>
              </a:p>
            </c:txPr>
            <c:showPercent val="1"/>
            <c:showLeaderLines val="1"/>
          </c:dLbls>
          <c:cat>
            <c:strRef>
              <c:f>Hoja1!$B$3:$B$6</c:f>
              <c:strCache>
                <c:ptCount val="4"/>
                <c:pt idx="0">
                  <c:v>Muy satisfecho</c:v>
                </c:pt>
                <c:pt idx="1">
                  <c:v>Satisfecho</c:v>
                </c:pt>
                <c:pt idx="2">
                  <c:v>Poco Satisfecho  </c:v>
                </c:pt>
                <c:pt idx="3">
                  <c:v>Insatisfecho</c:v>
                </c:pt>
              </c:strCache>
            </c:strRef>
          </c:cat>
          <c:val>
            <c:numRef>
              <c:f>Hoja1!$C$3:$C$6</c:f>
              <c:numCache>
                <c:formatCode>General</c:formatCode>
                <c:ptCount val="4"/>
                <c:pt idx="0">
                  <c:v>6</c:v>
                </c:pt>
                <c:pt idx="1">
                  <c:v>12</c:v>
                </c:pt>
                <c:pt idx="2">
                  <c:v>34</c:v>
                </c:pt>
                <c:pt idx="3">
                  <c:v>10</c:v>
                </c:pt>
              </c:numCache>
            </c:numRef>
          </c:val>
        </c:ser>
      </c:pie3DChart>
    </c:plotArea>
    <c:legend>
      <c:legendPos val="r"/>
      <c:txPr>
        <a:bodyPr/>
        <a:lstStyle/>
        <a:p>
          <a:pPr>
            <a:defRPr lang="en-US"/>
          </a:pPr>
          <a:endParaRPr lang="es-E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view3D>
      <c:rAngAx val="1"/>
    </c:view3D>
    <c:plotArea>
      <c:layout/>
      <c:bar3DChart>
        <c:barDir val="col"/>
        <c:grouping val="clustered"/>
        <c:ser>
          <c:idx val="0"/>
          <c:order val="0"/>
          <c:tx>
            <c:strRef>
              <c:f>Hoja1!$B$25</c:f>
              <c:strCache>
                <c:ptCount val="1"/>
                <c:pt idx="0">
                  <c:v>Organización de la enseñanza</c:v>
                </c:pt>
              </c:strCache>
            </c:strRef>
          </c:tx>
          <c:cat>
            <c:strRef>
              <c:f>Hoja1!$C$24:$F$24</c:f>
              <c:strCache>
                <c:ptCount val="4"/>
                <c:pt idx="0">
                  <c:v>Muy satisfecho</c:v>
                </c:pt>
                <c:pt idx="1">
                  <c:v>Satisfecho</c:v>
                </c:pt>
                <c:pt idx="2">
                  <c:v>Poco Satisfecho  </c:v>
                </c:pt>
                <c:pt idx="3">
                  <c:v>Insatisfecho</c:v>
                </c:pt>
              </c:strCache>
            </c:strRef>
          </c:cat>
          <c:val>
            <c:numRef>
              <c:f>Hoja1!$C$25:$F$25</c:f>
              <c:numCache>
                <c:formatCode>General</c:formatCode>
                <c:ptCount val="4"/>
                <c:pt idx="0">
                  <c:v>1</c:v>
                </c:pt>
                <c:pt idx="1">
                  <c:v>34</c:v>
                </c:pt>
                <c:pt idx="2">
                  <c:v>23</c:v>
                </c:pt>
                <c:pt idx="3">
                  <c:v>4</c:v>
                </c:pt>
              </c:numCache>
            </c:numRef>
          </c:val>
        </c:ser>
        <c:ser>
          <c:idx val="1"/>
          <c:order val="1"/>
          <c:tx>
            <c:strRef>
              <c:f>Hoja1!$B$26</c:f>
              <c:strCache>
                <c:ptCount val="1"/>
                <c:pt idx="0">
                  <c:v>Proceso de enseñanza Aprendizaje</c:v>
                </c:pt>
              </c:strCache>
            </c:strRef>
          </c:tx>
          <c:cat>
            <c:strRef>
              <c:f>Hoja1!$C$24:$F$24</c:f>
              <c:strCache>
                <c:ptCount val="4"/>
                <c:pt idx="0">
                  <c:v>Muy satisfecho</c:v>
                </c:pt>
                <c:pt idx="1">
                  <c:v>Satisfecho</c:v>
                </c:pt>
                <c:pt idx="2">
                  <c:v>Poco Satisfecho  </c:v>
                </c:pt>
                <c:pt idx="3">
                  <c:v>Insatisfecho</c:v>
                </c:pt>
              </c:strCache>
            </c:strRef>
          </c:cat>
          <c:val>
            <c:numRef>
              <c:f>Hoja1!$C$26:$F$26</c:f>
              <c:numCache>
                <c:formatCode>General</c:formatCode>
                <c:ptCount val="4"/>
                <c:pt idx="0">
                  <c:v>5</c:v>
                </c:pt>
                <c:pt idx="1">
                  <c:v>21</c:v>
                </c:pt>
                <c:pt idx="2">
                  <c:v>28</c:v>
                </c:pt>
                <c:pt idx="3">
                  <c:v>8</c:v>
                </c:pt>
              </c:numCache>
            </c:numRef>
          </c:val>
        </c:ser>
        <c:ser>
          <c:idx val="2"/>
          <c:order val="2"/>
          <c:tx>
            <c:strRef>
              <c:f>Hoja1!$B$27</c:f>
              <c:strCache>
                <c:ptCount val="1"/>
                <c:pt idx="0">
                  <c:v>Instalaciones e Intraestructura</c:v>
                </c:pt>
              </c:strCache>
            </c:strRef>
          </c:tx>
          <c:cat>
            <c:strRef>
              <c:f>Hoja1!$C$24:$F$24</c:f>
              <c:strCache>
                <c:ptCount val="4"/>
                <c:pt idx="0">
                  <c:v>Muy satisfecho</c:v>
                </c:pt>
                <c:pt idx="1">
                  <c:v>Satisfecho</c:v>
                </c:pt>
                <c:pt idx="2">
                  <c:v>Poco Satisfecho  </c:v>
                </c:pt>
                <c:pt idx="3">
                  <c:v>Insatisfecho</c:v>
                </c:pt>
              </c:strCache>
            </c:strRef>
          </c:cat>
          <c:val>
            <c:numRef>
              <c:f>Hoja1!$C$27:$F$27</c:f>
              <c:numCache>
                <c:formatCode>General</c:formatCode>
                <c:ptCount val="4"/>
                <c:pt idx="0">
                  <c:v>0</c:v>
                </c:pt>
                <c:pt idx="1">
                  <c:v>24</c:v>
                </c:pt>
                <c:pt idx="2">
                  <c:v>24</c:v>
                </c:pt>
                <c:pt idx="3">
                  <c:v>14</c:v>
                </c:pt>
              </c:numCache>
            </c:numRef>
          </c:val>
        </c:ser>
        <c:shape val="cylinder"/>
        <c:axId val="66895872"/>
        <c:axId val="66897408"/>
        <c:axId val="0"/>
      </c:bar3DChart>
      <c:catAx>
        <c:axId val="66895872"/>
        <c:scaling>
          <c:orientation val="minMax"/>
        </c:scaling>
        <c:axPos val="b"/>
        <c:tickLblPos val="nextTo"/>
        <c:txPr>
          <a:bodyPr/>
          <a:lstStyle/>
          <a:p>
            <a:pPr>
              <a:defRPr lang="en-US" sz="800"/>
            </a:pPr>
            <a:endParaRPr lang="es-ES"/>
          </a:p>
        </c:txPr>
        <c:crossAx val="66897408"/>
        <c:crosses val="autoZero"/>
        <c:auto val="1"/>
        <c:lblAlgn val="ctr"/>
        <c:lblOffset val="100"/>
      </c:catAx>
      <c:valAx>
        <c:axId val="66897408"/>
        <c:scaling>
          <c:orientation val="minMax"/>
        </c:scaling>
        <c:axPos val="l"/>
        <c:majorGridlines/>
        <c:numFmt formatCode="General" sourceLinked="1"/>
        <c:tickLblPos val="nextTo"/>
        <c:txPr>
          <a:bodyPr/>
          <a:lstStyle/>
          <a:p>
            <a:pPr>
              <a:defRPr lang="en-US"/>
            </a:pPr>
            <a:endParaRPr lang="es-ES"/>
          </a:p>
        </c:txPr>
        <c:crossAx val="66895872"/>
        <c:crosses val="autoZero"/>
        <c:crossBetween val="between"/>
      </c:valAx>
    </c:plotArea>
    <c:legend>
      <c:legendPos val="r"/>
      <c:txPr>
        <a:bodyPr/>
        <a:lstStyle/>
        <a:p>
          <a:pPr>
            <a:defRPr lang="en-US"/>
          </a:pPr>
          <a:endParaRPr lang="es-ES"/>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3046</Words>
  <Characters>16759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UVS</cp:lastModifiedBy>
  <cp:revision>2</cp:revision>
  <dcterms:created xsi:type="dcterms:W3CDTF">2020-10-16T12:33:00Z</dcterms:created>
  <dcterms:modified xsi:type="dcterms:W3CDTF">2020-10-16T12:33:00Z</dcterms:modified>
</cp:coreProperties>
</file>