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B61" w:rsidRPr="003D5985" w:rsidRDefault="00354B61" w:rsidP="003D5985">
      <w:pPr>
        <w:pStyle w:val="Ttulo1"/>
        <w:jc w:val="center"/>
        <w:rPr>
          <w:rFonts w:ascii="Arial" w:hAnsi="Arial" w:cs="Arial"/>
          <w:color w:val="auto"/>
          <w:sz w:val="22"/>
          <w:szCs w:val="22"/>
        </w:rPr>
      </w:pPr>
      <w:r w:rsidRPr="003D5985">
        <w:rPr>
          <w:rFonts w:ascii="Arial" w:hAnsi="Arial" w:cs="Arial"/>
          <w:color w:val="auto"/>
          <w:sz w:val="22"/>
          <w:szCs w:val="22"/>
        </w:rPr>
        <w:t>HOSPITAL UNIVERSITARIO</w:t>
      </w:r>
      <w:r w:rsidR="003D5985">
        <w:rPr>
          <w:rFonts w:ascii="Arial" w:hAnsi="Arial" w:cs="Arial"/>
          <w:color w:val="auto"/>
          <w:sz w:val="22"/>
          <w:szCs w:val="22"/>
        </w:rPr>
        <w:t xml:space="preserve"> “GENERAL CALIXTO GARCÍA</w:t>
      </w:r>
      <w:r w:rsidRPr="003D5985">
        <w:rPr>
          <w:rFonts w:ascii="Arial" w:hAnsi="Arial" w:cs="Arial"/>
          <w:color w:val="auto"/>
          <w:sz w:val="22"/>
          <w:szCs w:val="22"/>
        </w:rPr>
        <w:t>”</w:t>
      </w:r>
    </w:p>
    <w:p w:rsidR="00354B61" w:rsidRPr="003D5985" w:rsidRDefault="00354B61" w:rsidP="00EF23E3">
      <w:pPr>
        <w:autoSpaceDE w:val="0"/>
        <w:autoSpaceDN w:val="0"/>
        <w:adjustRightInd w:val="0"/>
        <w:spacing w:after="0" w:line="360" w:lineRule="auto"/>
        <w:jc w:val="center"/>
        <w:rPr>
          <w:rFonts w:ascii="Arial" w:hAnsi="Arial" w:cs="Arial"/>
          <w:b/>
          <w:bCs/>
        </w:rPr>
      </w:pPr>
      <w:r w:rsidRPr="003D5985">
        <w:rPr>
          <w:rFonts w:ascii="Arial" w:hAnsi="Arial" w:cs="Arial"/>
          <w:b/>
          <w:bCs/>
        </w:rPr>
        <w:t>SERVICIO DE MEDICINA INTERNA</w:t>
      </w:r>
    </w:p>
    <w:p w:rsidR="00354B61" w:rsidRPr="003D5985" w:rsidRDefault="00354B61" w:rsidP="00544526">
      <w:pPr>
        <w:autoSpaceDE w:val="0"/>
        <w:autoSpaceDN w:val="0"/>
        <w:adjustRightInd w:val="0"/>
        <w:spacing w:after="0" w:line="360" w:lineRule="auto"/>
        <w:jc w:val="center"/>
        <w:rPr>
          <w:rFonts w:ascii="Arial" w:hAnsi="Arial" w:cs="Arial"/>
          <w:b/>
          <w:bCs/>
        </w:rPr>
      </w:pPr>
    </w:p>
    <w:p w:rsidR="00354B61" w:rsidRPr="003D5985" w:rsidRDefault="00354B61" w:rsidP="00544526">
      <w:pPr>
        <w:autoSpaceDE w:val="0"/>
        <w:autoSpaceDN w:val="0"/>
        <w:adjustRightInd w:val="0"/>
        <w:spacing w:after="0" w:line="360" w:lineRule="auto"/>
        <w:jc w:val="center"/>
        <w:rPr>
          <w:rFonts w:ascii="Arial" w:hAnsi="Arial" w:cs="Arial"/>
          <w:b/>
          <w:bCs/>
        </w:rPr>
      </w:pPr>
    </w:p>
    <w:p w:rsidR="005A3F76" w:rsidRPr="003D5985" w:rsidRDefault="005A3F76" w:rsidP="00544526">
      <w:pPr>
        <w:autoSpaceDE w:val="0"/>
        <w:autoSpaceDN w:val="0"/>
        <w:adjustRightInd w:val="0"/>
        <w:spacing w:after="0" w:line="360" w:lineRule="auto"/>
        <w:jc w:val="center"/>
        <w:rPr>
          <w:rFonts w:ascii="Arial" w:hAnsi="Arial" w:cs="Arial"/>
          <w:b/>
          <w:bCs/>
        </w:rPr>
      </w:pPr>
      <w:r w:rsidRPr="003D5985">
        <w:rPr>
          <w:rFonts w:ascii="Arial" w:hAnsi="Arial" w:cs="Arial"/>
          <w:b/>
          <w:bCs/>
        </w:rPr>
        <w:t xml:space="preserve">PROTOCOLO </w:t>
      </w:r>
      <w:r w:rsidR="00354B61" w:rsidRPr="003D5985">
        <w:rPr>
          <w:rFonts w:ascii="Arial" w:hAnsi="Arial" w:cs="Arial"/>
          <w:b/>
          <w:bCs/>
        </w:rPr>
        <w:t xml:space="preserve">DE DIAGNÓSTICO Y TRATAMIENTO DE LOS PACIENTES CON ENFERMEDAD PULMONAR OBSTRUCTIVA </w:t>
      </w:r>
      <w:r w:rsidR="00E86D59" w:rsidRPr="003D5985">
        <w:rPr>
          <w:rFonts w:ascii="Arial" w:hAnsi="Arial" w:cs="Arial"/>
          <w:b/>
          <w:bCs/>
        </w:rPr>
        <w:t>CRÓNICA (</w:t>
      </w:r>
      <w:r w:rsidR="00354B61" w:rsidRPr="003D5985">
        <w:rPr>
          <w:rFonts w:ascii="Arial" w:hAnsi="Arial" w:cs="Arial"/>
          <w:b/>
          <w:bCs/>
        </w:rPr>
        <w:t xml:space="preserve">EPOC) </w:t>
      </w:r>
    </w:p>
    <w:p w:rsidR="005A3F76" w:rsidRPr="003D5985" w:rsidRDefault="005A3F76" w:rsidP="00544526">
      <w:pPr>
        <w:autoSpaceDE w:val="0"/>
        <w:autoSpaceDN w:val="0"/>
        <w:adjustRightInd w:val="0"/>
        <w:spacing w:after="0" w:line="360" w:lineRule="auto"/>
        <w:rPr>
          <w:rFonts w:ascii="Arial" w:hAnsi="Arial" w:cs="Arial"/>
          <w:b/>
          <w:bCs/>
        </w:rPr>
      </w:pPr>
    </w:p>
    <w:p w:rsidR="005A3F76" w:rsidRPr="003D5985" w:rsidRDefault="005A3F76" w:rsidP="00544526">
      <w:pPr>
        <w:autoSpaceDE w:val="0"/>
        <w:autoSpaceDN w:val="0"/>
        <w:adjustRightInd w:val="0"/>
        <w:spacing w:after="0" w:line="360" w:lineRule="auto"/>
        <w:rPr>
          <w:rFonts w:ascii="Arial" w:hAnsi="Arial" w:cs="Arial"/>
          <w:b/>
          <w:bCs/>
        </w:rPr>
      </w:pPr>
    </w:p>
    <w:p w:rsidR="005A3F76" w:rsidRPr="003D5985" w:rsidRDefault="00354B61" w:rsidP="00544526">
      <w:pPr>
        <w:autoSpaceDE w:val="0"/>
        <w:autoSpaceDN w:val="0"/>
        <w:adjustRightInd w:val="0"/>
        <w:spacing w:after="0" w:line="360" w:lineRule="auto"/>
        <w:jc w:val="center"/>
        <w:rPr>
          <w:rFonts w:ascii="Arial" w:hAnsi="Arial" w:cs="Arial"/>
          <w:b/>
          <w:bCs/>
        </w:rPr>
      </w:pPr>
      <w:r w:rsidRPr="003D5985">
        <w:rPr>
          <w:rFonts w:ascii="Arial" w:hAnsi="Arial" w:cs="Arial"/>
          <w:b/>
          <w:bCs/>
        </w:rPr>
        <w:t xml:space="preserve"> AUTOR</w:t>
      </w:r>
      <w:r w:rsidR="00453050" w:rsidRPr="003D5985">
        <w:rPr>
          <w:rFonts w:ascii="Arial" w:hAnsi="Arial" w:cs="Arial"/>
          <w:b/>
          <w:bCs/>
        </w:rPr>
        <w:t xml:space="preserve"> PRINCIPAL</w:t>
      </w:r>
      <w:r w:rsidR="009049C1">
        <w:rPr>
          <w:rFonts w:ascii="Arial" w:hAnsi="Arial" w:cs="Arial"/>
          <w:b/>
          <w:bCs/>
        </w:rPr>
        <w:t>/COORDINADOR</w:t>
      </w:r>
      <w:r w:rsidR="005A3F76" w:rsidRPr="003D5985">
        <w:rPr>
          <w:rFonts w:ascii="Arial" w:hAnsi="Arial" w:cs="Arial"/>
          <w:b/>
          <w:bCs/>
        </w:rPr>
        <w:t>:</w:t>
      </w:r>
    </w:p>
    <w:p w:rsidR="00354B61" w:rsidRPr="003D5985" w:rsidRDefault="005A3F76" w:rsidP="00544526">
      <w:pPr>
        <w:autoSpaceDE w:val="0"/>
        <w:autoSpaceDN w:val="0"/>
        <w:adjustRightInd w:val="0"/>
        <w:spacing w:after="0" w:line="360" w:lineRule="auto"/>
        <w:jc w:val="center"/>
        <w:rPr>
          <w:rFonts w:ascii="Arial" w:hAnsi="Arial" w:cs="Arial"/>
          <w:b/>
          <w:bCs/>
        </w:rPr>
      </w:pPr>
      <w:r w:rsidRPr="003D5985">
        <w:rPr>
          <w:rFonts w:ascii="Arial" w:hAnsi="Arial" w:cs="Arial"/>
          <w:b/>
          <w:bCs/>
        </w:rPr>
        <w:t xml:space="preserve">Dr. Juan Carlos Cala </w:t>
      </w:r>
      <w:proofErr w:type="spellStart"/>
      <w:r w:rsidRPr="003D5985">
        <w:rPr>
          <w:rFonts w:ascii="Arial" w:hAnsi="Arial" w:cs="Arial"/>
          <w:b/>
          <w:bCs/>
        </w:rPr>
        <w:t>Solozabal</w:t>
      </w:r>
      <w:proofErr w:type="spellEnd"/>
      <w:r w:rsidRPr="003D5985">
        <w:rPr>
          <w:rFonts w:ascii="Arial" w:hAnsi="Arial" w:cs="Arial"/>
          <w:b/>
          <w:bCs/>
        </w:rPr>
        <w:t>.</w:t>
      </w:r>
    </w:p>
    <w:p w:rsidR="003C3EBD" w:rsidRPr="003D5985" w:rsidRDefault="003C3EBD" w:rsidP="00544526">
      <w:pPr>
        <w:autoSpaceDE w:val="0"/>
        <w:autoSpaceDN w:val="0"/>
        <w:adjustRightInd w:val="0"/>
        <w:spacing w:after="0" w:line="360" w:lineRule="auto"/>
        <w:jc w:val="center"/>
        <w:rPr>
          <w:rFonts w:ascii="Arial" w:hAnsi="Arial" w:cs="Arial"/>
          <w:bCs/>
        </w:rPr>
      </w:pPr>
      <w:r w:rsidRPr="003D5985">
        <w:rPr>
          <w:rFonts w:ascii="Arial" w:hAnsi="Arial" w:cs="Arial"/>
          <w:bCs/>
        </w:rPr>
        <w:t>Especialista de I Grado en Medicina Interna y Medicina General Integral.</w:t>
      </w:r>
    </w:p>
    <w:p w:rsidR="003C3EBD" w:rsidRPr="003D5985" w:rsidRDefault="003C3EBD" w:rsidP="00544526">
      <w:pPr>
        <w:autoSpaceDE w:val="0"/>
        <w:autoSpaceDN w:val="0"/>
        <w:adjustRightInd w:val="0"/>
        <w:spacing w:after="0" w:line="360" w:lineRule="auto"/>
        <w:jc w:val="center"/>
        <w:rPr>
          <w:rFonts w:ascii="Arial" w:hAnsi="Arial" w:cs="Arial"/>
          <w:bCs/>
        </w:rPr>
      </w:pPr>
      <w:r w:rsidRPr="003D5985">
        <w:rPr>
          <w:rFonts w:ascii="Arial" w:hAnsi="Arial" w:cs="Arial"/>
          <w:bCs/>
        </w:rPr>
        <w:t>Máster en Urgencias médicas en APS y Educación Médica.</w:t>
      </w:r>
    </w:p>
    <w:p w:rsidR="00254D5E" w:rsidRPr="003D5985" w:rsidRDefault="00720367" w:rsidP="00254D5E">
      <w:pPr>
        <w:autoSpaceDE w:val="0"/>
        <w:autoSpaceDN w:val="0"/>
        <w:adjustRightInd w:val="0"/>
        <w:spacing w:after="0" w:line="360" w:lineRule="auto"/>
        <w:jc w:val="center"/>
        <w:rPr>
          <w:rFonts w:ascii="Arial" w:hAnsi="Arial" w:cs="Arial"/>
          <w:bCs/>
        </w:rPr>
      </w:pPr>
      <w:r>
        <w:rPr>
          <w:rFonts w:ascii="Arial" w:hAnsi="Arial" w:cs="Arial"/>
          <w:bCs/>
        </w:rPr>
        <w:t xml:space="preserve">Asistente. </w:t>
      </w:r>
      <w:r w:rsidR="003D5985" w:rsidRPr="003D5985">
        <w:rPr>
          <w:rFonts w:ascii="Arial" w:hAnsi="Arial" w:cs="Arial"/>
          <w:bCs/>
        </w:rPr>
        <w:t>FCM” General Calixto García”</w:t>
      </w:r>
    </w:p>
    <w:p w:rsidR="003C3EBD" w:rsidRDefault="003C3EBD" w:rsidP="00544526">
      <w:pPr>
        <w:autoSpaceDE w:val="0"/>
        <w:autoSpaceDN w:val="0"/>
        <w:adjustRightInd w:val="0"/>
        <w:spacing w:after="0" w:line="360" w:lineRule="auto"/>
        <w:jc w:val="center"/>
        <w:rPr>
          <w:rFonts w:ascii="Arial" w:hAnsi="Arial" w:cs="Arial"/>
          <w:bCs/>
        </w:rPr>
      </w:pPr>
      <w:r w:rsidRPr="003D5985">
        <w:rPr>
          <w:rFonts w:ascii="Arial" w:hAnsi="Arial" w:cs="Arial"/>
          <w:bCs/>
        </w:rPr>
        <w:t>Doctor en Ciencias Pedagógicas.</w:t>
      </w:r>
    </w:p>
    <w:p w:rsidR="00254D5E" w:rsidRDefault="00254D5E" w:rsidP="00544526">
      <w:pPr>
        <w:autoSpaceDE w:val="0"/>
        <w:autoSpaceDN w:val="0"/>
        <w:adjustRightInd w:val="0"/>
        <w:spacing w:after="0" w:line="360" w:lineRule="auto"/>
        <w:jc w:val="center"/>
        <w:rPr>
          <w:rFonts w:ascii="Arial" w:hAnsi="Arial" w:cs="Arial"/>
          <w:bCs/>
        </w:rPr>
      </w:pPr>
      <w:r>
        <w:rPr>
          <w:rFonts w:ascii="Arial" w:hAnsi="Arial" w:cs="Arial"/>
          <w:bCs/>
        </w:rPr>
        <w:t>Jefe de colectivo de Asignatura Medicina Interna.</w:t>
      </w:r>
    </w:p>
    <w:p w:rsidR="00254D5E" w:rsidRPr="003D5985" w:rsidRDefault="00254D5E" w:rsidP="00544526">
      <w:pPr>
        <w:autoSpaceDE w:val="0"/>
        <w:autoSpaceDN w:val="0"/>
        <w:adjustRightInd w:val="0"/>
        <w:spacing w:after="0" w:line="360" w:lineRule="auto"/>
        <w:jc w:val="center"/>
        <w:rPr>
          <w:rFonts w:ascii="Arial" w:hAnsi="Arial" w:cs="Arial"/>
          <w:bCs/>
        </w:rPr>
      </w:pPr>
      <w:r>
        <w:rPr>
          <w:rFonts w:ascii="Arial" w:hAnsi="Arial" w:cs="Arial"/>
          <w:bCs/>
        </w:rPr>
        <w:t>Teléfono: 7699-1515</w:t>
      </w:r>
    </w:p>
    <w:p w:rsidR="00937365" w:rsidRPr="003D5985" w:rsidRDefault="00453050" w:rsidP="00453050">
      <w:pPr>
        <w:autoSpaceDE w:val="0"/>
        <w:autoSpaceDN w:val="0"/>
        <w:adjustRightInd w:val="0"/>
        <w:spacing w:after="0" w:line="480" w:lineRule="auto"/>
        <w:jc w:val="center"/>
        <w:rPr>
          <w:rFonts w:ascii="Arial" w:hAnsi="Arial" w:cs="Arial"/>
          <w:bCs/>
        </w:rPr>
      </w:pPr>
      <w:r w:rsidRPr="003D5985">
        <w:rPr>
          <w:rFonts w:ascii="Arial" w:hAnsi="Arial" w:cs="Arial"/>
          <w:bCs/>
        </w:rPr>
        <w:t xml:space="preserve">Correo </w:t>
      </w:r>
      <w:proofErr w:type="spellStart"/>
      <w:r w:rsidRPr="003D5985">
        <w:rPr>
          <w:rFonts w:ascii="Arial" w:hAnsi="Arial" w:cs="Arial"/>
          <w:bCs/>
        </w:rPr>
        <w:t>eléctronico:juanccala@infomed.sld.cu</w:t>
      </w:r>
      <w:proofErr w:type="spellEnd"/>
    </w:p>
    <w:p w:rsidR="00453050" w:rsidRPr="003D5985" w:rsidRDefault="00453050" w:rsidP="00937365">
      <w:pPr>
        <w:autoSpaceDE w:val="0"/>
        <w:autoSpaceDN w:val="0"/>
        <w:adjustRightInd w:val="0"/>
        <w:spacing w:after="0" w:line="480" w:lineRule="auto"/>
        <w:jc w:val="center"/>
        <w:rPr>
          <w:rFonts w:ascii="Arial" w:hAnsi="Arial" w:cs="Arial"/>
          <w:b/>
          <w:bCs/>
        </w:rPr>
      </w:pPr>
      <w:r w:rsidRPr="003D5985">
        <w:rPr>
          <w:rFonts w:ascii="Arial" w:hAnsi="Arial" w:cs="Arial"/>
          <w:b/>
          <w:bCs/>
        </w:rPr>
        <w:t>AUTORES:</w:t>
      </w:r>
    </w:p>
    <w:p w:rsidR="00F47E61" w:rsidRDefault="00453050" w:rsidP="00453050">
      <w:pPr>
        <w:autoSpaceDE w:val="0"/>
        <w:autoSpaceDN w:val="0"/>
        <w:adjustRightInd w:val="0"/>
        <w:spacing w:after="0" w:line="480" w:lineRule="auto"/>
        <w:jc w:val="center"/>
        <w:rPr>
          <w:rFonts w:ascii="Arial" w:hAnsi="Arial" w:cs="Arial"/>
          <w:b/>
          <w:bCs/>
        </w:rPr>
      </w:pPr>
      <w:r w:rsidRPr="003D5985">
        <w:rPr>
          <w:rFonts w:ascii="Arial" w:hAnsi="Arial" w:cs="Arial"/>
          <w:b/>
          <w:bCs/>
        </w:rPr>
        <w:t>Dr. Jorge Félix Salazar Rodríguez.</w:t>
      </w:r>
    </w:p>
    <w:p w:rsidR="00453050" w:rsidRDefault="00F47E61" w:rsidP="00453050">
      <w:pPr>
        <w:autoSpaceDE w:val="0"/>
        <w:autoSpaceDN w:val="0"/>
        <w:adjustRightInd w:val="0"/>
        <w:spacing w:after="0" w:line="480" w:lineRule="auto"/>
        <w:jc w:val="center"/>
        <w:rPr>
          <w:rFonts w:ascii="Arial" w:hAnsi="Arial" w:cs="Arial"/>
          <w:b/>
          <w:bCs/>
        </w:rPr>
      </w:pPr>
      <w:proofErr w:type="gramStart"/>
      <w:r>
        <w:rPr>
          <w:rFonts w:ascii="Arial" w:hAnsi="Arial" w:cs="Arial"/>
          <w:b/>
          <w:bCs/>
        </w:rPr>
        <w:t>telefono:</w:t>
      </w:r>
      <w:proofErr w:type="gramEnd"/>
      <w:r>
        <w:rPr>
          <w:rFonts w:ascii="Arial" w:hAnsi="Arial" w:cs="Arial"/>
          <w:b/>
          <w:bCs/>
        </w:rPr>
        <w:t>7942348</w:t>
      </w:r>
      <w:bookmarkStart w:id="0" w:name="_GoBack"/>
      <w:bookmarkEnd w:id="0"/>
    </w:p>
    <w:p w:rsidR="00F47E61" w:rsidRPr="003D5985" w:rsidRDefault="00F47E61" w:rsidP="00453050">
      <w:pPr>
        <w:autoSpaceDE w:val="0"/>
        <w:autoSpaceDN w:val="0"/>
        <w:adjustRightInd w:val="0"/>
        <w:spacing w:after="0" w:line="480" w:lineRule="auto"/>
        <w:jc w:val="center"/>
        <w:rPr>
          <w:rFonts w:ascii="Arial" w:hAnsi="Arial" w:cs="Arial"/>
          <w:b/>
          <w:bCs/>
        </w:rPr>
      </w:pPr>
    </w:p>
    <w:p w:rsidR="00453050" w:rsidRDefault="00453050" w:rsidP="003D5985">
      <w:pPr>
        <w:autoSpaceDE w:val="0"/>
        <w:autoSpaceDN w:val="0"/>
        <w:adjustRightInd w:val="0"/>
        <w:spacing w:after="0" w:line="360" w:lineRule="auto"/>
        <w:jc w:val="center"/>
        <w:rPr>
          <w:rFonts w:ascii="Arial" w:hAnsi="Arial" w:cs="Arial"/>
          <w:bCs/>
        </w:rPr>
      </w:pPr>
      <w:r w:rsidRPr="003D5985">
        <w:rPr>
          <w:rFonts w:ascii="Arial" w:hAnsi="Arial" w:cs="Arial"/>
          <w:bCs/>
        </w:rPr>
        <w:t>Especialista de I Grado en Medicina Interna y Medicina General Integral.</w:t>
      </w:r>
    </w:p>
    <w:p w:rsidR="00254D5E" w:rsidRPr="003D5985" w:rsidRDefault="00254D5E" w:rsidP="00254D5E">
      <w:pPr>
        <w:autoSpaceDE w:val="0"/>
        <w:autoSpaceDN w:val="0"/>
        <w:adjustRightInd w:val="0"/>
        <w:spacing w:after="0" w:line="360" w:lineRule="auto"/>
        <w:jc w:val="center"/>
        <w:rPr>
          <w:rFonts w:ascii="Arial" w:hAnsi="Arial" w:cs="Arial"/>
          <w:bCs/>
        </w:rPr>
      </w:pPr>
      <w:r>
        <w:rPr>
          <w:rFonts w:ascii="Arial" w:hAnsi="Arial" w:cs="Arial"/>
          <w:bCs/>
        </w:rPr>
        <w:t xml:space="preserve">Asistente. </w:t>
      </w:r>
      <w:r w:rsidRPr="003D5985">
        <w:rPr>
          <w:rFonts w:ascii="Arial" w:hAnsi="Arial" w:cs="Arial"/>
          <w:bCs/>
        </w:rPr>
        <w:t>FCM” General Calixto García”</w:t>
      </w:r>
    </w:p>
    <w:p w:rsidR="00453050" w:rsidRPr="003D5985" w:rsidRDefault="00453050" w:rsidP="003D5985">
      <w:pPr>
        <w:autoSpaceDE w:val="0"/>
        <w:autoSpaceDN w:val="0"/>
        <w:adjustRightInd w:val="0"/>
        <w:spacing w:after="0" w:line="360" w:lineRule="auto"/>
        <w:jc w:val="center"/>
        <w:rPr>
          <w:rFonts w:ascii="Arial" w:hAnsi="Arial" w:cs="Arial"/>
          <w:b/>
          <w:bCs/>
        </w:rPr>
      </w:pPr>
      <w:r w:rsidRPr="003D5985">
        <w:rPr>
          <w:rFonts w:ascii="Arial" w:hAnsi="Arial" w:cs="Arial"/>
          <w:b/>
          <w:bCs/>
        </w:rPr>
        <w:t xml:space="preserve">Dr. José Eduardo </w:t>
      </w:r>
      <w:proofErr w:type="spellStart"/>
      <w:r w:rsidRPr="003D5985">
        <w:rPr>
          <w:rFonts w:ascii="Arial" w:hAnsi="Arial" w:cs="Arial"/>
          <w:b/>
          <w:bCs/>
        </w:rPr>
        <w:t>Codispoti</w:t>
      </w:r>
      <w:proofErr w:type="spellEnd"/>
      <w:r w:rsidRPr="003D5985">
        <w:rPr>
          <w:rFonts w:ascii="Arial" w:hAnsi="Arial" w:cs="Arial"/>
          <w:b/>
          <w:bCs/>
        </w:rPr>
        <w:t xml:space="preserve"> Pérez.</w:t>
      </w:r>
    </w:p>
    <w:p w:rsidR="00453050" w:rsidRPr="003D5985" w:rsidRDefault="00453050" w:rsidP="003D5985">
      <w:pPr>
        <w:autoSpaceDE w:val="0"/>
        <w:autoSpaceDN w:val="0"/>
        <w:adjustRightInd w:val="0"/>
        <w:spacing w:after="0" w:line="360" w:lineRule="auto"/>
        <w:jc w:val="center"/>
        <w:rPr>
          <w:rFonts w:ascii="Arial" w:hAnsi="Arial" w:cs="Arial"/>
          <w:bCs/>
        </w:rPr>
      </w:pPr>
      <w:r w:rsidRPr="003D5985">
        <w:rPr>
          <w:rFonts w:ascii="Arial" w:hAnsi="Arial" w:cs="Arial"/>
          <w:bCs/>
        </w:rPr>
        <w:t>Especialista de I Grado en Medicina Interna y Medicina General Integral.</w:t>
      </w:r>
    </w:p>
    <w:p w:rsidR="00453050" w:rsidRPr="003D5985" w:rsidRDefault="003D5985" w:rsidP="003D5985">
      <w:pPr>
        <w:autoSpaceDE w:val="0"/>
        <w:autoSpaceDN w:val="0"/>
        <w:adjustRightInd w:val="0"/>
        <w:spacing w:after="0" w:line="360" w:lineRule="auto"/>
        <w:jc w:val="center"/>
        <w:rPr>
          <w:rFonts w:ascii="Arial" w:hAnsi="Arial" w:cs="Arial"/>
          <w:bCs/>
        </w:rPr>
      </w:pPr>
      <w:r w:rsidRPr="003D5985">
        <w:rPr>
          <w:rFonts w:ascii="Arial" w:hAnsi="Arial" w:cs="Arial"/>
          <w:bCs/>
        </w:rPr>
        <w:t>Profesor asistente de la FCM” General Calixto García”</w:t>
      </w:r>
    </w:p>
    <w:p w:rsidR="00354B61" w:rsidRPr="003D5985" w:rsidRDefault="00354B61" w:rsidP="00544526">
      <w:pPr>
        <w:autoSpaceDE w:val="0"/>
        <w:autoSpaceDN w:val="0"/>
        <w:adjustRightInd w:val="0"/>
        <w:spacing w:after="0" w:line="360" w:lineRule="auto"/>
        <w:rPr>
          <w:rFonts w:ascii="Arial" w:hAnsi="Arial" w:cs="Arial"/>
          <w:b/>
          <w:bCs/>
        </w:rPr>
      </w:pPr>
    </w:p>
    <w:p w:rsidR="005A3F76" w:rsidRPr="003D5985" w:rsidRDefault="00354B61" w:rsidP="00544526">
      <w:pPr>
        <w:autoSpaceDE w:val="0"/>
        <w:autoSpaceDN w:val="0"/>
        <w:adjustRightInd w:val="0"/>
        <w:spacing w:after="0" w:line="360" w:lineRule="auto"/>
        <w:jc w:val="both"/>
        <w:rPr>
          <w:rFonts w:ascii="Arial" w:hAnsi="Arial" w:cs="Arial"/>
          <w:bCs/>
        </w:rPr>
      </w:pPr>
      <w:r w:rsidRPr="003D5985">
        <w:rPr>
          <w:rFonts w:ascii="Arial" w:hAnsi="Arial" w:cs="Arial"/>
          <w:bCs/>
        </w:rPr>
        <w:t xml:space="preserve">El presente protocolo ha sido elaborado teniendo en cuenta los conceptos actuales </w:t>
      </w:r>
      <w:r w:rsidR="00E86D59" w:rsidRPr="003D5985">
        <w:rPr>
          <w:rFonts w:ascii="Arial" w:hAnsi="Arial" w:cs="Arial"/>
          <w:bCs/>
        </w:rPr>
        <w:t>extraídos</w:t>
      </w:r>
      <w:r w:rsidRPr="003D5985">
        <w:rPr>
          <w:rFonts w:ascii="Arial" w:hAnsi="Arial" w:cs="Arial"/>
          <w:bCs/>
        </w:rPr>
        <w:t xml:space="preserve"> de la </w:t>
      </w:r>
      <w:r w:rsidR="00E86D59" w:rsidRPr="003D5985">
        <w:rPr>
          <w:rFonts w:ascii="Arial" w:hAnsi="Arial" w:cs="Arial"/>
          <w:bCs/>
        </w:rPr>
        <w:t>revisión</w:t>
      </w:r>
      <w:r w:rsidRPr="003D5985">
        <w:rPr>
          <w:rFonts w:ascii="Arial" w:hAnsi="Arial" w:cs="Arial"/>
          <w:bCs/>
        </w:rPr>
        <w:t xml:space="preserve"> bibliográfica realizada sobre esta enfermedad y la experiencia de trabajo asistencial en el Servicio de Medicina Interna  y de las Unidades de Atención al grave del Hospital Universitario  “ General Calixto García Iñiguez”.</w:t>
      </w:r>
    </w:p>
    <w:p w:rsidR="00354B61" w:rsidRPr="003D5985" w:rsidRDefault="00354B61" w:rsidP="00544526">
      <w:pPr>
        <w:autoSpaceDE w:val="0"/>
        <w:autoSpaceDN w:val="0"/>
        <w:adjustRightInd w:val="0"/>
        <w:spacing w:after="0" w:line="360" w:lineRule="auto"/>
        <w:jc w:val="both"/>
        <w:rPr>
          <w:rFonts w:ascii="Arial" w:hAnsi="Arial" w:cs="Arial"/>
          <w:bCs/>
        </w:rPr>
      </w:pPr>
      <w:r w:rsidRPr="003D5985">
        <w:rPr>
          <w:rFonts w:ascii="Arial" w:hAnsi="Arial" w:cs="Arial"/>
          <w:bCs/>
        </w:rPr>
        <w:lastRenderedPageBreak/>
        <w:t>Con este se pretende estandarizar su diagnóstico y tratamiento.</w:t>
      </w:r>
    </w:p>
    <w:p w:rsidR="00544526" w:rsidRPr="003D5985" w:rsidRDefault="00544526" w:rsidP="00544526">
      <w:pPr>
        <w:autoSpaceDE w:val="0"/>
        <w:autoSpaceDN w:val="0"/>
        <w:adjustRightInd w:val="0"/>
        <w:spacing w:after="0" w:line="360" w:lineRule="auto"/>
        <w:jc w:val="both"/>
        <w:rPr>
          <w:rFonts w:ascii="Arial" w:hAnsi="Arial" w:cs="Arial"/>
          <w:bCs/>
        </w:rPr>
      </w:pPr>
    </w:p>
    <w:p w:rsidR="00254D5E" w:rsidRDefault="00254D5E" w:rsidP="007B6376">
      <w:pPr>
        <w:autoSpaceDE w:val="0"/>
        <w:autoSpaceDN w:val="0"/>
        <w:adjustRightInd w:val="0"/>
        <w:spacing w:after="0" w:line="360" w:lineRule="auto"/>
        <w:rPr>
          <w:rFonts w:ascii="Arial" w:hAnsi="Arial" w:cs="Arial"/>
          <w:b/>
          <w:bCs/>
          <w:u w:val="single"/>
        </w:rPr>
      </w:pPr>
    </w:p>
    <w:p w:rsidR="00544526" w:rsidRPr="007B6376" w:rsidRDefault="00354B61" w:rsidP="007B6376">
      <w:pPr>
        <w:autoSpaceDE w:val="0"/>
        <w:autoSpaceDN w:val="0"/>
        <w:adjustRightInd w:val="0"/>
        <w:spacing w:after="0" w:line="360" w:lineRule="auto"/>
        <w:rPr>
          <w:rFonts w:ascii="Arial" w:hAnsi="Arial" w:cs="Arial"/>
          <w:b/>
          <w:bCs/>
          <w:u w:val="single"/>
        </w:rPr>
      </w:pPr>
      <w:r w:rsidRPr="007B6376">
        <w:rPr>
          <w:rFonts w:ascii="Arial" w:hAnsi="Arial" w:cs="Arial"/>
          <w:b/>
          <w:bCs/>
          <w:u w:val="single"/>
        </w:rPr>
        <w:t>INTRODUCCIÓN</w:t>
      </w:r>
      <w:r w:rsidR="00544526" w:rsidRPr="007B6376">
        <w:rPr>
          <w:rFonts w:ascii="Arial" w:hAnsi="Arial" w:cs="Arial"/>
          <w:b/>
          <w:bCs/>
          <w:u w:val="single"/>
        </w:rPr>
        <w:t>.</w:t>
      </w:r>
    </w:p>
    <w:p w:rsidR="007B6376" w:rsidRPr="00544526" w:rsidRDefault="007B6376" w:rsidP="00544526">
      <w:pPr>
        <w:autoSpaceDE w:val="0"/>
        <w:autoSpaceDN w:val="0"/>
        <w:adjustRightInd w:val="0"/>
        <w:spacing w:after="0" w:line="360" w:lineRule="auto"/>
        <w:jc w:val="center"/>
        <w:rPr>
          <w:rFonts w:ascii="Arial" w:hAnsi="Arial" w:cs="Arial"/>
          <w:bCs/>
          <w:u w:val="single"/>
        </w:rPr>
      </w:pPr>
    </w:p>
    <w:p w:rsidR="005A3F76"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La enfermedad pulmonar obstructiva crónica (EPOC) es una enfermedad que en las últimas décadas </w:t>
      </w:r>
      <w:proofErr w:type="spellStart"/>
      <w:r w:rsidRPr="00DC05BA">
        <w:rPr>
          <w:rFonts w:ascii="Arial" w:hAnsi="Arial" w:cs="Arial"/>
          <w:color w:val="000000"/>
        </w:rPr>
        <w:t>hacomenzado</w:t>
      </w:r>
      <w:proofErr w:type="spellEnd"/>
      <w:r w:rsidRPr="00DC05BA">
        <w:rPr>
          <w:rFonts w:ascii="Arial" w:hAnsi="Arial" w:cs="Arial"/>
          <w:color w:val="000000"/>
        </w:rPr>
        <w:t xml:space="preserve"> a preocupar. El tabaquismo, su principal responsable, incluye al 37 % de los cubanos y es </w:t>
      </w:r>
      <w:proofErr w:type="spellStart"/>
      <w:r w:rsidRPr="00DC05BA">
        <w:rPr>
          <w:rFonts w:ascii="Arial" w:hAnsi="Arial" w:cs="Arial"/>
          <w:color w:val="000000"/>
        </w:rPr>
        <w:t>lacausa</w:t>
      </w:r>
      <w:proofErr w:type="spellEnd"/>
      <w:r w:rsidRPr="00DC05BA">
        <w:rPr>
          <w:rFonts w:ascii="Arial" w:hAnsi="Arial" w:cs="Arial"/>
          <w:color w:val="000000"/>
        </w:rPr>
        <w:t xml:space="preserve"> de la muerte prematura de unos 440 000 norteamericanos anualmente. Los gastos relacionados </w:t>
      </w:r>
      <w:proofErr w:type="spellStart"/>
      <w:r w:rsidRPr="00DC05BA">
        <w:rPr>
          <w:rFonts w:ascii="Arial" w:hAnsi="Arial" w:cs="Arial"/>
          <w:color w:val="000000"/>
        </w:rPr>
        <w:t>conél</w:t>
      </w:r>
      <w:proofErr w:type="spellEnd"/>
      <w:r w:rsidRPr="00DC05BA">
        <w:rPr>
          <w:rFonts w:ascii="Arial" w:hAnsi="Arial" w:cs="Arial"/>
          <w:color w:val="000000"/>
        </w:rPr>
        <w:t xml:space="preserve"> son del rango de los 157 billones de dólares. Se le atribuye al tabaco el 85 % de las muertes </w:t>
      </w:r>
      <w:proofErr w:type="spellStart"/>
      <w:r w:rsidRPr="00DC05BA">
        <w:rPr>
          <w:rFonts w:ascii="Arial" w:hAnsi="Arial" w:cs="Arial"/>
          <w:color w:val="000000"/>
        </w:rPr>
        <w:t>masculinaspor</w:t>
      </w:r>
      <w:proofErr w:type="spellEnd"/>
      <w:r w:rsidRPr="00DC05BA">
        <w:rPr>
          <w:rFonts w:ascii="Arial" w:hAnsi="Arial" w:cs="Arial"/>
          <w:color w:val="000000"/>
        </w:rPr>
        <w:t xml:space="preserve"> EPOC y hasta un 70 % de las femeninas.</w:t>
      </w:r>
    </w:p>
    <w:p w:rsidR="005A3F76" w:rsidRDefault="005A3F76" w:rsidP="00544526">
      <w:pPr>
        <w:autoSpaceDE w:val="0"/>
        <w:autoSpaceDN w:val="0"/>
        <w:adjustRightInd w:val="0"/>
        <w:spacing w:after="0" w:line="360" w:lineRule="auto"/>
        <w:jc w:val="both"/>
        <w:rPr>
          <w:rFonts w:ascii="Arial" w:hAnsi="Arial" w:cs="Arial"/>
          <w:color w:val="000000"/>
        </w:rPr>
      </w:pPr>
      <w:r w:rsidRPr="00C17400">
        <w:rPr>
          <w:rFonts w:ascii="Arial" w:hAnsi="Arial" w:cs="Arial"/>
          <w:color w:val="000000"/>
        </w:rPr>
        <w:t xml:space="preserve">Durante la autopsia puede encontrarse cierto grado de cambios enfisematosos </w:t>
      </w:r>
      <w:r>
        <w:rPr>
          <w:rFonts w:ascii="Arial" w:hAnsi="Arial" w:cs="Arial"/>
          <w:color w:val="000000"/>
        </w:rPr>
        <w:t xml:space="preserve">en los pulmones del 65 % de los </w:t>
      </w:r>
      <w:r w:rsidRPr="00C17400">
        <w:rPr>
          <w:rFonts w:ascii="Arial" w:hAnsi="Arial" w:cs="Arial"/>
          <w:color w:val="000000"/>
        </w:rPr>
        <w:t>hombres y del 15 % de las mujeres. La afección severa, que conduce al diagnóstico clíni</w:t>
      </w:r>
      <w:r>
        <w:rPr>
          <w:rFonts w:ascii="Arial" w:hAnsi="Arial" w:cs="Arial"/>
          <w:color w:val="000000"/>
        </w:rPr>
        <w:t xml:space="preserve">co de enfisema, ocurre en poco  </w:t>
      </w:r>
      <w:r w:rsidRPr="00C17400">
        <w:rPr>
          <w:rFonts w:ascii="Arial" w:hAnsi="Arial" w:cs="Arial"/>
          <w:color w:val="000000"/>
        </w:rPr>
        <w:t>menos de 1 % de la población. Sin embargo, las estadísticas de prevalencia son</w:t>
      </w:r>
      <w:r>
        <w:rPr>
          <w:rFonts w:ascii="Arial" w:hAnsi="Arial" w:cs="Arial"/>
          <w:color w:val="000000"/>
        </w:rPr>
        <w:t xml:space="preserve"> más altas en los fumadores de  </w:t>
      </w:r>
      <w:r w:rsidRPr="00C17400">
        <w:rPr>
          <w:rFonts w:ascii="Arial" w:hAnsi="Arial" w:cs="Arial"/>
          <w:color w:val="000000"/>
        </w:rPr>
        <w:t>cigarrillos, quienes constituyen la principal población con riesgo. En un estudio que incl</w:t>
      </w:r>
      <w:r>
        <w:rPr>
          <w:rFonts w:ascii="Arial" w:hAnsi="Arial" w:cs="Arial"/>
          <w:color w:val="000000"/>
        </w:rPr>
        <w:t xml:space="preserve">uyó más de 1,800 autopsias, la  </w:t>
      </w:r>
      <w:r w:rsidRPr="00C17400">
        <w:rPr>
          <w:rFonts w:ascii="Arial" w:hAnsi="Arial" w:cs="Arial"/>
          <w:color w:val="000000"/>
        </w:rPr>
        <w:t>prevalencia de enfisema avanzado o muy avanzado fue de 0 % en no fumadores, 12</w:t>
      </w:r>
      <w:r>
        <w:rPr>
          <w:rFonts w:ascii="Arial" w:hAnsi="Arial" w:cs="Arial"/>
          <w:color w:val="000000"/>
        </w:rPr>
        <w:t xml:space="preserve"> % en fumadores de menos de un </w:t>
      </w:r>
      <w:r w:rsidRPr="00C17400">
        <w:rPr>
          <w:rFonts w:ascii="Arial" w:hAnsi="Arial" w:cs="Arial"/>
          <w:color w:val="000000"/>
        </w:rPr>
        <w:t>paquete de cigarrillos al día y 19 % en los que consumían uno o más paquetes al día.</w:t>
      </w:r>
    </w:p>
    <w:p w:rsidR="005A3F76" w:rsidRPr="00DC05BA" w:rsidRDefault="005A3F76" w:rsidP="00544526">
      <w:pPr>
        <w:autoSpaceDE w:val="0"/>
        <w:autoSpaceDN w:val="0"/>
        <w:adjustRightInd w:val="0"/>
        <w:spacing w:after="0" w:line="360" w:lineRule="auto"/>
        <w:jc w:val="both"/>
        <w:rPr>
          <w:rFonts w:ascii="Arial" w:hAnsi="Arial" w:cs="Arial"/>
          <w:color w:val="000000"/>
        </w:rPr>
      </w:pPr>
    </w:p>
    <w:p w:rsidR="005A3F76" w:rsidRDefault="005A3F76" w:rsidP="00544526">
      <w:pPr>
        <w:autoSpaceDE w:val="0"/>
        <w:autoSpaceDN w:val="0"/>
        <w:adjustRightInd w:val="0"/>
        <w:spacing w:after="0" w:line="360" w:lineRule="auto"/>
        <w:jc w:val="both"/>
        <w:rPr>
          <w:rFonts w:ascii="Arial" w:hAnsi="Arial" w:cs="Arial"/>
          <w:color w:val="000000"/>
        </w:rPr>
      </w:pPr>
      <w:r>
        <w:rPr>
          <w:rFonts w:ascii="Arial" w:hAnsi="Arial" w:cs="Arial"/>
          <w:noProof/>
          <w:color w:val="000000"/>
        </w:rPr>
        <w:lastRenderedPageBreak/>
        <w:drawing>
          <wp:inline distT="0" distB="0" distL="0" distR="0">
            <wp:extent cx="5608955" cy="364617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608955" cy="3646170"/>
                    </a:xfrm>
                    <a:prstGeom prst="rect">
                      <a:avLst/>
                    </a:prstGeom>
                    <a:noFill/>
                    <a:ln w="9525">
                      <a:noFill/>
                      <a:miter lim="800000"/>
                      <a:headEnd/>
                      <a:tailEnd/>
                    </a:ln>
                  </pic:spPr>
                </pic:pic>
              </a:graphicData>
            </a:graphic>
          </wp:inline>
        </w:drawing>
      </w:r>
    </w:p>
    <w:p w:rsidR="005A3F76" w:rsidRDefault="005A3F76" w:rsidP="00544526">
      <w:pPr>
        <w:autoSpaceDE w:val="0"/>
        <w:autoSpaceDN w:val="0"/>
        <w:adjustRightInd w:val="0"/>
        <w:spacing w:after="0" w:line="360" w:lineRule="auto"/>
        <w:jc w:val="both"/>
        <w:rPr>
          <w:rFonts w:ascii="Arial" w:hAnsi="Arial" w:cs="Arial"/>
          <w:color w:val="000000"/>
        </w:rPr>
      </w:pP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Asimismo, 14 y 20 millones de estadounidenses padecen la enfermedad y hasta un 60 % de estos están</w:t>
      </w:r>
      <w:r>
        <w:rPr>
          <w:rFonts w:ascii="Arial" w:hAnsi="Arial" w:cs="Arial"/>
          <w:color w:val="000000"/>
        </w:rPr>
        <w:t xml:space="preserve"> mal</w:t>
      </w:r>
      <w:r w:rsidRPr="00DC05BA">
        <w:rPr>
          <w:rFonts w:ascii="Arial" w:hAnsi="Arial" w:cs="Arial"/>
          <w:color w:val="000000"/>
        </w:rPr>
        <w:t>nutridos.</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En los Estados Unidos, después de las cardiopatías y las esquizofrenias, la EPOC es la principal causa </w:t>
      </w:r>
      <w:proofErr w:type="spellStart"/>
      <w:r w:rsidRPr="00DC05BA">
        <w:rPr>
          <w:rFonts w:ascii="Arial" w:hAnsi="Arial" w:cs="Arial"/>
          <w:color w:val="000000"/>
        </w:rPr>
        <w:t>deincapacidad</w:t>
      </w:r>
      <w:proofErr w:type="spellEnd"/>
      <w:r w:rsidRPr="00DC05BA">
        <w:rPr>
          <w:rFonts w:ascii="Arial" w:hAnsi="Arial" w:cs="Arial"/>
          <w:color w:val="000000"/>
        </w:rPr>
        <w:t xml:space="preserve"> en el paciente geriátrico.</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En España la prevalencia es del 9% en el grupo de 40-69 años, aumentado hasta el 40% en </w:t>
      </w:r>
      <w:proofErr w:type="spellStart"/>
      <w:r w:rsidRPr="00DC05BA">
        <w:rPr>
          <w:rFonts w:ascii="Arial" w:hAnsi="Arial" w:cs="Arial"/>
          <w:color w:val="000000"/>
        </w:rPr>
        <w:t>losfumadores</w:t>
      </w:r>
      <w:proofErr w:type="spellEnd"/>
      <w:r w:rsidRPr="00DC05BA">
        <w:rPr>
          <w:rFonts w:ascii="Arial" w:hAnsi="Arial" w:cs="Arial"/>
          <w:color w:val="000000"/>
        </w:rPr>
        <w:t xml:space="preserve"> de &gt; 30 cigarrillos/día entre los 60- 69 años</w:t>
      </w:r>
      <w:r w:rsidR="00D10091">
        <w:rPr>
          <w:rFonts w:ascii="Arial" w:hAnsi="Arial" w:cs="Arial"/>
          <w:color w:val="000000"/>
        </w:rPr>
        <w:t xml:space="preserve">; </w:t>
      </w:r>
      <w:r w:rsidRPr="00DC05BA">
        <w:rPr>
          <w:rFonts w:ascii="Arial" w:hAnsi="Arial" w:cs="Arial"/>
          <w:color w:val="000000"/>
        </w:rPr>
        <w:t>la EPOC y sus enfermedades afi</w:t>
      </w:r>
      <w:r>
        <w:rPr>
          <w:rFonts w:ascii="Arial" w:hAnsi="Arial" w:cs="Arial"/>
          <w:color w:val="000000"/>
        </w:rPr>
        <w:t xml:space="preserve">nes ocupaban la cuarta posición </w:t>
      </w:r>
      <w:r w:rsidRPr="00DC05BA">
        <w:rPr>
          <w:rFonts w:ascii="Arial" w:hAnsi="Arial" w:cs="Arial"/>
          <w:color w:val="000000"/>
        </w:rPr>
        <w:t xml:space="preserve">entre las causas de muerte en1992, con un total de 14.434 defunciones, lo que supone una tasa bruta de 36,9 casos/100.000 </w:t>
      </w:r>
      <w:proofErr w:type="spellStart"/>
      <w:r w:rsidRPr="00DC05BA">
        <w:rPr>
          <w:rFonts w:ascii="Arial" w:hAnsi="Arial" w:cs="Arial"/>
          <w:color w:val="000000"/>
        </w:rPr>
        <w:t>habitantes.La</w:t>
      </w:r>
      <w:proofErr w:type="spellEnd"/>
      <w:r w:rsidRPr="00DC05BA">
        <w:rPr>
          <w:rFonts w:ascii="Arial" w:hAnsi="Arial" w:cs="Arial"/>
          <w:color w:val="000000"/>
        </w:rPr>
        <w:t xml:space="preserve"> prevalencia se ha estimado en un 9,1% para la población adulta comprendida entre los 40 y los 69años.</w:t>
      </w:r>
    </w:p>
    <w:p w:rsidR="005A3F76"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En fumadores de más de 30 paquetes/año y edad superior a 60 años, la prevalencia incluso puede </w:t>
      </w:r>
      <w:proofErr w:type="spellStart"/>
      <w:r w:rsidRPr="00DC05BA">
        <w:rPr>
          <w:rFonts w:ascii="Arial" w:hAnsi="Arial" w:cs="Arial"/>
          <w:color w:val="000000"/>
        </w:rPr>
        <w:t>superarel</w:t>
      </w:r>
      <w:proofErr w:type="spellEnd"/>
      <w:r w:rsidRPr="00DC05BA">
        <w:rPr>
          <w:rFonts w:ascii="Arial" w:hAnsi="Arial" w:cs="Arial"/>
          <w:color w:val="000000"/>
        </w:rPr>
        <w:t xml:space="preserve"> 40%.</w:t>
      </w:r>
    </w:p>
    <w:p w:rsidR="00D10091" w:rsidRDefault="00D10091"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En el adulto</w:t>
      </w:r>
      <w:r>
        <w:rPr>
          <w:rFonts w:ascii="Arial" w:hAnsi="Arial" w:cs="Arial"/>
          <w:color w:val="000000"/>
        </w:rPr>
        <w:t xml:space="preserve">, </w:t>
      </w:r>
      <w:r w:rsidRPr="00DC05BA">
        <w:rPr>
          <w:rFonts w:ascii="Arial" w:hAnsi="Arial" w:cs="Arial"/>
          <w:color w:val="000000"/>
        </w:rPr>
        <w:t xml:space="preserve"> en Latinoamérica osci</w:t>
      </w:r>
      <w:r>
        <w:rPr>
          <w:rFonts w:ascii="Arial" w:hAnsi="Arial" w:cs="Arial"/>
          <w:color w:val="000000"/>
        </w:rPr>
        <w:t>la entre el 8 y el 20%, s</w:t>
      </w:r>
      <w:r w:rsidRPr="00DC05BA">
        <w:rPr>
          <w:rFonts w:ascii="Arial" w:hAnsi="Arial" w:cs="Arial"/>
          <w:color w:val="000000"/>
        </w:rPr>
        <w:t xml:space="preserve">iendo la </w:t>
      </w:r>
      <w:r w:rsidR="005F2C48">
        <w:rPr>
          <w:rFonts w:ascii="Arial" w:hAnsi="Arial" w:cs="Arial"/>
          <w:color w:val="000000"/>
        </w:rPr>
        <w:t>cuarta</w:t>
      </w:r>
      <w:r>
        <w:rPr>
          <w:rFonts w:ascii="Arial" w:hAnsi="Arial" w:cs="Arial"/>
          <w:color w:val="000000"/>
        </w:rPr>
        <w:t xml:space="preserve"> causa de muerte en el mundo.</w:t>
      </w:r>
    </w:p>
    <w:p w:rsidR="00D10091" w:rsidRDefault="00D10091"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Según un estudio en Cuba hasta un 13,5 % de los casos fallecidos por neumonía tenían como base </w:t>
      </w:r>
      <w:proofErr w:type="spellStart"/>
      <w:r w:rsidRPr="00DC05BA">
        <w:rPr>
          <w:rFonts w:ascii="Arial" w:hAnsi="Arial" w:cs="Arial"/>
          <w:color w:val="000000"/>
        </w:rPr>
        <w:t>unaEPOC</w:t>
      </w:r>
      <w:proofErr w:type="spellEnd"/>
      <w:r w:rsidRPr="00DC05BA">
        <w:rPr>
          <w:rFonts w:ascii="Arial" w:hAnsi="Arial" w:cs="Arial"/>
          <w:color w:val="000000"/>
        </w:rPr>
        <w:t xml:space="preserve">. En 1933, en Cuba fallecieron 1 228 personas siendo la décima causa de muerte. Se proyecta </w:t>
      </w:r>
      <w:proofErr w:type="spellStart"/>
      <w:r w:rsidRPr="00DC05BA">
        <w:rPr>
          <w:rFonts w:ascii="Arial" w:hAnsi="Arial" w:cs="Arial"/>
          <w:color w:val="000000"/>
        </w:rPr>
        <w:t>quepara</w:t>
      </w:r>
      <w:proofErr w:type="spellEnd"/>
      <w:r w:rsidRPr="00DC05BA">
        <w:rPr>
          <w:rFonts w:ascii="Arial" w:hAnsi="Arial" w:cs="Arial"/>
          <w:color w:val="000000"/>
        </w:rPr>
        <w:t xml:space="preserve"> el 2020 pasará</w:t>
      </w:r>
      <w:r>
        <w:rPr>
          <w:rFonts w:ascii="Arial" w:hAnsi="Arial" w:cs="Arial"/>
          <w:color w:val="000000"/>
        </w:rPr>
        <w:t xml:space="preserve"> a ser la cuarta causa de </w:t>
      </w:r>
      <w:proofErr w:type="spellStart"/>
      <w:r>
        <w:rPr>
          <w:rFonts w:ascii="Arial" w:hAnsi="Arial" w:cs="Arial"/>
          <w:color w:val="000000"/>
        </w:rPr>
        <w:t>morbi</w:t>
      </w:r>
      <w:r w:rsidRPr="00DC05BA">
        <w:rPr>
          <w:rFonts w:ascii="Arial" w:hAnsi="Arial" w:cs="Arial"/>
          <w:color w:val="000000"/>
        </w:rPr>
        <w:t>mortalidad</w:t>
      </w:r>
      <w:proofErr w:type="spellEnd"/>
      <w:r w:rsidRPr="00DC05BA">
        <w:rPr>
          <w:rFonts w:ascii="Arial" w:hAnsi="Arial" w:cs="Arial"/>
          <w:color w:val="000000"/>
        </w:rPr>
        <w:t xml:space="preserve"> </w:t>
      </w:r>
      <w:proofErr w:type="spellStart"/>
      <w:r w:rsidRPr="00DC05BA">
        <w:rPr>
          <w:rFonts w:ascii="Arial" w:hAnsi="Arial" w:cs="Arial"/>
          <w:color w:val="000000"/>
        </w:rPr>
        <w:t>mundialmente.Su</w:t>
      </w:r>
      <w:proofErr w:type="spellEnd"/>
      <w:r w:rsidRPr="00DC05BA">
        <w:rPr>
          <w:rFonts w:ascii="Arial" w:hAnsi="Arial" w:cs="Arial"/>
          <w:color w:val="000000"/>
        </w:rPr>
        <w:t xml:space="preserve"> prevalencia en Cuba es del 3 %, pero en mayores de 65 años es del 20 %, </w:t>
      </w:r>
      <w:r w:rsidRPr="00DC05BA">
        <w:rPr>
          <w:rFonts w:ascii="Arial" w:hAnsi="Arial" w:cs="Arial"/>
          <w:color w:val="000000"/>
        </w:rPr>
        <w:lastRenderedPageBreak/>
        <w:t>lo cual constituye cerca del13 % de nuestra población lo cual brinda una idea de l</w:t>
      </w:r>
      <w:r>
        <w:rPr>
          <w:rFonts w:ascii="Arial" w:hAnsi="Arial" w:cs="Arial"/>
          <w:color w:val="000000"/>
        </w:rPr>
        <w:t>a magnitud del problema.</w:t>
      </w:r>
    </w:p>
    <w:p w:rsidR="003D5985" w:rsidRDefault="003D5985" w:rsidP="00AC0E76">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En nuestra institución </w:t>
      </w:r>
      <w:r w:rsidR="005F2C48">
        <w:rPr>
          <w:rFonts w:ascii="Arial" w:hAnsi="Arial" w:cs="Arial"/>
          <w:color w:val="000000"/>
        </w:rPr>
        <w:t xml:space="preserve">en los servicios de urgencias  se atendieron en el 2012, 1816 casos con </w:t>
      </w:r>
      <w:r w:rsidR="00AC0E76">
        <w:rPr>
          <w:rFonts w:ascii="Arial" w:hAnsi="Arial" w:cs="Arial"/>
          <w:color w:val="000000"/>
        </w:rPr>
        <w:t xml:space="preserve">diagnóstico de EPOC, para un 0.96 % del total de casos vistos en Servicio de urgencias </w:t>
      </w:r>
      <w:r w:rsidR="005F2C48">
        <w:rPr>
          <w:rFonts w:ascii="Arial" w:hAnsi="Arial" w:cs="Arial"/>
          <w:color w:val="000000"/>
        </w:rPr>
        <w:t xml:space="preserve">y en el 2013, 723 pacientes con este </w:t>
      </w:r>
      <w:r w:rsidR="00AC0E76">
        <w:rPr>
          <w:rFonts w:ascii="Arial" w:hAnsi="Arial" w:cs="Arial"/>
          <w:color w:val="000000"/>
        </w:rPr>
        <w:t>diagnóstico (0.37%)</w:t>
      </w:r>
      <w:r w:rsidR="005F2C48">
        <w:rPr>
          <w:rFonts w:ascii="Arial" w:hAnsi="Arial" w:cs="Arial"/>
          <w:color w:val="000000"/>
        </w:rPr>
        <w:t xml:space="preserve">, aunque no se tiene el dato de los pacientes con </w:t>
      </w:r>
      <w:proofErr w:type="spellStart"/>
      <w:r w:rsidR="005F2C48">
        <w:rPr>
          <w:rFonts w:ascii="Arial" w:hAnsi="Arial" w:cs="Arial"/>
          <w:color w:val="000000"/>
        </w:rPr>
        <w:t>neumonia</w:t>
      </w:r>
      <w:proofErr w:type="spellEnd"/>
      <w:r w:rsidR="005F2C48">
        <w:rPr>
          <w:rFonts w:ascii="Arial" w:hAnsi="Arial" w:cs="Arial"/>
          <w:color w:val="000000"/>
        </w:rPr>
        <w:t xml:space="preserve"> que tienen como base esta enfermedad.</w:t>
      </w:r>
    </w:p>
    <w:p w:rsidR="003154D3" w:rsidRDefault="003154D3" w:rsidP="00544526">
      <w:pPr>
        <w:autoSpaceDE w:val="0"/>
        <w:autoSpaceDN w:val="0"/>
        <w:adjustRightInd w:val="0"/>
        <w:spacing w:after="0" w:line="360" w:lineRule="auto"/>
        <w:jc w:val="both"/>
        <w:rPr>
          <w:rFonts w:ascii="Arial" w:hAnsi="Arial" w:cs="Arial"/>
          <w:color w:val="000000"/>
        </w:rPr>
      </w:pPr>
    </w:p>
    <w:p w:rsidR="003154D3" w:rsidRDefault="003154D3" w:rsidP="00544526">
      <w:pPr>
        <w:autoSpaceDE w:val="0"/>
        <w:autoSpaceDN w:val="0"/>
        <w:adjustRightInd w:val="0"/>
        <w:spacing w:after="0" w:line="360" w:lineRule="auto"/>
        <w:jc w:val="both"/>
        <w:rPr>
          <w:rFonts w:ascii="Arial" w:hAnsi="Arial" w:cs="Arial"/>
          <w:color w:val="000000"/>
        </w:rPr>
      </w:pPr>
      <w:r w:rsidRPr="003154D3">
        <w:rPr>
          <w:rFonts w:ascii="Arial" w:hAnsi="Arial" w:cs="Arial"/>
          <w:noProof/>
          <w:color w:val="000000"/>
        </w:rPr>
        <w:drawing>
          <wp:inline distT="0" distB="0" distL="0" distR="0">
            <wp:extent cx="4572000" cy="2743200"/>
            <wp:effectExtent l="19050" t="0" r="1905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C0E76" w:rsidRDefault="00AC0E76" w:rsidP="00544526">
      <w:pPr>
        <w:autoSpaceDE w:val="0"/>
        <w:autoSpaceDN w:val="0"/>
        <w:adjustRightInd w:val="0"/>
        <w:spacing w:after="0" w:line="360" w:lineRule="auto"/>
        <w:jc w:val="both"/>
        <w:rPr>
          <w:rFonts w:ascii="Arial" w:hAnsi="Arial" w:cs="Arial"/>
          <w:color w:val="000000"/>
        </w:rPr>
      </w:pPr>
    </w:p>
    <w:p w:rsidR="003154D3" w:rsidRPr="00DC05BA" w:rsidRDefault="00AC0E76" w:rsidP="00544526">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La letalidad hospitalaria desde el año 2010-2013  se </w:t>
      </w:r>
      <w:proofErr w:type="spellStart"/>
      <w:r>
        <w:rPr>
          <w:rFonts w:ascii="Arial" w:hAnsi="Arial" w:cs="Arial"/>
          <w:color w:val="000000"/>
        </w:rPr>
        <w:t>comportò</w:t>
      </w:r>
      <w:proofErr w:type="spellEnd"/>
      <w:r>
        <w:rPr>
          <w:rFonts w:ascii="Arial" w:hAnsi="Arial" w:cs="Arial"/>
          <w:color w:val="000000"/>
        </w:rPr>
        <w:t xml:space="preserve"> de la forma siguiente: 2010-31.5, 2011-30.8, 2012-15.8 y 2013-9.4.</w:t>
      </w:r>
    </w:p>
    <w:p w:rsidR="00254D5E" w:rsidRPr="007E4563" w:rsidRDefault="005A3F76" w:rsidP="007E4563">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Pero lo más preocupante del problem</w:t>
      </w:r>
      <w:r>
        <w:rPr>
          <w:rFonts w:ascii="Arial" w:hAnsi="Arial" w:cs="Arial"/>
          <w:color w:val="000000"/>
        </w:rPr>
        <w:t xml:space="preserve">a es que se plantea que hasta </w:t>
      </w:r>
      <w:r w:rsidRPr="00DC05BA">
        <w:rPr>
          <w:rFonts w:ascii="Arial" w:hAnsi="Arial" w:cs="Arial"/>
          <w:color w:val="000000"/>
        </w:rPr>
        <w:t xml:space="preserve">un 75 % de estos pacientes no se </w:t>
      </w:r>
      <w:proofErr w:type="spellStart"/>
      <w:r w:rsidRPr="00DC05BA">
        <w:rPr>
          <w:rFonts w:ascii="Arial" w:hAnsi="Arial" w:cs="Arial"/>
          <w:color w:val="000000"/>
        </w:rPr>
        <w:t>lediagnostica</w:t>
      </w:r>
      <w:proofErr w:type="spellEnd"/>
      <w:r w:rsidRPr="00DC05BA">
        <w:rPr>
          <w:rFonts w:ascii="Arial" w:hAnsi="Arial" w:cs="Arial"/>
          <w:color w:val="000000"/>
        </w:rPr>
        <w:t xml:space="preserve">, y las exacerbaciones, por no tener una terapéutica adecuada, causan cientos de miles </w:t>
      </w:r>
      <w:proofErr w:type="spellStart"/>
      <w:r w:rsidRPr="00DC05BA">
        <w:rPr>
          <w:rFonts w:ascii="Arial" w:hAnsi="Arial" w:cs="Arial"/>
          <w:color w:val="000000"/>
        </w:rPr>
        <w:t>deingresos</w:t>
      </w:r>
      <w:proofErr w:type="spellEnd"/>
      <w:r w:rsidRPr="00DC05BA">
        <w:rPr>
          <w:rFonts w:ascii="Arial" w:hAnsi="Arial" w:cs="Arial"/>
          <w:color w:val="000000"/>
        </w:rPr>
        <w:t xml:space="preserve"> anuales. Como el tabaquismo es más frecuente en la población masculina y las infecciones</w:t>
      </w:r>
      <w:r>
        <w:rPr>
          <w:rFonts w:ascii="Arial" w:hAnsi="Arial" w:cs="Arial"/>
          <w:color w:val="000000"/>
        </w:rPr>
        <w:t xml:space="preserve"> r</w:t>
      </w:r>
      <w:r w:rsidRPr="00DC05BA">
        <w:rPr>
          <w:rFonts w:ascii="Arial" w:hAnsi="Arial" w:cs="Arial"/>
          <w:color w:val="000000"/>
        </w:rPr>
        <w:t xml:space="preserve">espiratorias agudas son más usuales en invierno, son los hombres, en los meses de invierno, los </w:t>
      </w:r>
      <w:proofErr w:type="spellStart"/>
      <w:r w:rsidRPr="00DC05BA">
        <w:rPr>
          <w:rFonts w:ascii="Arial" w:hAnsi="Arial" w:cs="Arial"/>
          <w:color w:val="000000"/>
        </w:rPr>
        <w:t>quecausan</w:t>
      </w:r>
      <w:proofErr w:type="spellEnd"/>
      <w:r w:rsidRPr="00DC05BA">
        <w:rPr>
          <w:rFonts w:ascii="Arial" w:hAnsi="Arial" w:cs="Arial"/>
          <w:color w:val="000000"/>
        </w:rPr>
        <w:t xml:space="preserve"> mayor número de ingresos.</w:t>
      </w:r>
    </w:p>
    <w:p w:rsidR="007E4563" w:rsidRDefault="007E4563" w:rsidP="00544526">
      <w:pPr>
        <w:spacing w:after="0" w:line="360" w:lineRule="auto"/>
        <w:jc w:val="both"/>
        <w:rPr>
          <w:rFonts w:ascii="Arial" w:hAnsi="Arial" w:cs="Arial"/>
          <w:color w:val="000000"/>
          <w:u w:val="single"/>
        </w:rPr>
      </w:pPr>
    </w:p>
    <w:p w:rsidR="005A3F76" w:rsidRDefault="005A3F76" w:rsidP="00544526">
      <w:pPr>
        <w:spacing w:after="0" w:line="360" w:lineRule="auto"/>
        <w:jc w:val="both"/>
        <w:rPr>
          <w:rFonts w:ascii="Arial" w:hAnsi="Arial" w:cs="Arial"/>
          <w:color w:val="000000"/>
          <w:u w:val="single"/>
        </w:rPr>
      </w:pPr>
      <w:r>
        <w:rPr>
          <w:rFonts w:ascii="Arial" w:hAnsi="Arial" w:cs="Arial"/>
          <w:color w:val="000000"/>
          <w:u w:val="single"/>
        </w:rPr>
        <w:t>Objetivos.</w:t>
      </w:r>
    </w:p>
    <w:p w:rsidR="005A3F76" w:rsidRDefault="005A3F76" w:rsidP="00544526">
      <w:pPr>
        <w:spacing w:after="0" w:line="360" w:lineRule="auto"/>
        <w:jc w:val="both"/>
        <w:rPr>
          <w:rFonts w:ascii="Arial" w:hAnsi="Arial" w:cs="Arial"/>
          <w:color w:val="000000"/>
          <w:u w:val="single"/>
        </w:rPr>
      </w:pPr>
      <w:r>
        <w:rPr>
          <w:rFonts w:ascii="Arial" w:hAnsi="Arial" w:cs="Arial"/>
          <w:color w:val="000000"/>
          <w:u w:val="single"/>
        </w:rPr>
        <w:t>General.</w:t>
      </w:r>
    </w:p>
    <w:p w:rsidR="005A3F76" w:rsidRDefault="005A3F76" w:rsidP="00544526">
      <w:pPr>
        <w:numPr>
          <w:ilvl w:val="0"/>
          <w:numId w:val="2"/>
        </w:numPr>
        <w:spacing w:after="0" w:line="360" w:lineRule="auto"/>
        <w:jc w:val="both"/>
        <w:rPr>
          <w:rFonts w:ascii="Arial" w:hAnsi="Arial" w:cs="Arial"/>
          <w:color w:val="000000"/>
        </w:rPr>
      </w:pPr>
      <w:r w:rsidRPr="005D48D3">
        <w:rPr>
          <w:rFonts w:ascii="Arial" w:hAnsi="Arial" w:cs="Arial"/>
          <w:color w:val="000000"/>
        </w:rPr>
        <w:t xml:space="preserve">Elaborar e implementar el Protocolo de </w:t>
      </w:r>
      <w:r w:rsidR="00354B61">
        <w:rPr>
          <w:rFonts w:ascii="Arial" w:hAnsi="Arial" w:cs="Arial"/>
          <w:color w:val="000000"/>
        </w:rPr>
        <w:t>diagnóstico y tratamiento de la enfermedad pulmonar obstructiva crónica (</w:t>
      </w:r>
      <w:r w:rsidRPr="005D48D3">
        <w:rPr>
          <w:rFonts w:ascii="Arial" w:hAnsi="Arial" w:cs="Arial"/>
          <w:color w:val="000000"/>
        </w:rPr>
        <w:t>EPOC</w:t>
      </w:r>
      <w:r w:rsidR="00354B61">
        <w:rPr>
          <w:rFonts w:ascii="Arial" w:hAnsi="Arial" w:cs="Arial"/>
          <w:color w:val="000000"/>
        </w:rPr>
        <w:t>)</w:t>
      </w:r>
      <w:r w:rsidRPr="005D48D3">
        <w:rPr>
          <w:rFonts w:ascii="Arial" w:hAnsi="Arial" w:cs="Arial"/>
          <w:color w:val="000000"/>
        </w:rPr>
        <w:t xml:space="preserve"> en el Hospital Universitario </w:t>
      </w:r>
      <w:r w:rsidR="00354B61">
        <w:rPr>
          <w:rFonts w:ascii="Arial" w:hAnsi="Arial" w:cs="Arial"/>
          <w:color w:val="000000"/>
        </w:rPr>
        <w:t xml:space="preserve">“General </w:t>
      </w:r>
      <w:r w:rsidRPr="005D48D3">
        <w:rPr>
          <w:rFonts w:ascii="Arial" w:hAnsi="Arial" w:cs="Arial"/>
          <w:color w:val="000000"/>
        </w:rPr>
        <w:t>Calixto García</w:t>
      </w:r>
      <w:r w:rsidR="00354B61">
        <w:rPr>
          <w:rFonts w:ascii="Arial" w:hAnsi="Arial" w:cs="Arial"/>
          <w:color w:val="000000"/>
        </w:rPr>
        <w:t xml:space="preserve"> Iñiguez”</w:t>
      </w:r>
      <w:r w:rsidRPr="005D48D3">
        <w:rPr>
          <w:rFonts w:ascii="Arial" w:hAnsi="Arial" w:cs="Arial"/>
          <w:color w:val="000000"/>
        </w:rPr>
        <w:t>.</w:t>
      </w:r>
    </w:p>
    <w:p w:rsidR="005A3F76" w:rsidRDefault="005A3F76" w:rsidP="00544526">
      <w:pPr>
        <w:spacing w:after="0" w:line="360" w:lineRule="auto"/>
        <w:jc w:val="both"/>
        <w:rPr>
          <w:rFonts w:ascii="Arial" w:hAnsi="Arial" w:cs="Arial"/>
          <w:color w:val="000000"/>
        </w:rPr>
      </w:pPr>
    </w:p>
    <w:p w:rsidR="005A3F76" w:rsidRPr="002775E5" w:rsidRDefault="005A3F76" w:rsidP="00544526">
      <w:pPr>
        <w:spacing w:after="0" w:line="360" w:lineRule="auto"/>
        <w:jc w:val="both"/>
        <w:rPr>
          <w:rFonts w:ascii="Arial" w:hAnsi="Arial" w:cs="Arial"/>
          <w:color w:val="000000"/>
          <w:u w:val="single"/>
        </w:rPr>
      </w:pPr>
      <w:r w:rsidRPr="005D48D3">
        <w:rPr>
          <w:rFonts w:ascii="Arial" w:hAnsi="Arial" w:cs="Arial"/>
          <w:color w:val="000000"/>
          <w:u w:val="single"/>
        </w:rPr>
        <w:lastRenderedPageBreak/>
        <w:t>Específicos.</w:t>
      </w:r>
    </w:p>
    <w:p w:rsidR="005A3F76" w:rsidRPr="002775E5" w:rsidRDefault="005A3F76" w:rsidP="00544526">
      <w:pPr>
        <w:numPr>
          <w:ilvl w:val="0"/>
          <w:numId w:val="1"/>
        </w:numPr>
        <w:spacing w:after="0" w:line="360" w:lineRule="auto"/>
        <w:jc w:val="both"/>
        <w:rPr>
          <w:rFonts w:ascii="Arial" w:hAnsi="Arial" w:cs="Arial"/>
          <w:b/>
          <w:color w:val="000000"/>
        </w:rPr>
      </w:pPr>
      <w:r>
        <w:rPr>
          <w:rFonts w:ascii="Arial" w:hAnsi="Arial" w:cs="Arial"/>
          <w:color w:val="000000"/>
        </w:rPr>
        <w:t xml:space="preserve">Definir y caracterizar la Enfermedad Pulmonar Obstructiva Crónica  teniendo en cuenta sus características clínicas y </w:t>
      </w:r>
      <w:proofErr w:type="spellStart"/>
      <w:r>
        <w:rPr>
          <w:rFonts w:ascii="Arial" w:hAnsi="Arial" w:cs="Arial"/>
          <w:color w:val="000000"/>
        </w:rPr>
        <w:t>espirométricas</w:t>
      </w:r>
      <w:proofErr w:type="spellEnd"/>
      <w:r>
        <w:rPr>
          <w:rFonts w:ascii="Arial" w:hAnsi="Arial" w:cs="Arial"/>
          <w:color w:val="000000"/>
        </w:rPr>
        <w:t>.</w:t>
      </w:r>
    </w:p>
    <w:p w:rsidR="005A3F76" w:rsidRPr="002775E5" w:rsidRDefault="005A3F76" w:rsidP="00544526">
      <w:pPr>
        <w:numPr>
          <w:ilvl w:val="0"/>
          <w:numId w:val="1"/>
        </w:numPr>
        <w:spacing w:after="0" w:line="360" w:lineRule="auto"/>
        <w:jc w:val="both"/>
        <w:rPr>
          <w:rFonts w:ascii="Arial" w:hAnsi="Arial" w:cs="Arial"/>
          <w:color w:val="000000"/>
        </w:rPr>
      </w:pPr>
      <w:r>
        <w:rPr>
          <w:rFonts w:ascii="Arial" w:hAnsi="Arial" w:cs="Arial"/>
          <w:color w:val="000000"/>
        </w:rPr>
        <w:t xml:space="preserve">Exponer la clasificación y la evaluación clínica de la enfermedad teniendo en cuenta criterios clínicos y </w:t>
      </w:r>
      <w:proofErr w:type="spellStart"/>
      <w:r>
        <w:rPr>
          <w:rFonts w:ascii="Arial" w:hAnsi="Arial" w:cs="Arial"/>
          <w:color w:val="000000"/>
        </w:rPr>
        <w:t>espirométricos</w:t>
      </w:r>
      <w:proofErr w:type="spellEnd"/>
      <w:r>
        <w:rPr>
          <w:rFonts w:ascii="Arial" w:hAnsi="Arial" w:cs="Arial"/>
          <w:color w:val="000000"/>
        </w:rPr>
        <w:t>.</w:t>
      </w:r>
    </w:p>
    <w:p w:rsidR="005A3F76" w:rsidRPr="002775E5" w:rsidRDefault="005A3F76" w:rsidP="00544526">
      <w:pPr>
        <w:numPr>
          <w:ilvl w:val="0"/>
          <w:numId w:val="1"/>
        </w:numPr>
        <w:spacing w:after="0" w:line="360" w:lineRule="auto"/>
        <w:jc w:val="both"/>
        <w:rPr>
          <w:rFonts w:ascii="Arial" w:hAnsi="Arial" w:cs="Arial"/>
          <w:color w:val="000000"/>
        </w:rPr>
      </w:pPr>
      <w:r w:rsidRPr="002775E5">
        <w:rPr>
          <w:rFonts w:ascii="Arial" w:hAnsi="Arial" w:cs="Arial"/>
          <w:color w:val="000000"/>
        </w:rPr>
        <w:t>Definir la magnitud de la</w:t>
      </w:r>
      <w:r>
        <w:rPr>
          <w:rFonts w:ascii="Arial" w:hAnsi="Arial" w:cs="Arial"/>
          <w:color w:val="000000"/>
        </w:rPr>
        <w:t xml:space="preserve"> enfermedad exponiendo los  criterios de gravedad según escalas y estadios de la EPOC.</w:t>
      </w:r>
    </w:p>
    <w:p w:rsidR="005A3F76" w:rsidRPr="002775E5" w:rsidRDefault="005A3F76" w:rsidP="00544526">
      <w:pPr>
        <w:numPr>
          <w:ilvl w:val="0"/>
          <w:numId w:val="1"/>
        </w:numPr>
        <w:spacing w:after="0" w:line="360" w:lineRule="auto"/>
        <w:jc w:val="both"/>
        <w:rPr>
          <w:rFonts w:ascii="Arial" w:hAnsi="Arial" w:cs="Arial"/>
          <w:color w:val="000000"/>
        </w:rPr>
      </w:pPr>
      <w:r w:rsidRPr="002775E5">
        <w:rPr>
          <w:rFonts w:ascii="Arial" w:hAnsi="Arial" w:cs="Arial"/>
          <w:color w:val="000000"/>
        </w:rPr>
        <w:t xml:space="preserve">Establecer prioridades entre los </w:t>
      </w:r>
      <w:r>
        <w:rPr>
          <w:rFonts w:ascii="Arial" w:hAnsi="Arial" w:cs="Arial"/>
          <w:color w:val="000000"/>
        </w:rPr>
        <w:t>criterios de gravedad, la conducta terapéutica y el escenario donde va a recibir el tratamiento de su enfermedad de base y las exacerbaciones.</w:t>
      </w:r>
    </w:p>
    <w:p w:rsidR="005A3F76" w:rsidRPr="002775E5" w:rsidRDefault="005A3F76" w:rsidP="00544526">
      <w:pPr>
        <w:numPr>
          <w:ilvl w:val="0"/>
          <w:numId w:val="1"/>
        </w:numPr>
        <w:spacing w:after="0" w:line="360" w:lineRule="auto"/>
        <w:jc w:val="both"/>
        <w:rPr>
          <w:rFonts w:ascii="Arial" w:hAnsi="Arial" w:cs="Arial"/>
          <w:color w:val="000000"/>
        </w:rPr>
      </w:pPr>
      <w:r w:rsidRPr="002775E5">
        <w:rPr>
          <w:rFonts w:ascii="Arial" w:hAnsi="Arial" w:cs="Arial"/>
          <w:color w:val="000000"/>
        </w:rPr>
        <w:t>Elaborar las normas y procedimient</w:t>
      </w:r>
      <w:r>
        <w:rPr>
          <w:rFonts w:ascii="Arial" w:hAnsi="Arial" w:cs="Arial"/>
          <w:color w:val="000000"/>
        </w:rPr>
        <w:t>os para el tratamiento</w:t>
      </w:r>
      <w:r w:rsidRPr="002775E5">
        <w:rPr>
          <w:rFonts w:ascii="Arial" w:hAnsi="Arial" w:cs="Arial"/>
          <w:color w:val="000000"/>
        </w:rPr>
        <w:t xml:space="preserve"> de las infecciones </w:t>
      </w:r>
      <w:r>
        <w:rPr>
          <w:rFonts w:ascii="Arial" w:hAnsi="Arial" w:cs="Arial"/>
          <w:color w:val="000000"/>
        </w:rPr>
        <w:t>asociadas  a la enfermedad,</w:t>
      </w:r>
      <w:r w:rsidRPr="002775E5">
        <w:rPr>
          <w:rFonts w:ascii="Arial" w:hAnsi="Arial" w:cs="Arial"/>
          <w:color w:val="000000"/>
        </w:rPr>
        <w:t xml:space="preserve"> sobre la base de las indicaciones nacionales</w:t>
      </w:r>
      <w:r>
        <w:rPr>
          <w:rFonts w:ascii="Arial" w:hAnsi="Arial" w:cs="Arial"/>
          <w:color w:val="000000"/>
        </w:rPr>
        <w:t>, internacionales,</w:t>
      </w:r>
      <w:r w:rsidRPr="002775E5">
        <w:rPr>
          <w:rFonts w:ascii="Arial" w:hAnsi="Arial" w:cs="Arial"/>
          <w:color w:val="000000"/>
        </w:rPr>
        <w:t xml:space="preserve"> ajustadas a las condiciones  institucionales. </w:t>
      </w:r>
    </w:p>
    <w:p w:rsidR="005A3F76" w:rsidRDefault="005A3F76" w:rsidP="00544526">
      <w:pPr>
        <w:numPr>
          <w:ilvl w:val="0"/>
          <w:numId w:val="1"/>
        </w:numPr>
        <w:spacing w:after="0" w:line="360" w:lineRule="auto"/>
        <w:jc w:val="both"/>
        <w:rPr>
          <w:rFonts w:ascii="Arial" w:hAnsi="Arial" w:cs="Arial"/>
          <w:color w:val="000000"/>
        </w:rPr>
      </w:pPr>
      <w:r w:rsidRPr="002775E5">
        <w:rPr>
          <w:rFonts w:ascii="Arial" w:hAnsi="Arial" w:cs="Arial"/>
          <w:color w:val="000000"/>
        </w:rPr>
        <w:t xml:space="preserve">Sistematizar la atención médica integral del equipo de salud, controlando </w:t>
      </w:r>
      <w:r w:rsidR="00354B61">
        <w:rPr>
          <w:rFonts w:ascii="Arial" w:hAnsi="Arial" w:cs="Arial"/>
          <w:color w:val="000000"/>
        </w:rPr>
        <w:t>el diagnó</w:t>
      </w:r>
      <w:r>
        <w:rPr>
          <w:rFonts w:ascii="Arial" w:hAnsi="Arial" w:cs="Arial"/>
          <w:color w:val="000000"/>
        </w:rPr>
        <w:t>stico y tratamiento de la EPOC</w:t>
      </w:r>
      <w:r w:rsidRPr="002775E5">
        <w:rPr>
          <w:rFonts w:ascii="Arial" w:hAnsi="Arial" w:cs="Arial"/>
          <w:color w:val="000000"/>
        </w:rPr>
        <w:t>, con el fin de d</w:t>
      </w:r>
      <w:r>
        <w:rPr>
          <w:rFonts w:ascii="Arial" w:hAnsi="Arial" w:cs="Arial"/>
          <w:color w:val="000000"/>
        </w:rPr>
        <w:t>isminuir la morbilidad por esta causa</w:t>
      </w:r>
      <w:r w:rsidRPr="002775E5">
        <w:rPr>
          <w:rFonts w:ascii="Arial" w:hAnsi="Arial" w:cs="Arial"/>
          <w:color w:val="000000"/>
        </w:rPr>
        <w:t xml:space="preserve">, exigiendo el cumplimiento de </w:t>
      </w:r>
      <w:r>
        <w:rPr>
          <w:rFonts w:ascii="Arial" w:hAnsi="Arial" w:cs="Arial"/>
          <w:color w:val="000000"/>
        </w:rPr>
        <w:t>lo elaborado en este protocolo de actuación</w:t>
      </w:r>
      <w:r w:rsidR="00354B61">
        <w:rPr>
          <w:rFonts w:ascii="Arial" w:hAnsi="Arial" w:cs="Arial"/>
          <w:color w:val="000000"/>
        </w:rPr>
        <w:t xml:space="preserve"> médica</w:t>
      </w:r>
      <w:r w:rsidR="00D8065B">
        <w:rPr>
          <w:rFonts w:ascii="Arial" w:hAnsi="Arial" w:cs="Arial"/>
          <w:color w:val="000000"/>
        </w:rPr>
        <w:t>.</w:t>
      </w:r>
    </w:p>
    <w:p w:rsidR="007B6376" w:rsidRDefault="007B6376" w:rsidP="00702C77">
      <w:pPr>
        <w:spacing w:after="0" w:line="360" w:lineRule="auto"/>
        <w:jc w:val="both"/>
        <w:rPr>
          <w:rFonts w:ascii="Arial" w:hAnsi="Arial" w:cs="Arial"/>
          <w:color w:val="000000"/>
        </w:rPr>
      </w:pPr>
    </w:p>
    <w:p w:rsidR="005A3F76" w:rsidRPr="005D48D3" w:rsidRDefault="005A3F76" w:rsidP="00544526">
      <w:pPr>
        <w:spacing w:after="0" w:line="360" w:lineRule="auto"/>
        <w:jc w:val="both"/>
        <w:rPr>
          <w:rFonts w:ascii="Arial" w:hAnsi="Arial" w:cs="Arial"/>
          <w:color w:val="000000"/>
          <w:u w:val="single"/>
        </w:rPr>
      </w:pPr>
      <w:r w:rsidRPr="005D48D3">
        <w:rPr>
          <w:rFonts w:ascii="Arial" w:hAnsi="Arial" w:cs="Arial"/>
          <w:color w:val="000000"/>
          <w:u w:val="single"/>
        </w:rPr>
        <w:t>Profesionales a los que va dirigido:</w:t>
      </w:r>
    </w:p>
    <w:p w:rsidR="005A3F76" w:rsidRDefault="005A3F76" w:rsidP="00544526">
      <w:pPr>
        <w:numPr>
          <w:ilvl w:val="0"/>
          <w:numId w:val="3"/>
        </w:numPr>
        <w:spacing w:after="0" w:line="360" w:lineRule="auto"/>
        <w:jc w:val="both"/>
        <w:rPr>
          <w:rFonts w:ascii="Arial" w:hAnsi="Arial" w:cs="Arial"/>
          <w:color w:val="000000"/>
        </w:rPr>
      </w:pPr>
      <w:r>
        <w:rPr>
          <w:rFonts w:ascii="Arial" w:hAnsi="Arial" w:cs="Arial"/>
          <w:color w:val="000000"/>
        </w:rPr>
        <w:t xml:space="preserve">Personal médico y de enfermería del  Hospital Universitario </w:t>
      </w:r>
      <w:r w:rsidR="00E86D59">
        <w:rPr>
          <w:rFonts w:ascii="Arial" w:hAnsi="Arial" w:cs="Arial"/>
          <w:color w:val="000000"/>
        </w:rPr>
        <w:t xml:space="preserve">“General </w:t>
      </w:r>
      <w:r>
        <w:rPr>
          <w:rFonts w:ascii="Arial" w:hAnsi="Arial" w:cs="Arial"/>
          <w:color w:val="000000"/>
        </w:rPr>
        <w:t>Calixto García</w:t>
      </w:r>
      <w:r w:rsidR="00E86D59">
        <w:rPr>
          <w:rFonts w:ascii="Arial" w:hAnsi="Arial" w:cs="Arial"/>
          <w:color w:val="000000"/>
        </w:rPr>
        <w:t xml:space="preserve"> Iñiguez”</w:t>
      </w:r>
      <w:r>
        <w:rPr>
          <w:rFonts w:ascii="Arial" w:hAnsi="Arial" w:cs="Arial"/>
          <w:color w:val="000000"/>
        </w:rPr>
        <w:t>.</w:t>
      </w:r>
    </w:p>
    <w:p w:rsidR="005A3F76" w:rsidRDefault="005A3F76" w:rsidP="00544526">
      <w:pPr>
        <w:spacing w:after="0" w:line="360" w:lineRule="auto"/>
        <w:ind w:left="720"/>
        <w:jc w:val="both"/>
        <w:rPr>
          <w:rFonts w:ascii="Arial" w:hAnsi="Arial" w:cs="Arial"/>
          <w:color w:val="000000"/>
        </w:rPr>
      </w:pPr>
    </w:p>
    <w:p w:rsidR="005A3F76" w:rsidRPr="005D48D3" w:rsidRDefault="005A3F76" w:rsidP="00544526">
      <w:pPr>
        <w:spacing w:after="0" w:line="360" w:lineRule="auto"/>
        <w:jc w:val="both"/>
        <w:rPr>
          <w:rFonts w:ascii="Arial" w:hAnsi="Arial" w:cs="Arial"/>
          <w:color w:val="000000"/>
          <w:u w:val="single"/>
        </w:rPr>
      </w:pPr>
      <w:r w:rsidRPr="005D48D3">
        <w:rPr>
          <w:rFonts w:ascii="Arial" w:hAnsi="Arial" w:cs="Arial"/>
          <w:color w:val="000000"/>
          <w:u w:val="single"/>
        </w:rPr>
        <w:t>Población diana.</w:t>
      </w:r>
    </w:p>
    <w:p w:rsidR="00FE6D31" w:rsidRDefault="005A3F76" w:rsidP="00FE6D31">
      <w:pPr>
        <w:numPr>
          <w:ilvl w:val="0"/>
          <w:numId w:val="3"/>
        </w:numPr>
        <w:spacing w:after="0" w:line="360" w:lineRule="auto"/>
        <w:jc w:val="both"/>
        <w:rPr>
          <w:rFonts w:ascii="Arial" w:hAnsi="Arial" w:cs="Arial"/>
          <w:color w:val="000000"/>
        </w:rPr>
      </w:pPr>
      <w:r>
        <w:rPr>
          <w:rFonts w:ascii="Arial" w:hAnsi="Arial" w:cs="Arial"/>
          <w:color w:val="000000"/>
        </w:rPr>
        <w:t xml:space="preserve">Pacientes mayores de 18 años que ingresen  en el Hospital </w:t>
      </w:r>
      <w:r w:rsidR="00E86D59">
        <w:rPr>
          <w:rFonts w:ascii="Arial" w:hAnsi="Arial" w:cs="Arial"/>
          <w:color w:val="000000"/>
        </w:rPr>
        <w:t xml:space="preserve">Universitario “General </w:t>
      </w:r>
      <w:r>
        <w:rPr>
          <w:rFonts w:ascii="Arial" w:hAnsi="Arial" w:cs="Arial"/>
          <w:color w:val="000000"/>
        </w:rPr>
        <w:t xml:space="preserve">Calixto García </w:t>
      </w:r>
      <w:r w:rsidR="00E86D59">
        <w:rPr>
          <w:rFonts w:ascii="Arial" w:hAnsi="Arial" w:cs="Arial"/>
          <w:color w:val="000000"/>
        </w:rPr>
        <w:t xml:space="preserve">Iñiguez” </w:t>
      </w:r>
      <w:r>
        <w:rPr>
          <w:rFonts w:ascii="Arial" w:hAnsi="Arial" w:cs="Arial"/>
          <w:color w:val="000000"/>
        </w:rPr>
        <w:t>con diagnostico de EPOC ya sea simple o complicada.</w:t>
      </w:r>
    </w:p>
    <w:p w:rsidR="00FE6D31" w:rsidRDefault="00FE6D31" w:rsidP="00FE6D31">
      <w:pPr>
        <w:spacing w:after="0" w:line="360" w:lineRule="auto"/>
        <w:ind w:left="720"/>
        <w:jc w:val="both"/>
        <w:rPr>
          <w:rFonts w:ascii="Arial" w:hAnsi="Arial" w:cs="Arial"/>
          <w:color w:val="000000"/>
        </w:rPr>
      </w:pPr>
    </w:p>
    <w:p w:rsidR="00FE6D31" w:rsidRPr="00FE6D31" w:rsidRDefault="00FE6D31" w:rsidP="00FE6D31">
      <w:pPr>
        <w:spacing w:after="0" w:line="360" w:lineRule="auto"/>
        <w:jc w:val="both"/>
        <w:rPr>
          <w:rFonts w:ascii="Arial" w:hAnsi="Arial" w:cs="Arial"/>
          <w:color w:val="000000"/>
          <w:u w:val="single"/>
        </w:rPr>
      </w:pPr>
      <w:r w:rsidRPr="00FE6D31">
        <w:rPr>
          <w:rFonts w:ascii="Arial" w:eastAsia="Times New Roman" w:hAnsi="Arial" w:cs="Arial"/>
          <w:bCs/>
          <w:color w:val="000000" w:themeColor="text1"/>
          <w:u w:val="single"/>
        </w:rPr>
        <w:t>Preguntas clínicas que responderá el protocolo.</w:t>
      </w:r>
    </w:p>
    <w:p w:rsidR="00FE6D31" w:rsidRPr="00FE6D31" w:rsidRDefault="00FE6D31" w:rsidP="00FE6D31">
      <w:pPr>
        <w:pStyle w:val="Prrafodelista"/>
        <w:numPr>
          <w:ilvl w:val="0"/>
          <w:numId w:val="3"/>
        </w:numPr>
        <w:spacing w:before="100" w:beforeAutospacing="1" w:after="100" w:afterAutospacing="1" w:line="360" w:lineRule="auto"/>
        <w:jc w:val="both"/>
        <w:outlineLvl w:val="3"/>
        <w:rPr>
          <w:rFonts w:ascii="Arial" w:eastAsia="Times New Roman" w:hAnsi="Arial" w:cs="Arial"/>
          <w:bCs/>
          <w:color w:val="000000" w:themeColor="text1"/>
        </w:rPr>
      </w:pPr>
      <w:r>
        <w:rPr>
          <w:rFonts w:ascii="Arial" w:eastAsia="Times New Roman" w:hAnsi="Arial" w:cs="Arial"/>
          <w:bCs/>
          <w:color w:val="000000" w:themeColor="text1"/>
        </w:rPr>
        <w:t>¿Cómo se define la Enfermedad Pulmonar Obstructiva Crónica</w:t>
      </w:r>
      <w:r w:rsidRPr="00FE6D31">
        <w:rPr>
          <w:rFonts w:ascii="Arial" w:eastAsia="Times New Roman" w:hAnsi="Arial" w:cs="Arial"/>
          <w:bCs/>
          <w:color w:val="000000" w:themeColor="text1"/>
        </w:rPr>
        <w:t>?</w:t>
      </w:r>
    </w:p>
    <w:p w:rsidR="00FE6D31" w:rsidRPr="00FE6D31" w:rsidRDefault="00FE6D31" w:rsidP="00FE6D31">
      <w:pPr>
        <w:pStyle w:val="Prrafodelista"/>
        <w:numPr>
          <w:ilvl w:val="0"/>
          <w:numId w:val="3"/>
        </w:numPr>
        <w:spacing w:before="100" w:beforeAutospacing="1" w:after="100" w:afterAutospacing="1" w:line="360" w:lineRule="auto"/>
        <w:jc w:val="both"/>
        <w:outlineLvl w:val="3"/>
        <w:rPr>
          <w:rFonts w:ascii="Arial" w:eastAsia="Times New Roman" w:hAnsi="Arial" w:cs="Arial"/>
          <w:bCs/>
          <w:color w:val="000000" w:themeColor="text1"/>
        </w:rPr>
      </w:pPr>
      <w:r w:rsidRPr="00FE6D31">
        <w:rPr>
          <w:rFonts w:ascii="Arial" w:eastAsia="Times New Roman" w:hAnsi="Arial" w:cs="Arial"/>
          <w:bCs/>
          <w:color w:val="000000" w:themeColor="text1"/>
        </w:rPr>
        <w:t xml:space="preserve">¿Cuáles son los factores de riesgo </w:t>
      </w:r>
      <w:r>
        <w:rPr>
          <w:rFonts w:ascii="Arial" w:eastAsia="Times New Roman" w:hAnsi="Arial" w:cs="Arial"/>
          <w:bCs/>
          <w:color w:val="000000" w:themeColor="text1"/>
        </w:rPr>
        <w:t>asociados a esta enfermedad</w:t>
      </w:r>
      <w:r w:rsidRPr="00FE6D31">
        <w:rPr>
          <w:rFonts w:ascii="Arial" w:eastAsia="Times New Roman" w:hAnsi="Arial" w:cs="Arial"/>
          <w:bCs/>
          <w:color w:val="000000" w:themeColor="text1"/>
        </w:rPr>
        <w:t>?</w:t>
      </w:r>
    </w:p>
    <w:p w:rsidR="00FE6D31" w:rsidRPr="00FE6D31" w:rsidRDefault="00FE6D31" w:rsidP="00FE6D31">
      <w:pPr>
        <w:pStyle w:val="Prrafodelista"/>
        <w:numPr>
          <w:ilvl w:val="0"/>
          <w:numId w:val="3"/>
        </w:numPr>
        <w:spacing w:before="100" w:beforeAutospacing="1" w:after="100" w:afterAutospacing="1" w:line="360" w:lineRule="auto"/>
        <w:jc w:val="both"/>
        <w:outlineLvl w:val="3"/>
        <w:rPr>
          <w:rFonts w:ascii="Arial" w:eastAsia="Times New Roman" w:hAnsi="Arial" w:cs="Arial"/>
          <w:bCs/>
          <w:color w:val="000000" w:themeColor="text1"/>
        </w:rPr>
      </w:pPr>
      <w:r w:rsidRPr="00FE6D31">
        <w:rPr>
          <w:rFonts w:ascii="Arial" w:eastAsia="Times New Roman" w:hAnsi="Arial" w:cs="Arial"/>
          <w:bCs/>
          <w:color w:val="000000" w:themeColor="text1"/>
        </w:rPr>
        <w:t xml:space="preserve">¿Cuál </w:t>
      </w:r>
      <w:r>
        <w:rPr>
          <w:rFonts w:ascii="Arial" w:eastAsia="Times New Roman" w:hAnsi="Arial" w:cs="Arial"/>
          <w:bCs/>
          <w:color w:val="000000" w:themeColor="text1"/>
        </w:rPr>
        <w:t>son las manifestaciones clínicas de un paciente con Enfermedad Pulmonar Obstructiva Crónica</w:t>
      </w:r>
      <w:r w:rsidRPr="00FE6D31">
        <w:rPr>
          <w:rFonts w:ascii="Arial" w:eastAsia="Times New Roman" w:hAnsi="Arial" w:cs="Arial"/>
          <w:bCs/>
          <w:color w:val="000000" w:themeColor="text1"/>
        </w:rPr>
        <w:t>?</w:t>
      </w:r>
    </w:p>
    <w:p w:rsidR="00FE6D31" w:rsidRPr="00FE6D31" w:rsidRDefault="00FE6D31" w:rsidP="00FE6D31">
      <w:pPr>
        <w:pStyle w:val="Prrafodelista"/>
        <w:numPr>
          <w:ilvl w:val="0"/>
          <w:numId w:val="3"/>
        </w:numPr>
        <w:spacing w:before="100" w:beforeAutospacing="1" w:after="100" w:afterAutospacing="1" w:line="360" w:lineRule="auto"/>
        <w:jc w:val="both"/>
        <w:outlineLvl w:val="3"/>
        <w:rPr>
          <w:rFonts w:ascii="Arial" w:eastAsia="Times New Roman" w:hAnsi="Arial" w:cs="Arial"/>
          <w:bCs/>
          <w:color w:val="000000" w:themeColor="text1"/>
        </w:rPr>
      </w:pPr>
      <w:r w:rsidRPr="00FE6D31">
        <w:rPr>
          <w:rFonts w:ascii="Arial" w:eastAsia="Times New Roman" w:hAnsi="Arial" w:cs="Arial"/>
          <w:bCs/>
          <w:color w:val="000000" w:themeColor="text1"/>
        </w:rPr>
        <w:t>¿C</w:t>
      </w:r>
      <w:r>
        <w:rPr>
          <w:rFonts w:ascii="Arial" w:eastAsia="Times New Roman" w:hAnsi="Arial" w:cs="Arial"/>
          <w:bCs/>
          <w:color w:val="000000" w:themeColor="text1"/>
        </w:rPr>
        <w:t>ómo se clasifica desde el punto de vista clínico y de gravedad de la Enfermedad Pulmonar Obstructiva Crónica</w:t>
      </w:r>
      <w:r w:rsidRPr="00FE6D31">
        <w:rPr>
          <w:rFonts w:ascii="Arial" w:eastAsia="Times New Roman" w:hAnsi="Arial" w:cs="Arial"/>
          <w:bCs/>
          <w:color w:val="000000" w:themeColor="text1"/>
        </w:rPr>
        <w:t>?</w:t>
      </w:r>
    </w:p>
    <w:p w:rsidR="00FE6D31" w:rsidRPr="00FE6D31" w:rsidRDefault="00FE6D31" w:rsidP="00FE6D31">
      <w:pPr>
        <w:pStyle w:val="Prrafodelista"/>
        <w:numPr>
          <w:ilvl w:val="0"/>
          <w:numId w:val="3"/>
        </w:numPr>
        <w:spacing w:before="100" w:beforeAutospacing="1" w:after="100" w:afterAutospacing="1" w:line="360" w:lineRule="auto"/>
        <w:jc w:val="both"/>
        <w:outlineLvl w:val="3"/>
        <w:rPr>
          <w:rFonts w:ascii="Arial" w:eastAsia="Times New Roman" w:hAnsi="Arial" w:cs="Arial"/>
          <w:bCs/>
          <w:color w:val="000000" w:themeColor="text1"/>
        </w:rPr>
      </w:pPr>
      <w:r w:rsidRPr="00FE6D31">
        <w:rPr>
          <w:rFonts w:ascii="Arial" w:eastAsia="Times New Roman" w:hAnsi="Arial" w:cs="Arial"/>
          <w:bCs/>
          <w:color w:val="000000" w:themeColor="text1"/>
        </w:rPr>
        <w:lastRenderedPageBreak/>
        <w:t xml:space="preserve">¿Cuál es la evaluación </w:t>
      </w:r>
      <w:r>
        <w:rPr>
          <w:rFonts w:ascii="Arial" w:eastAsia="Times New Roman" w:hAnsi="Arial" w:cs="Arial"/>
          <w:bCs/>
          <w:color w:val="000000" w:themeColor="text1"/>
        </w:rPr>
        <w:t>inicial de un paciente con Enfermedad Pulmonar Obstructiva Crónica</w:t>
      </w:r>
      <w:r w:rsidRPr="00FE6D31">
        <w:rPr>
          <w:rFonts w:ascii="Arial" w:eastAsia="Times New Roman" w:hAnsi="Arial" w:cs="Arial"/>
          <w:bCs/>
          <w:color w:val="000000" w:themeColor="text1"/>
        </w:rPr>
        <w:t>?</w:t>
      </w:r>
    </w:p>
    <w:p w:rsidR="00FE6D31" w:rsidRPr="00FE6D31" w:rsidRDefault="00FE6D31" w:rsidP="00FE6D31">
      <w:pPr>
        <w:pStyle w:val="Prrafodelista"/>
        <w:numPr>
          <w:ilvl w:val="0"/>
          <w:numId w:val="3"/>
        </w:numPr>
        <w:spacing w:before="100" w:beforeAutospacing="1" w:after="100" w:afterAutospacing="1" w:line="360" w:lineRule="auto"/>
        <w:jc w:val="both"/>
        <w:outlineLvl w:val="3"/>
        <w:rPr>
          <w:rFonts w:ascii="Arial" w:eastAsia="Times New Roman" w:hAnsi="Arial" w:cs="Arial"/>
          <w:bCs/>
          <w:color w:val="000000" w:themeColor="text1"/>
        </w:rPr>
      </w:pPr>
      <w:r w:rsidRPr="00FE6D31">
        <w:rPr>
          <w:rFonts w:ascii="Arial" w:eastAsia="Times New Roman" w:hAnsi="Arial" w:cs="Arial"/>
          <w:bCs/>
          <w:color w:val="000000" w:themeColor="text1"/>
        </w:rPr>
        <w:t>¿Cuál</w:t>
      </w:r>
      <w:r>
        <w:rPr>
          <w:rFonts w:ascii="Arial" w:eastAsia="Times New Roman" w:hAnsi="Arial" w:cs="Arial"/>
          <w:bCs/>
          <w:color w:val="000000" w:themeColor="text1"/>
        </w:rPr>
        <w:t>es son las medidas de tratamiento de la Enfermedad Pulmonar Obstructiva Crónica</w:t>
      </w:r>
      <w:r w:rsidRPr="00FE6D31">
        <w:rPr>
          <w:rFonts w:ascii="Arial" w:eastAsia="Times New Roman" w:hAnsi="Arial" w:cs="Arial"/>
          <w:bCs/>
          <w:color w:val="000000" w:themeColor="text1"/>
        </w:rPr>
        <w:t>?</w:t>
      </w:r>
    </w:p>
    <w:p w:rsidR="00FE6D31" w:rsidRPr="00FE6D31" w:rsidRDefault="00FE6D31" w:rsidP="00FE6D31">
      <w:pPr>
        <w:pStyle w:val="Prrafodelista"/>
        <w:numPr>
          <w:ilvl w:val="0"/>
          <w:numId w:val="3"/>
        </w:numPr>
        <w:spacing w:before="100" w:beforeAutospacing="1" w:after="100" w:afterAutospacing="1" w:line="360" w:lineRule="auto"/>
        <w:jc w:val="both"/>
        <w:outlineLvl w:val="3"/>
        <w:rPr>
          <w:rFonts w:ascii="Arial" w:eastAsia="Times New Roman" w:hAnsi="Arial" w:cs="Arial"/>
          <w:bCs/>
          <w:color w:val="000000" w:themeColor="text1"/>
        </w:rPr>
      </w:pPr>
      <w:r>
        <w:rPr>
          <w:rFonts w:ascii="Arial" w:eastAsia="Times New Roman" w:hAnsi="Arial" w:cs="Arial"/>
          <w:bCs/>
          <w:color w:val="000000" w:themeColor="text1"/>
        </w:rPr>
        <w:t xml:space="preserve">¿Cuáles son las medidas de </w:t>
      </w:r>
      <w:r w:rsidRPr="00FE6D31">
        <w:rPr>
          <w:rFonts w:ascii="Arial" w:eastAsia="Times New Roman" w:hAnsi="Arial" w:cs="Arial"/>
          <w:bCs/>
          <w:color w:val="000000" w:themeColor="text1"/>
        </w:rPr>
        <w:t xml:space="preserve"> prevención primaria para el Ictus isquémico?</w:t>
      </w:r>
    </w:p>
    <w:p w:rsidR="00254D5E" w:rsidRPr="00FE6D31" w:rsidRDefault="00FE6D31" w:rsidP="00FE6D31">
      <w:pPr>
        <w:pStyle w:val="Prrafodelista"/>
        <w:numPr>
          <w:ilvl w:val="0"/>
          <w:numId w:val="3"/>
        </w:numPr>
        <w:spacing w:before="100" w:beforeAutospacing="1" w:after="100" w:afterAutospacing="1" w:line="360" w:lineRule="auto"/>
        <w:jc w:val="both"/>
        <w:outlineLvl w:val="3"/>
        <w:rPr>
          <w:rFonts w:ascii="Arial" w:eastAsia="Times New Roman" w:hAnsi="Arial" w:cs="Arial"/>
          <w:bCs/>
          <w:color w:val="000000" w:themeColor="text1"/>
        </w:rPr>
      </w:pPr>
      <w:r w:rsidRPr="00FE6D31">
        <w:rPr>
          <w:rFonts w:ascii="Arial" w:eastAsia="Times New Roman" w:hAnsi="Arial" w:cs="Arial"/>
          <w:bCs/>
          <w:color w:val="000000" w:themeColor="text1"/>
        </w:rPr>
        <w:t xml:space="preserve">¿Cuáles son las labores de prevención secundaria a realizar en un paciente que </w:t>
      </w:r>
      <w:r>
        <w:rPr>
          <w:rFonts w:ascii="Arial" w:eastAsia="Times New Roman" w:hAnsi="Arial" w:cs="Arial"/>
          <w:bCs/>
          <w:color w:val="000000" w:themeColor="text1"/>
        </w:rPr>
        <w:t>padece de Enfermedad Pulmonar Obstructiva Crónica?</w:t>
      </w:r>
    </w:p>
    <w:p w:rsidR="007B6376" w:rsidRPr="007B6376" w:rsidRDefault="007B6376" w:rsidP="00544526">
      <w:pPr>
        <w:autoSpaceDE w:val="0"/>
        <w:autoSpaceDN w:val="0"/>
        <w:adjustRightInd w:val="0"/>
        <w:spacing w:after="0" w:line="360" w:lineRule="auto"/>
        <w:jc w:val="both"/>
        <w:rPr>
          <w:rFonts w:ascii="Arial" w:hAnsi="Arial" w:cs="Arial"/>
          <w:b/>
          <w:bCs/>
          <w:u w:val="single"/>
        </w:rPr>
      </w:pPr>
      <w:r w:rsidRPr="007B6376">
        <w:rPr>
          <w:rFonts w:ascii="Arial" w:hAnsi="Arial" w:cs="Arial"/>
          <w:b/>
          <w:bCs/>
          <w:u w:val="single"/>
        </w:rPr>
        <w:t>DEFINICIÓN.</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Es una enfermedad caracterizada por la limitación u obstrucción crónica y poco reversible al flujo aéreo,</w:t>
      </w:r>
      <w:r w:rsidR="00FE6D31">
        <w:rPr>
          <w:rFonts w:ascii="Arial" w:hAnsi="Arial" w:cs="Arial"/>
          <w:color w:val="000000"/>
        </w:rPr>
        <w:t xml:space="preserve"> </w:t>
      </w:r>
      <w:r w:rsidRPr="00DC05BA">
        <w:rPr>
          <w:rFonts w:ascii="Arial" w:hAnsi="Arial" w:cs="Arial"/>
          <w:color w:val="000000"/>
        </w:rPr>
        <w:t xml:space="preserve">expresada </w:t>
      </w:r>
      <w:proofErr w:type="spellStart"/>
      <w:r w:rsidRPr="00DC05BA">
        <w:rPr>
          <w:rFonts w:ascii="Arial" w:hAnsi="Arial" w:cs="Arial"/>
          <w:color w:val="000000"/>
        </w:rPr>
        <w:t>espirométricamente</w:t>
      </w:r>
      <w:proofErr w:type="spellEnd"/>
      <w:r w:rsidRPr="00DC05BA">
        <w:rPr>
          <w:rFonts w:ascii="Arial" w:hAnsi="Arial" w:cs="Arial"/>
          <w:color w:val="000000"/>
        </w:rPr>
        <w:t xml:space="preserve"> por un FEV1 (volumen espiratorio forzado en un segundo</w:t>
      </w:r>
      <w:r>
        <w:rPr>
          <w:rFonts w:ascii="Arial" w:hAnsi="Arial" w:cs="Arial"/>
          <w:color w:val="000000"/>
        </w:rPr>
        <w:t>)</w:t>
      </w:r>
      <w:r w:rsidRPr="00DC05BA">
        <w:rPr>
          <w:rFonts w:ascii="Arial" w:hAnsi="Arial" w:cs="Arial"/>
          <w:color w:val="000000"/>
        </w:rPr>
        <w:t xml:space="preserve"> que tras</w:t>
      </w:r>
      <w:r w:rsidR="00E009A2">
        <w:rPr>
          <w:rFonts w:ascii="Arial" w:hAnsi="Arial" w:cs="Arial"/>
          <w:color w:val="000000"/>
        </w:rPr>
        <w:t xml:space="preserve"> </w:t>
      </w:r>
      <w:proofErr w:type="spellStart"/>
      <w:r w:rsidRPr="00DC05BA">
        <w:rPr>
          <w:rFonts w:ascii="Arial" w:hAnsi="Arial" w:cs="Arial"/>
          <w:color w:val="000000"/>
        </w:rPr>
        <w:t>broncodilatación</w:t>
      </w:r>
      <w:proofErr w:type="spellEnd"/>
      <w:r w:rsidRPr="00DC05BA">
        <w:rPr>
          <w:rFonts w:ascii="Arial" w:hAnsi="Arial" w:cs="Arial"/>
          <w:color w:val="000000"/>
        </w:rPr>
        <w:t xml:space="preserve"> no vuelve a la normalidad y que frecuentemente empeoran con el tiempo. Asociada a una</w:t>
      </w:r>
      <w:r w:rsidR="00E009A2">
        <w:rPr>
          <w:rFonts w:ascii="Arial" w:hAnsi="Arial" w:cs="Arial"/>
          <w:color w:val="000000"/>
        </w:rPr>
        <w:t xml:space="preserve"> </w:t>
      </w:r>
      <w:r w:rsidRPr="00DC05BA">
        <w:rPr>
          <w:rFonts w:ascii="Arial" w:hAnsi="Arial" w:cs="Arial"/>
          <w:color w:val="000000"/>
        </w:rPr>
        <w:t xml:space="preserve">reacción inflamatoria anómala, principalmente frente al humo del tabaco. No obstante ser la EPOC </w:t>
      </w:r>
      <w:proofErr w:type="spellStart"/>
      <w:r w:rsidRPr="00DC05BA">
        <w:rPr>
          <w:rFonts w:ascii="Arial" w:hAnsi="Arial" w:cs="Arial"/>
          <w:color w:val="000000"/>
        </w:rPr>
        <w:t>unaafección</w:t>
      </w:r>
      <w:proofErr w:type="spellEnd"/>
      <w:r w:rsidRPr="00DC05BA">
        <w:rPr>
          <w:rFonts w:ascii="Arial" w:hAnsi="Arial" w:cs="Arial"/>
          <w:color w:val="000000"/>
        </w:rPr>
        <w:t xml:space="preserve"> pulmonar, también produce consecuencias sistémicas significativas.</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La poca reversibilidad al </w:t>
      </w:r>
      <w:proofErr w:type="spellStart"/>
      <w:r w:rsidRPr="00DC05BA">
        <w:rPr>
          <w:rFonts w:ascii="Arial" w:hAnsi="Arial" w:cs="Arial"/>
          <w:color w:val="000000"/>
        </w:rPr>
        <w:t>broncodilatador</w:t>
      </w:r>
      <w:proofErr w:type="spellEnd"/>
      <w:r w:rsidRPr="00DC05BA">
        <w:rPr>
          <w:rFonts w:ascii="Arial" w:hAnsi="Arial" w:cs="Arial"/>
          <w:color w:val="000000"/>
        </w:rPr>
        <w:t xml:space="preserve"> (</w:t>
      </w:r>
      <w:r w:rsidRPr="00DC05BA">
        <w:rPr>
          <w:rFonts w:ascii="Arial" w:eastAsia="SymbolMT" w:hAnsi="Arial" w:cs="Arial"/>
          <w:color w:val="000000"/>
        </w:rPr>
        <w:t>β</w:t>
      </w:r>
      <w:r w:rsidRPr="00DC05BA">
        <w:rPr>
          <w:rFonts w:ascii="Arial" w:hAnsi="Arial" w:cs="Arial"/>
          <w:b/>
          <w:bCs/>
          <w:color w:val="000000"/>
        </w:rPr>
        <w:t xml:space="preserve">-2 </w:t>
      </w:r>
      <w:r w:rsidRPr="00DC05BA">
        <w:rPr>
          <w:rFonts w:ascii="Arial" w:hAnsi="Arial" w:cs="Arial"/>
          <w:color w:val="000000"/>
        </w:rPr>
        <w:t xml:space="preserve">Agonista o esteroides) se conceptúa cuando hay </w:t>
      </w:r>
      <w:proofErr w:type="spellStart"/>
      <w:r w:rsidRPr="00DC05BA">
        <w:rPr>
          <w:rFonts w:ascii="Arial" w:hAnsi="Arial" w:cs="Arial"/>
          <w:color w:val="000000"/>
        </w:rPr>
        <w:t>unarespuesta</w:t>
      </w:r>
      <w:proofErr w:type="spellEnd"/>
      <w:r w:rsidRPr="00DC05BA">
        <w:rPr>
          <w:rFonts w:ascii="Arial" w:hAnsi="Arial" w:cs="Arial"/>
          <w:color w:val="000000"/>
        </w:rPr>
        <w:t xml:space="preserve"> &lt; 15% del FEV1, o una variación &lt; 400ml del FEV1, en caso contrario pensar en Asma.</w:t>
      </w:r>
    </w:p>
    <w:p w:rsidR="005A3F76" w:rsidRPr="00DC05BA" w:rsidRDefault="005A3F76" w:rsidP="00544526">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La EPOC </w:t>
      </w:r>
      <w:r w:rsidRPr="00DC05BA">
        <w:rPr>
          <w:rFonts w:ascii="Arial" w:hAnsi="Arial" w:cs="Arial"/>
          <w:color w:val="000000"/>
        </w:rPr>
        <w:t xml:space="preserve"> engloba comúnmente:</w:t>
      </w:r>
    </w:p>
    <w:p w:rsidR="005A3F76" w:rsidRPr="00DC05BA" w:rsidRDefault="005A3F76" w:rsidP="00544526">
      <w:pPr>
        <w:numPr>
          <w:ilvl w:val="0"/>
          <w:numId w:val="4"/>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Enfisema Pulmonar.</w:t>
      </w:r>
    </w:p>
    <w:p w:rsidR="005A3F76" w:rsidRPr="00337157" w:rsidRDefault="005A3F76" w:rsidP="00337157">
      <w:pPr>
        <w:numPr>
          <w:ilvl w:val="0"/>
          <w:numId w:val="4"/>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Bronquitis Crónica.</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Bronquitis Crónica: entidad que se define clínicamente por un cuadro de tos, expectoración durante 3 </w:t>
      </w:r>
      <w:proofErr w:type="spellStart"/>
      <w:r w:rsidRPr="00DC05BA">
        <w:rPr>
          <w:rFonts w:ascii="Arial" w:hAnsi="Arial" w:cs="Arial"/>
          <w:color w:val="000000"/>
        </w:rPr>
        <w:t>ómás</w:t>
      </w:r>
      <w:proofErr w:type="spellEnd"/>
      <w:r w:rsidRPr="00DC05BA">
        <w:rPr>
          <w:rFonts w:ascii="Arial" w:hAnsi="Arial" w:cs="Arial"/>
          <w:color w:val="000000"/>
        </w:rPr>
        <w:t xml:space="preserve"> meses/año y durante 2 ó 3 años consecutivos, siempre que se hallan descartado otras causas de </w:t>
      </w:r>
      <w:proofErr w:type="spellStart"/>
      <w:r w:rsidRPr="00DC05BA">
        <w:rPr>
          <w:rFonts w:ascii="Arial" w:hAnsi="Arial" w:cs="Arial"/>
          <w:color w:val="000000"/>
        </w:rPr>
        <w:t>toscrónica</w:t>
      </w:r>
      <w:proofErr w:type="spellEnd"/>
      <w:r w:rsidRPr="00DC05BA">
        <w:rPr>
          <w:rFonts w:ascii="Arial" w:hAnsi="Arial" w:cs="Arial"/>
          <w:color w:val="000000"/>
        </w:rPr>
        <w:t>.</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Enfisema Pulmonar: entidad que a diferencia de la anterior se define por criterios </w:t>
      </w:r>
      <w:proofErr w:type="spellStart"/>
      <w:r w:rsidRPr="00DC05BA">
        <w:rPr>
          <w:rFonts w:ascii="Arial" w:hAnsi="Arial" w:cs="Arial"/>
          <w:color w:val="000000"/>
        </w:rPr>
        <w:t>anatomopatologicos</w:t>
      </w:r>
      <w:proofErr w:type="gramStart"/>
      <w:r w:rsidRPr="00DC05BA">
        <w:rPr>
          <w:rFonts w:ascii="Arial" w:hAnsi="Arial" w:cs="Arial"/>
          <w:color w:val="000000"/>
        </w:rPr>
        <w:t>:agrandamiento</w:t>
      </w:r>
      <w:proofErr w:type="spellEnd"/>
      <w:proofErr w:type="gramEnd"/>
      <w:r w:rsidRPr="00DC05BA">
        <w:rPr>
          <w:rFonts w:ascii="Arial" w:hAnsi="Arial" w:cs="Arial"/>
          <w:color w:val="000000"/>
        </w:rPr>
        <w:t xml:space="preserve"> permanente de los espacios aéreos distales a los bronquiolos terminales, con </w:t>
      </w:r>
      <w:proofErr w:type="spellStart"/>
      <w:r w:rsidRPr="00DC05BA">
        <w:rPr>
          <w:rFonts w:ascii="Arial" w:hAnsi="Arial" w:cs="Arial"/>
          <w:color w:val="000000"/>
        </w:rPr>
        <w:t>destrucciónde</w:t>
      </w:r>
      <w:proofErr w:type="spellEnd"/>
      <w:r w:rsidRPr="00DC05BA">
        <w:rPr>
          <w:rFonts w:ascii="Arial" w:hAnsi="Arial" w:cs="Arial"/>
          <w:color w:val="000000"/>
        </w:rPr>
        <w:t xml:space="preserve"> la pared alveolar y sin evidente fibrosis.</w:t>
      </w:r>
    </w:p>
    <w:p w:rsidR="007B6376"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Existiendo pacientes EPOC con ambas condiciones presentes, siendo difícil de discernir la contribución </w:t>
      </w:r>
      <w:proofErr w:type="spellStart"/>
      <w:r w:rsidRPr="00DC05BA">
        <w:rPr>
          <w:rFonts w:ascii="Arial" w:hAnsi="Arial" w:cs="Arial"/>
          <w:color w:val="000000"/>
        </w:rPr>
        <w:t>decada</w:t>
      </w:r>
      <w:proofErr w:type="spellEnd"/>
      <w:r w:rsidRPr="00DC05BA">
        <w:rPr>
          <w:rFonts w:ascii="Arial" w:hAnsi="Arial" w:cs="Arial"/>
          <w:color w:val="000000"/>
        </w:rPr>
        <w:t xml:space="preserve"> proceso a la enfermedad de estos pacientes.</w:t>
      </w:r>
    </w:p>
    <w:p w:rsidR="007B6376" w:rsidRPr="007B6376" w:rsidRDefault="007B6376" w:rsidP="00544526">
      <w:pPr>
        <w:autoSpaceDE w:val="0"/>
        <w:autoSpaceDN w:val="0"/>
        <w:adjustRightInd w:val="0"/>
        <w:spacing w:after="0" w:line="360" w:lineRule="auto"/>
        <w:jc w:val="both"/>
        <w:rPr>
          <w:rFonts w:ascii="Arial" w:hAnsi="Arial" w:cs="Arial"/>
          <w:b/>
          <w:bCs/>
          <w:u w:val="single"/>
        </w:rPr>
      </w:pPr>
      <w:r w:rsidRPr="007B6376">
        <w:rPr>
          <w:rFonts w:ascii="Arial" w:hAnsi="Arial" w:cs="Arial"/>
          <w:b/>
          <w:bCs/>
          <w:u w:val="single"/>
        </w:rPr>
        <w:t>CLASIFICACIÓN.</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Así como su definición, la clasificación de su gradación sobre la base exclusiva de criterios </w:t>
      </w:r>
      <w:proofErr w:type="spellStart"/>
      <w:r w:rsidRPr="00DC05BA">
        <w:rPr>
          <w:rFonts w:ascii="Arial" w:hAnsi="Arial" w:cs="Arial"/>
          <w:color w:val="000000"/>
        </w:rPr>
        <w:t>espirométricostiene</w:t>
      </w:r>
      <w:proofErr w:type="spellEnd"/>
      <w:r w:rsidRPr="00DC05BA">
        <w:rPr>
          <w:rFonts w:ascii="Arial" w:hAnsi="Arial" w:cs="Arial"/>
          <w:color w:val="000000"/>
        </w:rPr>
        <w:t xml:space="preserve"> importantes limitaciones, puesto que el FEV1 no se correlacione adecuadamente con la disnea, </w:t>
      </w:r>
      <w:proofErr w:type="spellStart"/>
      <w:r w:rsidRPr="00DC05BA">
        <w:rPr>
          <w:rFonts w:ascii="Arial" w:hAnsi="Arial" w:cs="Arial"/>
          <w:color w:val="000000"/>
        </w:rPr>
        <w:t>latolerancia</w:t>
      </w:r>
      <w:proofErr w:type="spellEnd"/>
      <w:r w:rsidRPr="00DC05BA">
        <w:rPr>
          <w:rFonts w:ascii="Arial" w:hAnsi="Arial" w:cs="Arial"/>
          <w:color w:val="000000"/>
        </w:rPr>
        <w:t xml:space="preserve"> al ejercicio y el grado de </w:t>
      </w:r>
      <w:proofErr w:type="spellStart"/>
      <w:r w:rsidRPr="00DC05BA">
        <w:rPr>
          <w:rFonts w:ascii="Arial" w:hAnsi="Arial" w:cs="Arial"/>
          <w:color w:val="000000"/>
        </w:rPr>
        <w:t>hipoxemia</w:t>
      </w:r>
      <w:proofErr w:type="spellEnd"/>
      <w:r w:rsidRPr="00DC05BA">
        <w:rPr>
          <w:rFonts w:ascii="Arial" w:hAnsi="Arial" w:cs="Arial"/>
          <w:color w:val="000000"/>
        </w:rPr>
        <w:t xml:space="preserve">. Por todo ello se consideran las alteraciones del </w:t>
      </w:r>
      <w:proofErr w:type="spellStart"/>
      <w:r w:rsidRPr="00DC05BA">
        <w:rPr>
          <w:rFonts w:ascii="Arial" w:hAnsi="Arial" w:cs="Arial"/>
          <w:color w:val="000000"/>
        </w:rPr>
        <w:t>intercambiogaseoso</w:t>
      </w:r>
      <w:proofErr w:type="spellEnd"/>
      <w:r w:rsidRPr="00DC05BA">
        <w:rPr>
          <w:rFonts w:ascii="Arial" w:hAnsi="Arial" w:cs="Arial"/>
          <w:color w:val="000000"/>
        </w:rPr>
        <w:t xml:space="preserve">, los síntomas, capacidad de ejercicio, </w:t>
      </w:r>
      <w:r w:rsidRPr="00DC05BA">
        <w:rPr>
          <w:rFonts w:ascii="Arial" w:hAnsi="Arial" w:cs="Arial"/>
          <w:color w:val="000000"/>
        </w:rPr>
        <w:lastRenderedPageBreak/>
        <w:t xml:space="preserve">alteraciones nutricionales, la frecuencia de </w:t>
      </w:r>
      <w:proofErr w:type="spellStart"/>
      <w:r w:rsidRPr="00DC05BA">
        <w:rPr>
          <w:rFonts w:ascii="Arial" w:hAnsi="Arial" w:cs="Arial"/>
          <w:color w:val="000000"/>
        </w:rPr>
        <w:t>lasexacerbaciones</w:t>
      </w:r>
      <w:proofErr w:type="spellEnd"/>
      <w:r w:rsidRPr="00DC05BA">
        <w:rPr>
          <w:rFonts w:ascii="Arial" w:hAnsi="Arial" w:cs="Arial"/>
          <w:color w:val="000000"/>
        </w:rPr>
        <w:t xml:space="preserve"> y el número de ingresos hospitalarios.</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La gravedad se determina por la FEV1 </w:t>
      </w:r>
      <w:proofErr w:type="spellStart"/>
      <w:r w:rsidRPr="00DC05BA">
        <w:rPr>
          <w:rFonts w:ascii="Arial" w:hAnsi="Arial" w:cs="Arial"/>
          <w:color w:val="000000"/>
        </w:rPr>
        <w:t>pos</w:t>
      </w:r>
      <w:r>
        <w:rPr>
          <w:rFonts w:ascii="Arial" w:hAnsi="Arial" w:cs="Arial"/>
          <w:color w:val="000000"/>
        </w:rPr>
        <w:t>t</w:t>
      </w:r>
      <w:r w:rsidRPr="00DC05BA">
        <w:rPr>
          <w:rFonts w:ascii="Arial" w:hAnsi="Arial" w:cs="Arial"/>
          <w:color w:val="000000"/>
        </w:rPr>
        <w:t>broncodilatador</w:t>
      </w:r>
      <w:proofErr w:type="spellEnd"/>
      <w:r w:rsidRPr="00DC05BA">
        <w:rPr>
          <w:rFonts w:ascii="Arial" w:hAnsi="Arial" w:cs="Arial"/>
          <w:color w:val="000000"/>
        </w:rPr>
        <w:t xml:space="preserve">, más la clínica (síntomas de </w:t>
      </w:r>
      <w:proofErr w:type="spellStart"/>
      <w:r w:rsidRPr="00DC05BA">
        <w:rPr>
          <w:rFonts w:ascii="Arial" w:hAnsi="Arial" w:cs="Arial"/>
          <w:color w:val="000000"/>
        </w:rPr>
        <w:t>atrapamiento</w:t>
      </w:r>
      <w:proofErr w:type="spellEnd"/>
      <w:r w:rsidRPr="00DC05BA">
        <w:rPr>
          <w:rFonts w:ascii="Arial" w:hAnsi="Arial" w:cs="Arial"/>
          <w:color w:val="000000"/>
        </w:rPr>
        <w:t xml:space="preserve"> </w:t>
      </w:r>
      <w:proofErr w:type="spellStart"/>
      <w:r w:rsidRPr="00DC05BA">
        <w:rPr>
          <w:rFonts w:ascii="Arial" w:hAnsi="Arial" w:cs="Arial"/>
          <w:color w:val="000000"/>
        </w:rPr>
        <w:t>aéreo</w:t>
      </w:r>
      <w:proofErr w:type="gramStart"/>
      <w:r w:rsidRPr="00DC05BA">
        <w:rPr>
          <w:rFonts w:ascii="Arial" w:hAnsi="Arial" w:cs="Arial"/>
          <w:color w:val="000000"/>
        </w:rPr>
        <w:t>,insuficiencia</w:t>
      </w:r>
      <w:proofErr w:type="spellEnd"/>
      <w:proofErr w:type="gramEnd"/>
      <w:r w:rsidRPr="00DC05BA">
        <w:rPr>
          <w:rFonts w:ascii="Arial" w:hAnsi="Arial" w:cs="Arial"/>
          <w:color w:val="000000"/>
        </w:rPr>
        <w:t xml:space="preserve"> respiratoria, afectación sistémica y </w:t>
      </w:r>
      <w:proofErr w:type="spellStart"/>
      <w:r w:rsidRPr="00DC05BA">
        <w:rPr>
          <w:rFonts w:ascii="Arial" w:hAnsi="Arial" w:cs="Arial"/>
          <w:color w:val="000000"/>
        </w:rPr>
        <w:t>comorbilidad</w:t>
      </w:r>
      <w:proofErr w:type="spellEnd"/>
      <w:r w:rsidRPr="00DC05BA">
        <w:rPr>
          <w:rFonts w:ascii="Arial" w:hAnsi="Arial" w:cs="Arial"/>
          <w:color w:val="000000"/>
        </w:rPr>
        <w:t xml:space="preserve"> asociada</w:t>
      </w:r>
      <w:r>
        <w:rPr>
          <w:rFonts w:ascii="Arial" w:hAnsi="Arial" w:cs="Arial"/>
          <w:color w:val="000000"/>
        </w:rPr>
        <w:t>)</w:t>
      </w:r>
      <w:r w:rsidRPr="00DC05BA">
        <w:rPr>
          <w:rFonts w:ascii="Arial" w:hAnsi="Arial" w:cs="Arial"/>
          <w:color w:val="000000"/>
        </w:rPr>
        <w:t xml:space="preserve">. El valor de la FEV1 es el </w:t>
      </w:r>
      <w:proofErr w:type="spellStart"/>
      <w:r w:rsidRPr="00DC05BA">
        <w:rPr>
          <w:rFonts w:ascii="Arial" w:hAnsi="Arial" w:cs="Arial"/>
          <w:color w:val="000000"/>
        </w:rPr>
        <w:t>primerparámetro</w:t>
      </w:r>
      <w:proofErr w:type="spellEnd"/>
      <w:r w:rsidRPr="00DC05BA">
        <w:rPr>
          <w:rFonts w:ascii="Arial" w:hAnsi="Arial" w:cs="Arial"/>
          <w:color w:val="000000"/>
        </w:rPr>
        <w:t xml:space="preserve"> para clasificar la gravedad de la enfermedad.</w:t>
      </w:r>
    </w:p>
    <w:p w:rsidR="005A3F76" w:rsidRPr="00F852BD" w:rsidRDefault="005A3F76" w:rsidP="00544526">
      <w:pPr>
        <w:autoSpaceDE w:val="0"/>
        <w:autoSpaceDN w:val="0"/>
        <w:adjustRightInd w:val="0"/>
        <w:spacing w:after="0" w:line="360" w:lineRule="auto"/>
        <w:jc w:val="both"/>
        <w:rPr>
          <w:rFonts w:ascii="Arial" w:hAnsi="Arial" w:cs="Arial"/>
        </w:rPr>
      </w:pPr>
      <w:r w:rsidRPr="00F852BD">
        <w:rPr>
          <w:rFonts w:ascii="Arial" w:hAnsi="Arial" w:cs="Arial"/>
          <w:b/>
          <w:bCs/>
        </w:rPr>
        <w:t xml:space="preserve">Leve </w:t>
      </w:r>
      <w:r w:rsidRPr="00F852BD">
        <w:rPr>
          <w:rFonts w:ascii="Arial" w:hAnsi="Arial" w:cs="Arial"/>
        </w:rPr>
        <w:t xml:space="preserve">≥80%       </w:t>
      </w:r>
    </w:p>
    <w:p w:rsidR="005A3F76" w:rsidRPr="00F852BD" w:rsidRDefault="005A3F76" w:rsidP="00544526">
      <w:pPr>
        <w:autoSpaceDE w:val="0"/>
        <w:autoSpaceDN w:val="0"/>
        <w:adjustRightInd w:val="0"/>
        <w:spacing w:after="0" w:line="360" w:lineRule="auto"/>
        <w:jc w:val="both"/>
        <w:rPr>
          <w:rFonts w:ascii="Arial" w:hAnsi="Arial" w:cs="Arial"/>
          <w:b/>
          <w:bCs/>
        </w:rPr>
      </w:pPr>
      <w:r w:rsidRPr="00F852BD">
        <w:rPr>
          <w:rFonts w:ascii="Arial" w:hAnsi="Arial" w:cs="Arial"/>
          <w:b/>
          <w:bCs/>
        </w:rPr>
        <w:t xml:space="preserve">Moderado </w:t>
      </w:r>
      <w:r w:rsidRPr="00F852BD">
        <w:rPr>
          <w:rFonts w:ascii="Arial" w:hAnsi="Arial" w:cs="Arial"/>
        </w:rPr>
        <w:t xml:space="preserve">80-50%     </w:t>
      </w:r>
    </w:p>
    <w:p w:rsidR="005A3F76" w:rsidRPr="00F852BD" w:rsidRDefault="005A3F76" w:rsidP="00544526">
      <w:pPr>
        <w:autoSpaceDE w:val="0"/>
        <w:autoSpaceDN w:val="0"/>
        <w:adjustRightInd w:val="0"/>
        <w:spacing w:after="0" w:line="360" w:lineRule="auto"/>
        <w:jc w:val="both"/>
        <w:rPr>
          <w:rFonts w:ascii="Arial" w:hAnsi="Arial" w:cs="Arial"/>
          <w:b/>
          <w:bCs/>
        </w:rPr>
      </w:pPr>
      <w:r>
        <w:rPr>
          <w:rFonts w:ascii="Arial" w:hAnsi="Arial" w:cs="Arial"/>
          <w:b/>
          <w:bCs/>
        </w:rPr>
        <w:t>G</w:t>
      </w:r>
      <w:r w:rsidRPr="00F852BD">
        <w:rPr>
          <w:rFonts w:ascii="Arial" w:hAnsi="Arial" w:cs="Arial"/>
          <w:b/>
          <w:bCs/>
        </w:rPr>
        <w:t xml:space="preserve">rave </w:t>
      </w:r>
      <w:r w:rsidRPr="00F852BD">
        <w:rPr>
          <w:rFonts w:ascii="Arial" w:hAnsi="Arial" w:cs="Arial"/>
        </w:rPr>
        <w:t xml:space="preserve">50-30%   </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F852BD">
        <w:rPr>
          <w:rFonts w:ascii="Arial" w:hAnsi="Arial" w:cs="Arial"/>
          <w:b/>
          <w:bCs/>
        </w:rPr>
        <w:t>Muy grave</w:t>
      </w:r>
      <w:r w:rsidRPr="00DC05BA">
        <w:rPr>
          <w:rFonts w:ascii="Arial" w:eastAsia="SymbolMT" w:hAnsi="Arial" w:cs="Arial"/>
          <w:color w:val="000000"/>
        </w:rPr>
        <w:t>&lt;</w:t>
      </w:r>
      <w:r w:rsidRPr="00DC05BA">
        <w:rPr>
          <w:rFonts w:ascii="Arial" w:hAnsi="Arial" w:cs="Arial"/>
          <w:color w:val="000000"/>
        </w:rPr>
        <w:t xml:space="preserve">30% ó </w:t>
      </w:r>
      <w:r w:rsidRPr="00DC05BA">
        <w:rPr>
          <w:rFonts w:ascii="Arial" w:eastAsia="SymbolMT" w:hAnsi="Arial" w:cs="Arial"/>
          <w:color w:val="000000"/>
        </w:rPr>
        <w:t>&lt;</w:t>
      </w:r>
      <w:r w:rsidRPr="00DC05BA">
        <w:rPr>
          <w:rFonts w:ascii="Arial" w:hAnsi="Arial" w:cs="Arial"/>
          <w:color w:val="000000"/>
        </w:rPr>
        <w:t xml:space="preserve">50% </w:t>
      </w:r>
      <w:r>
        <w:rPr>
          <w:rFonts w:ascii="Arial" w:hAnsi="Arial" w:cs="Arial"/>
          <w:color w:val="000000"/>
        </w:rPr>
        <w:t>e</w:t>
      </w:r>
      <w:r w:rsidRPr="00DC05BA">
        <w:rPr>
          <w:rFonts w:ascii="Arial" w:hAnsi="Arial" w:cs="Arial"/>
          <w:color w:val="000000"/>
        </w:rPr>
        <w:t xml:space="preserve"> Insuficiencia Respiratoria Aguda*</w:t>
      </w:r>
    </w:p>
    <w:p w:rsidR="005A3F76"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IRA: PaO2 </w:t>
      </w:r>
      <w:r w:rsidRPr="00DC05BA">
        <w:rPr>
          <w:rFonts w:ascii="Arial" w:eastAsia="SymbolMT" w:hAnsi="Arial" w:cs="Arial"/>
          <w:color w:val="000000"/>
        </w:rPr>
        <w:t>&lt;</w:t>
      </w:r>
      <w:r w:rsidRPr="00DC05BA">
        <w:rPr>
          <w:rFonts w:ascii="Arial" w:hAnsi="Arial" w:cs="Arial"/>
          <w:color w:val="000000"/>
        </w:rPr>
        <w:t>60mmHg, y/o PaCO2 &gt; 50mmHg.</w:t>
      </w:r>
    </w:p>
    <w:p w:rsidR="005A3F76"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La relación FEV1/CVF expresada como un % de la CVF, brinda un parámetro útil acerca del grado delimitación al flujo aéreo, </w:t>
      </w:r>
      <w:r>
        <w:rPr>
          <w:rFonts w:ascii="Arial" w:hAnsi="Arial" w:cs="Arial"/>
          <w:color w:val="000000"/>
        </w:rPr>
        <w:t xml:space="preserve">cuyos valores normales están entre el </w:t>
      </w:r>
      <w:r w:rsidRPr="00DC05BA">
        <w:rPr>
          <w:rFonts w:ascii="Arial" w:hAnsi="Arial" w:cs="Arial"/>
          <w:color w:val="000000"/>
        </w:rPr>
        <w:t xml:space="preserve"> 70-80%.</w:t>
      </w:r>
    </w:p>
    <w:p w:rsidR="005A3F76" w:rsidRPr="00DC05BA" w:rsidRDefault="005A3F76" w:rsidP="00544526">
      <w:pPr>
        <w:autoSpaceDE w:val="0"/>
        <w:autoSpaceDN w:val="0"/>
        <w:adjustRightInd w:val="0"/>
        <w:spacing w:after="0" w:line="360" w:lineRule="auto"/>
        <w:jc w:val="both"/>
        <w:rPr>
          <w:rFonts w:ascii="Arial" w:hAnsi="Arial" w:cs="Arial"/>
          <w:color w:val="000000"/>
        </w:rPr>
      </w:pPr>
      <w:r>
        <w:rPr>
          <w:rFonts w:ascii="Arial" w:hAnsi="Arial" w:cs="Arial"/>
          <w:noProof/>
          <w:color w:val="000000"/>
        </w:rPr>
        <w:drawing>
          <wp:inline distT="0" distB="0" distL="0" distR="0">
            <wp:extent cx="5608955" cy="451612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608955" cy="4516120"/>
                    </a:xfrm>
                    <a:prstGeom prst="rect">
                      <a:avLst/>
                    </a:prstGeom>
                    <a:noFill/>
                    <a:ln w="9525">
                      <a:noFill/>
                      <a:miter lim="800000"/>
                      <a:headEnd/>
                      <a:tailEnd/>
                    </a:ln>
                  </pic:spPr>
                </pic:pic>
              </a:graphicData>
            </a:graphic>
          </wp:inline>
        </w:drawing>
      </w:r>
    </w:p>
    <w:p w:rsidR="005A3F76" w:rsidRDefault="005A3F76" w:rsidP="00544526">
      <w:pPr>
        <w:autoSpaceDE w:val="0"/>
        <w:autoSpaceDN w:val="0"/>
        <w:adjustRightInd w:val="0"/>
        <w:spacing w:after="0" w:line="360" w:lineRule="auto"/>
        <w:jc w:val="both"/>
        <w:rPr>
          <w:rFonts w:ascii="Arial" w:hAnsi="Arial" w:cs="Arial"/>
          <w:color w:val="000000"/>
        </w:rPr>
      </w:pP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Existen otras variables, </w:t>
      </w:r>
      <w:proofErr w:type="spellStart"/>
      <w:r w:rsidRPr="00DC05BA">
        <w:rPr>
          <w:rFonts w:ascii="Arial" w:hAnsi="Arial" w:cs="Arial"/>
          <w:color w:val="000000"/>
        </w:rPr>
        <w:t>como</w:t>
      </w:r>
      <w:proofErr w:type="gramStart"/>
      <w:r w:rsidRPr="00DC05BA">
        <w:rPr>
          <w:rFonts w:ascii="Arial" w:hAnsi="Arial" w:cs="Arial"/>
          <w:color w:val="000000"/>
        </w:rPr>
        <w:t>:el</w:t>
      </w:r>
      <w:proofErr w:type="spellEnd"/>
      <w:proofErr w:type="gramEnd"/>
      <w:r w:rsidRPr="00DC05BA">
        <w:rPr>
          <w:rFonts w:ascii="Arial" w:hAnsi="Arial" w:cs="Arial"/>
          <w:color w:val="000000"/>
        </w:rPr>
        <w:t xml:space="preserve"> intercambio gaseoso, los volúmenes pulmonares, la percepción de los síntomas, la capacidad </w:t>
      </w:r>
      <w:proofErr w:type="spellStart"/>
      <w:r w:rsidRPr="00DC05BA">
        <w:rPr>
          <w:rFonts w:ascii="Arial" w:hAnsi="Arial" w:cs="Arial"/>
          <w:color w:val="000000"/>
        </w:rPr>
        <w:t>delejercicio</w:t>
      </w:r>
      <w:proofErr w:type="spellEnd"/>
      <w:r w:rsidRPr="00DC05BA">
        <w:rPr>
          <w:rFonts w:ascii="Arial" w:hAnsi="Arial" w:cs="Arial"/>
          <w:color w:val="000000"/>
        </w:rPr>
        <w:t xml:space="preserve">, la frecuencia de las exacerbaciones, la </w:t>
      </w:r>
      <w:r w:rsidRPr="00DC05BA">
        <w:rPr>
          <w:rFonts w:ascii="Arial" w:hAnsi="Arial" w:cs="Arial"/>
          <w:color w:val="000000"/>
        </w:rPr>
        <w:lastRenderedPageBreak/>
        <w:t xml:space="preserve">presencia de alteraciones nutricionales o </w:t>
      </w:r>
      <w:proofErr w:type="spellStart"/>
      <w:r w:rsidRPr="00DC05BA">
        <w:rPr>
          <w:rFonts w:ascii="Arial" w:hAnsi="Arial" w:cs="Arial"/>
          <w:color w:val="000000"/>
        </w:rPr>
        <w:t>índicescombinados</w:t>
      </w:r>
      <w:proofErr w:type="spellEnd"/>
      <w:r w:rsidRPr="00DC05BA">
        <w:rPr>
          <w:rFonts w:ascii="Arial" w:hAnsi="Arial" w:cs="Arial"/>
          <w:color w:val="000000"/>
        </w:rPr>
        <w:t xml:space="preserve"> como el BODE (índice de masa corporal, obstrucció</w:t>
      </w:r>
      <w:r>
        <w:rPr>
          <w:rFonts w:ascii="Arial" w:hAnsi="Arial" w:cs="Arial"/>
          <w:color w:val="000000"/>
        </w:rPr>
        <w:t xml:space="preserve">n bronquial (medida por el FEV1), </w:t>
      </w:r>
      <w:r w:rsidRPr="00DC05BA">
        <w:rPr>
          <w:rFonts w:ascii="Arial" w:hAnsi="Arial" w:cs="Arial"/>
          <w:color w:val="000000"/>
        </w:rPr>
        <w:t xml:space="preserve"> disnea </w:t>
      </w:r>
      <w:proofErr w:type="spellStart"/>
      <w:r w:rsidRPr="00DC05BA">
        <w:rPr>
          <w:rFonts w:ascii="Arial" w:hAnsi="Arial" w:cs="Arial"/>
          <w:color w:val="000000"/>
        </w:rPr>
        <w:t>ydistancia</w:t>
      </w:r>
      <w:proofErr w:type="spellEnd"/>
      <w:r w:rsidRPr="00DC05BA">
        <w:rPr>
          <w:rFonts w:ascii="Arial" w:hAnsi="Arial" w:cs="Arial"/>
          <w:color w:val="000000"/>
        </w:rPr>
        <w:t xml:space="preserve"> caminada en 6 minutos.</w:t>
      </w:r>
    </w:p>
    <w:p w:rsidR="005A3F76" w:rsidRDefault="005A3F76" w:rsidP="00544526">
      <w:pPr>
        <w:autoSpaceDE w:val="0"/>
        <w:autoSpaceDN w:val="0"/>
        <w:adjustRightInd w:val="0"/>
        <w:spacing w:after="0" w:line="360" w:lineRule="auto"/>
        <w:jc w:val="both"/>
        <w:rPr>
          <w:rFonts w:ascii="Arial" w:hAnsi="Arial" w:cs="Arial"/>
        </w:rPr>
      </w:pPr>
      <w:r w:rsidRPr="00F852BD">
        <w:rPr>
          <w:rFonts w:ascii="Arial" w:hAnsi="Arial" w:cs="Arial"/>
        </w:rPr>
        <w:t xml:space="preserve">En los estadios </w:t>
      </w:r>
      <w:proofErr w:type="spellStart"/>
      <w:r w:rsidRPr="00F852BD">
        <w:rPr>
          <w:rFonts w:ascii="Arial" w:hAnsi="Arial" w:cs="Arial"/>
        </w:rPr>
        <w:t>iniciales</w:t>
      </w:r>
      <w:proofErr w:type="spellEnd"/>
      <w:r w:rsidRPr="00F852BD">
        <w:rPr>
          <w:rFonts w:ascii="Arial" w:hAnsi="Arial" w:cs="Arial"/>
        </w:rPr>
        <w:t xml:space="preserve"> el paciente puede estar asintomático y en la medida que progresa la enfermedad, se van desarrollando los síntomas típicos de la misma (tos, expectoración y disnea).</w:t>
      </w:r>
    </w:p>
    <w:p w:rsidR="00337157" w:rsidRDefault="00337157" w:rsidP="00544526">
      <w:pPr>
        <w:autoSpaceDE w:val="0"/>
        <w:autoSpaceDN w:val="0"/>
        <w:adjustRightInd w:val="0"/>
        <w:spacing w:after="0" w:line="360" w:lineRule="auto"/>
        <w:jc w:val="both"/>
        <w:rPr>
          <w:rFonts w:ascii="Arial" w:hAnsi="Arial" w:cs="Arial"/>
          <w:b/>
          <w:bCs/>
          <w:u w:val="single"/>
        </w:rPr>
      </w:pPr>
    </w:p>
    <w:p w:rsidR="00337157" w:rsidRDefault="00337157" w:rsidP="00544526">
      <w:pPr>
        <w:autoSpaceDE w:val="0"/>
        <w:autoSpaceDN w:val="0"/>
        <w:adjustRightInd w:val="0"/>
        <w:spacing w:after="0" w:line="360" w:lineRule="auto"/>
        <w:jc w:val="both"/>
        <w:rPr>
          <w:rFonts w:ascii="Arial" w:hAnsi="Arial" w:cs="Arial"/>
          <w:b/>
          <w:bCs/>
          <w:u w:val="single"/>
        </w:rPr>
      </w:pPr>
    </w:p>
    <w:p w:rsidR="007B6376" w:rsidRPr="007B6376" w:rsidRDefault="007B6376" w:rsidP="00544526">
      <w:pPr>
        <w:autoSpaceDE w:val="0"/>
        <w:autoSpaceDN w:val="0"/>
        <w:adjustRightInd w:val="0"/>
        <w:spacing w:after="0" w:line="360" w:lineRule="auto"/>
        <w:jc w:val="both"/>
        <w:rPr>
          <w:rFonts w:ascii="Arial" w:hAnsi="Arial" w:cs="Arial"/>
          <w:b/>
          <w:bCs/>
          <w:u w:val="single"/>
        </w:rPr>
      </w:pPr>
      <w:r w:rsidRPr="007B6376">
        <w:rPr>
          <w:rFonts w:ascii="Arial" w:hAnsi="Arial" w:cs="Arial"/>
          <w:b/>
          <w:bCs/>
          <w:u w:val="single"/>
        </w:rPr>
        <w:t>EVALUACIÓN CLÍNICA</w:t>
      </w:r>
      <w:r>
        <w:rPr>
          <w:rFonts w:ascii="Arial" w:hAnsi="Arial" w:cs="Arial"/>
          <w:b/>
          <w:bCs/>
          <w:u w:val="single"/>
        </w:rPr>
        <w:t>- DIAGNÓ</w:t>
      </w:r>
      <w:r w:rsidRPr="007B6376">
        <w:rPr>
          <w:rFonts w:ascii="Arial" w:hAnsi="Arial" w:cs="Arial"/>
          <w:b/>
          <w:bCs/>
          <w:u w:val="single"/>
        </w:rPr>
        <w:t>STICA  DE LA EPOC.</w:t>
      </w:r>
    </w:p>
    <w:p w:rsidR="005A3F76" w:rsidRPr="00F852BD" w:rsidRDefault="005A3F76" w:rsidP="00544526">
      <w:pPr>
        <w:autoSpaceDE w:val="0"/>
        <w:autoSpaceDN w:val="0"/>
        <w:adjustRightInd w:val="0"/>
        <w:spacing w:after="0" w:line="360" w:lineRule="auto"/>
        <w:jc w:val="both"/>
        <w:rPr>
          <w:rFonts w:ascii="Arial" w:hAnsi="Arial" w:cs="Arial"/>
        </w:rPr>
      </w:pPr>
      <w:r w:rsidRPr="00F852BD">
        <w:rPr>
          <w:rFonts w:ascii="Arial" w:hAnsi="Arial" w:cs="Arial"/>
        </w:rPr>
        <w:t>Generalmente se trata de un fumador de tiempo prolongado y que refiere entre los síntomas: tos, expectoración y/o disnea. La intensidad de la exposición al tabaco debe cuantificarse con el índice de paquetes/años (1paquete/año = un paquete de cigarrillos/día durante un año. En los casos de inhalación de humos de combustión de biomasas en ambientes cerrados, debe de ser al menos por 10 horas/día.</w:t>
      </w:r>
    </w:p>
    <w:p w:rsidR="005A3F76" w:rsidRPr="00F852BD" w:rsidRDefault="005A3F76" w:rsidP="00544526">
      <w:pPr>
        <w:autoSpaceDE w:val="0"/>
        <w:autoSpaceDN w:val="0"/>
        <w:adjustRightInd w:val="0"/>
        <w:spacing w:after="0" w:line="360" w:lineRule="auto"/>
        <w:jc w:val="both"/>
        <w:rPr>
          <w:rFonts w:ascii="Arial" w:hAnsi="Arial" w:cs="Arial"/>
        </w:rPr>
      </w:pPr>
      <w:r w:rsidRPr="00F852BD">
        <w:rPr>
          <w:rFonts w:ascii="Arial" w:hAnsi="Arial" w:cs="Arial"/>
        </w:rPr>
        <w:t xml:space="preserve">Toda persona expuesta al tabaco o humos de combustión de biomasa, mayor de 40 años puede tener EPOC y debe ser sometido a una </w:t>
      </w:r>
      <w:proofErr w:type="spellStart"/>
      <w:r w:rsidRPr="00F852BD">
        <w:rPr>
          <w:rFonts w:ascii="Arial" w:hAnsi="Arial" w:cs="Arial"/>
        </w:rPr>
        <w:t>Espirometría</w:t>
      </w:r>
      <w:proofErr w:type="spellEnd"/>
      <w:r w:rsidRPr="00F852BD">
        <w:rPr>
          <w:rFonts w:ascii="Arial" w:hAnsi="Arial" w:cs="Arial"/>
        </w:rPr>
        <w:t>.</w:t>
      </w:r>
    </w:p>
    <w:p w:rsidR="005A3F76" w:rsidRPr="005A3F76" w:rsidRDefault="005A3F76" w:rsidP="00544526">
      <w:pPr>
        <w:autoSpaceDE w:val="0"/>
        <w:autoSpaceDN w:val="0"/>
        <w:adjustRightInd w:val="0"/>
        <w:spacing w:after="0" w:line="360" w:lineRule="auto"/>
        <w:jc w:val="both"/>
        <w:rPr>
          <w:rFonts w:ascii="Arial" w:hAnsi="Arial" w:cs="Arial"/>
        </w:rPr>
      </w:pPr>
      <w:r w:rsidRPr="00F852BD">
        <w:rPr>
          <w:rFonts w:ascii="Arial" w:hAnsi="Arial" w:cs="Arial"/>
        </w:rPr>
        <w:t xml:space="preserve">La disnea se ve en fases más avanzadas, siendo progresiva hasta limitar la </w:t>
      </w:r>
      <w:proofErr w:type="spellStart"/>
      <w:r w:rsidRPr="00F852BD">
        <w:rPr>
          <w:rFonts w:ascii="Arial" w:hAnsi="Arial" w:cs="Arial"/>
        </w:rPr>
        <w:t>actividadfísica</w:t>
      </w:r>
      <w:proofErr w:type="spellEnd"/>
      <w:r w:rsidRPr="00F852BD">
        <w:rPr>
          <w:rFonts w:ascii="Arial" w:hAnsi="Arial" w:cs="Arial"/>
        </w:rPr>
        <w:t xml:space="preserve"> diaria. Siendo el principal síntoma, aunque puede ser percibida de forma desigual sobre todo en personas de mayor edad, en que adaptan su grado de actividad física para reducir la disnea. Hay varios instrumentos para medir </w:t>
      </w:r>
      <w:proofErr w:type="spellStart"/>
      <w:r w:rsidRPr="00F852BD">
        <w:rPr>
          <w:rFonts w:ascii="Arial" w:hAnsi="Arial" w:cs="Arial"/>
        </w:rPr>
        <w:t>elgrado</w:t>
      </w:r>
      <w:proofErr w:type="spellEnd"/>
      <w:r w:rsidRPr="00F852BD">
        <w:rPr>
          <w:rFonts w:ascii="Arial" w:hAnsi="Arial" w:cs="Arial"/>
        </w:rPr>
        <w:t xml:space="preserve"> de disnea, por su fácil registro se recomienda la escala del </w:t>
      </w:r>
      <w:proofErr w:type="spellStart"/>
      <w:r w:rsidRPr="00F852BD">
        <w:rPr>
          <w:rFonts w:ascii="Arial" w:hAnsi="Arial" w:cs="Arial"/>
        </w:rPr>
        <w:t>Bristish</w:t>
      </w:r>
      <w:proofErr w:type="spellEnd"/>
      <w:r w:rsidRPr="00F852BD">
        <w:rPr>
          <w:rFonts w:ascii="Arial" w:hAnsi="Arial" w:cs="Arial"/>
        </w:rPr>
        <w:t xml:space="preserve"> </w:t>
      </w:r>
      <w:proofErr w:type="spellStart"/>
      <w:r w:rsidRPr="00F852BD">
        <w:rPr>
          <w:rFonts w:ascii="Arial" w:hAnsi="Arial" w:cs="Arial"/>
        </w:rPr>
        <w:t>Medical</w:t>
      </w:r>
      <w:proofErr w:type="spellEnd"/>
      <w:r w:rsidRPr="00F852BD">
        <w:rPr>
          <w:rFonts w:ascii="Arial" w:hAnsi="Arial" w:cs="Arial"/>
        </w:rPr>
        <w:t xml:space="preserve"> </w:t>
      </w:r>
      <w:proofErr w:type="spellStart"/>
      <w:r w:rsidRPr="00F852BD">
        <w:rPr>
          <w:rFonts w:ascii="Arial" w:hAnsi="Arial" w:cs="Arial"/>
        </w:rPr>
        <w:t>Research</w:t>
      </w:r>
      <w:proofErr w:type="spellEnd"/>
      <w:r w:rsidRPr="00F852BD">
        <w:rPr>
          <w:rFonts w:ascii="Arial" w:hAnsi="Arial" w:cs="Arial"/>
        </w:rPr>
        <w:t xml:space="preserve"> Council.</w:t>
      </w:r>
    </w:p>
    <w:p w:rsidR="005A3F76" w:rsidRPr="00F852BD" w:rsidRDefault="005A3F76" w:rsidP="00544526">
      <w:pPr>
        <w:autoSpaceDE w:val="0"/>
        <w:autoSpaceDN w:val="0"/>
        <w:adjustRightInd w:val="0"/>
        <w:spacing w:after="0" w:line="360" w:lineRule="auto"/>
        <w:jc w:val="both"/>
        <w:rPr>
          <w:rFonts w:ascii="Arial" w:hAnsi="Arial" w:cs="Arial"/>
          <w:bCs/>
        </w:rPr>
      </w:pPr>
      <w:r w:rsidRPr="00F852BD">
        <w:rPr>
          <w:rFonts w:ascii="Arial" w:hAnsi="Arial" w:cs="Arial"/>
          <w:b/>
          <w:bCs/>
        </w:rPr>
        <w:t xml:space="preserve">Estadios </w:t>
      </w:r>
      <w:r>
        <w:rPr>
          <w:rFonts w:ascii="Arial" w:hAnsi="Arial" w:cs="Arial"/>
          <w:b/>
          <w:bCs/>
        </w:rPr>
        <w:t xml:space="preserve"> por </w:t>
      </w:r>
      <w:proofErr w:type="spellStart"/>
      <w:r w:rsidRPr="00F852BD">
        <w:rPr>
          <w:rFonts w:ascii="Arial" w:hAnsi="Arial" w:cs="Arial"/>
          <w:b/>
          <w:bCs/>
        </w:rPr>
        <w:t>Espirometría</w:t>
      </w:r>
      <w:proofErr w:type="spellEnd"/>
      <w:r w:rsidRPr="00F852BD">
        <w:rPr>
          <w:rFonts w:ascii="Arial" w:hAnsi="Arial" w:cs="Arial"/>
          <w:bCs/>
        </w:rPr>
        <w:t>.</w:t>
      </w:r>
    </w:p>
    <w:p w:rsidR="005A3F76" w:rsidRPr="00F852BD" w:rsidRDefault="005A3F76" w:rsidP="00544526">
      <w:pPr>
        <w:autoSpaceDE w:val="0"/>
        <w:autoSpaceDN w:val="0"/>
        <w:adjustRightInd w:val="0"/>
        <w:spacing w:after="0" w:line="360" w:lineRule="auto"/>
        <w:jc w:val="both"/>
        <w:rPr>
          <w:rFonts w:ascii="Arial" w:hAnsi="Arial" w:cs="Arial"/>
          <w:bCs/>
        </w:rPr>
      </w:pPr>
      <w:proofErr w:type="gramStart"/>
      <w:r w:rsidRPr="00F852BD">
        <w:rPr>
          <w:rFonts w:ascii="Arial" w:hAnsi="Arial" w:cs="Arial"/>
          <w:b/>
          <w:bCs/>
        </w:rPr>
        <w:t>I</w:t>
      </w:r>
      <w:r w:rsidRPr="00F852BD">
        <w:rPr>
          <w:rFonts w:ascii="Arial" w:hAnsi="Arial" w:cs="Arial"/>
        </w:rPr>
        <w:t>(</w:t>
      </w:r>
      <w:proofErr w:type="gramEnd"/>
      <w:r w:rsidRPr="00F852BD">
        <w:rPr>
          <w:rFonts w:ascii="Arial" w:hAnsi="Arial" w:cs="Arial"/>
          <w:bCs/>
        </w:rPr>
        <w:t>Leve</w:t>
      </w:r>
      <w:r w:rsidRPr="00F852BD">
        <w:rPr>
          <w:rFonts w:ascii="Arial" w:hAnsi="Arial" w:cs="Arial"/>
        </w:rPr>
        <w:t xml:space="preserve">) </w:t>
      </w:r>
      <w:r w:rsidRPr="00F852BD">
        <w:rPr>
          <w:rFonts w:ascii="Arial" w:hAnsi="Arial" w:cs="Arial"/>
          <w:bCs/>
        </w:rPr>
        <w:t>FEV1 ≥ 80%</w:t>
      </w:r>
    </w:p>
    <w:p w:rsidR="005A3F76" w:rsidRPr="00F852BD" w:rsidRDefault="005A3F76" w:rsidP="00544526">
      <w:pPr>
        <w:autoSpaceDE w:val="0"/>
        <w:autoSpaceDN w:val="0"/>
        <w:adjustRightInd w:val="0"/>
        <w:spacing w:after="0" w:line="360" w:lineRule="auto"/>
        <w:jc w:val="both"/>
        <w:rPr>
          <w:rFonts w:ascii="Arial" w:hAnsi="Arial" w:cs="Arial"/>
          <w:bCs/>
        </w:rPr>
      </w:pPr>
      <w:r w:rsidRPr="00F852BD">
        <w:rPr>
          <w:rFonts w:ascii="Arial" w:hAnsi="Arial" w:cs="Arial"/>
          <w:b/>
          <w:bCs/>
        </w:rPr>
        <w:t xml:space="preserve">II </w:t>
      </w:r>
      <w:r w:rsidRPr="00F852BD">
        <w:rPr>
          <w:rFonts w:ascii="Arial" w:hAnsi="Arial" w:cs="Arial"/>
        </w:rPr>
        <w:t>(</w:t>
      </w:r>
      <w:r w:rsidRPr="00F852BD">
        <w:rPr>
          <w:rFonts w:ascii="Arial" w:hAnsi="Arial" w:cs="Arial"/>
          <w:bCs/>
        </w:rPr>
        <w:t>Moderada</w:t>
      </w:r>
      <w:r w:rsidRPr="00F852BD">
        <w:rPr>
          <w:rFonts w:ascii="Arial" w:hAnsi="Arial" w:cs="Arial"/>
        </w:rPr>
        <w:t xml:space="preserve">) </w:t>
      </w:r>
      <w:r w:rsidRPr="00F852BD">
        <w:rPr>
          <w:rFonts w:ascii="Arial" w:hAnsi="Arial" w:cs="Arial"/>
          <w:bCs/>
        </w:rPr>
        <w:t>FEV1 80 - &gt; 50%</w:t>
      </w:r>
    </w:p>
    <w:p w:rsidR="005A3F76" w:rsidRPr="00F852BD" w:rsidRDefault="005A3F76" w:rsidP="00544526">
      <w:pPr>
        <w:autoSpaceDE w:val="0"/>
        <w:autoSpaceDN w:val="0"/>
        <w:adjustRightInd w:val="0"/>
        <w:spacing w:after="0" w:line="360" w:lineRule="auto"/>
        <w:jc w:val="both"/>
        <w:rPr>
          <w:rFonts w:ascii="Arial" w:hAnsi="Arial" w:cs="Arial"/>
          <w:bCs/>
        </w:rPr>
      </w:pPr>
      <w:proofErr w:type="gramStart"/>
      <w:r w:rsidRPr="00F852BD">
        <w:rPr>
          <w:rFonts w:ascii="Arial" w:hAnsi="Arial" w:cs="Arial"/>
          <w:b/>
          <w:bCs/>
        </w:rPr>
        <w:t>III</w:t>
      </w:r>
      <w:r w:rsidRPr="00F852BD">
        <w:rPr>
          <w:rFonts w:ascii="Arial" w:hAnsi="Arial" w:cs="Arial"/>
        </w:rPr>
        <w:t>(</w:t>
      </w:r>
      <w:proofErr w:type="gramEnd"/>
      <w:r w:rsidRPr="00F852BD">
        <w:rPr>
          <w:rFonts w:ascii="Arial" w:hAnsi="Arial" w:cs="Arial"/>
          <w:bCs/>
        </w:rPr>
        <w:t>Severa o Grave</w:t>
      </w:r>
      <w:r w:rsidRPr="00F852BD">
        <w:rPr>
          <w:rFonts w:ascii="Arial" w:hAnsi="Arial" w:cs="Arial"/>
        </w:rPr>
        <w:t xml:space="preserve">) </w:t>
      </w:r>
      <w:r w:rsidRPr="00F852BD">
        <w:rPr>
          <w:rFonts w:ascii="Arial" w:hAnsi="Arial" w:cs="Arial"/>
          <w:bCs/>
        </w:rPr>
        <w:t>FEV1 50 – 30%</w:t>
      </w:r>
    </w:p>
    <w:p w:rsidR="005A3F76" w:rsidRDefault="005A3F76" w:rsidP="00544526">
      <w:pPr>
        <w:autoSpaceDE w:val="0"/>
        <w:autoSpaceDN w:val="0"/>
        <w:adjustRightInd w:val="0"/>
        <w:spacing w:after="0" w:line="360" w:lineRule="auto"/>
        <w:jc w:val="both"/>
        <w:rPr>
          <w:rFonts w:ascii="Arial" w:hAnsi="Arial" w:cs="Arial"/>
          <w:bCs/>
        </w:rPr>
      </w:pPr>
      <w:proofErr w:type="gramStart"/>
      <w:r w:rsidRPr="00F852BD">
        <w:rPr>
          <w:rFonts w:ascii="Arial" w:hAnsi="Arial" w:cs="Arial"/>
          <w:b/>
          <w:bCs/>
        </w:rPr>
        <w:t>IV</w:t>
      </w:r>
      <w:r w:rsidRPr="00F852BD">
        <w:rPr>
          <w:rFonts w:ascii="Arial" w:hAnsi="Arial" w:cs="Arial"/>
        </w:rPr>
        <w:t>(</w:t>
      </w:r>
      <w:proofErr w:type="gramEnd"/>
      <w:r w:rsidRPr="00F852BD">
        <w:rPr>
          <w:rFonts w:ascii="Arial" w:hAnsi="Arial" w:cs="Arial"/>
          <w:bCs/>
        </w:rPr>
        <w:t>Muy Severa o Muy Grave</w:t>
      </w:r>
      <w:r w:rsidRPr="00F852BD">
        <w:rPr>
          <w:rFonts w:ascii="Arial" w:hAnsi="Arial" w:cs="Arial"/>
        </w:rPr>
        <w:t>)</w:t>
      </w:r>
      <w:r w:rsidRPr="00F852BD">
        <w:rPr>
          <w:rFonts w:ascii="Arial" w:hAnsi="Arial" w:cs="Arial"/>
          <w:bCs/>
        </w:rPr>
        <w:t>FEV1/CVF &lt; 0.7FEV1 &lt; 30% Valor predicho</w:t>
      </w:r>
    </w:p>
    <w:p w:rsidR="005A3F76" w:rsidRPr="008B6DA7" w:rsidRDefault="005A3F76" w:rsidP="00544526">
      <w:pPr>
        <w:pBdr>
          <w:bottom w:val="single" w:sz="12" w:space="1" w:color="auto"/>
        </w:pBdr>
        <w:autoSpaceDE w:val="0"/>
        <w:autoSpaceDN w:val="0"/>
        <w:adjustRightInd w:val="0"/>
        <w:spacing w:after="0" w:line="360" w:lineRule="auto"/>
        <w:jc w:val="both"/>
        <w:rPr>
          <w:rFonts w:ascii="Arial" w:hAnsi="Arial" w:cs="Arial"/>
          <w:b/>
          <w:bCs/>
        </w:rPr>
      </w:pPr>
      <w:r w:rsidRPr="008B6DA7">
        <w:rPr>
          <w:rFonts w:ascii="Arial" w:hAnsi="Arial" w:cs="Arial"/>
          <w:b/>
          <w:bCs/>
        </w:rPr>
        <w:t>Estadios de la EPOC.</w:t>
      </w:r>
    </w:p>
    <w:p w:rsidR="005A3F76" w:rsidRPr="00C80D5D" w:rsidRDefault="005A3F76" w:rsidP="00544526">
      <w:pPr>
        <w:autoSpaceDE w:val="0"/>
        <w:autoSpaceDN w:val="0"/>
        <w:adjustRightInd w:val="0"/>
        <w:spacing w:after="0" w:line="360" w:lineRule="auto"/>
        <w:jc w:val="both"/>
        <w:rPr>
          <w:rFonts w:ascii="Arial" w:hAnsi="Arial" w:cs="Arial"/>
          <w:bCs/>
        </w:rPr>
      </w:pPr>
      <w:r w:rsidRPr="00C80D5D">
        <w:rPr>
          <w:rFonts w:ascii="Arial" w:hAnsi="Arial" w:cs="Arial"/>
          <w:bCs/>
        </w:rPr>
        <w:t xml:space="preserve">American  </w:t>
      </w:r>
      <w:proofErr w:type="spellStart"/>
      <w:r w:rsidRPr="00C80D5D">
        <w:rPr>
          <w:rFonts w:ascii="Arial" w:hAnsi="Arial" w:cs="Arial"/>
          <w:bCs/>
        </w:rPr>
        <w:t>European</w:t>
      </w:r>
      <w:proofErr w:type="spellEnd"/>
      <w:r w:rsidRPr="00C80D5D">
        <w:rPr>
          <w:rFonts w:ascii="Arial" w:hAnsi="Arial" w:cs="Arial"/>
          <w:bCs/>
        </w:rPr>
        <w:t xml:space="preserve">           Volumen</w:t>
      </w:r>
      <w:r>
        <w:rPr>
          <w:rFonts w:ascii="Arial" w:hAnsi="Arial" w:cs="Arial"/>
          <w:bCs/>
        </w:rPr>
        <w:t xml:space="preserve">                        Hallazgos</w:t>
      </w:r>
    </w:p>
    <w:p w:rsidR="005A3F76" w:rsidRPr="00C80D5D" w:rsidRDefault="005A3F76" w:rsidP="00544526">
      <w:pPr>
        <w:autoSpaceDE w:val="0"/>
        <w:autoSpaceDN w:val="0"/>
        <w:adjustRightInd w:val="0"/>
        <w:spacing w:after="0" w:line="360" w:lineRule="auto"/>
        <w:jc w:val="both"/>
        <w:rPr>
          <w:rFonts w:ascii="Arial" w:hAnsi="Arial" w:cs="Arial"/>
          <w:bCs/>
        </w:rPr>
      </w:pPr>
      <w:proofErr w:type="spellStart"/>
      <w:r w:rsidRPr="00C80D5D">
        <w:rPr>
          <w:rFonts w:ascii="Arial" w:hAnsi="Arial" w:cs="Arial"/>
          <w:bCs/>
        </w:rPr>
        <w:t>ThoracicRespiratory</w:t>
      </w:r>
      <w:proofErr w:type="spellEnd"/>
      <w:r w:rsidRPr="00C80D5D">
        <w:rPr>
          <w:rFonts w:ascii="Arial" w:hAnsi="Arial" w:cs="Arial"/>
          <w:bCs/>
        </w:rPr>
        <w:t xml:space="preserve"> Espiratorio Forzado</w:t>
      </w:r>
      <w:r>
        <w:rPr>
          <w:rFonts w:ascii="Arial" w:hAnsi="Arial" w:cs="Arial"/>
          <w:bCs/>
        </w:rPr>
        <w:t xml:space="preserve">             Habituales</w:t>
      </w:r>
    </w:p>
    <w:p w:rsidR="005A3F76" w:rsidRPr="00C80D5D" w:rsidRDefault="005A3F76" w:rsidP="00544526">
      <w:pPr>
        <w:autoSpaceDE w:val="0"/>
        <w:autoSpaceDN w:val="0"/>
        <w:adjustRightInd w:val="0"/>
        <w:spacing w:after="0" w:line="360" w:lineRule="auto"/>
        <w:jc w:val="both"/>
        <w:rPr>
          <w:rFonts w:ascii="Arial" w:hAnsi="Arial" w:cs="Arial"/>
          <w:bCs/>
        </w:rPr>
      </w:pPr>
      <w:proofErr w:type="spellStart"/>
      <w:r w:rsidRPr="00C80D5D">
        <w:rPr>
          <w:rFonts w:ascii="Arial" w:hAnsi="Arial" w:cs="Arial"/>
          <w:bCs/>
        </w:rPr>
        <w:t>Society</w:t>
      </w:r>
      <w:proofErr w:type="spellEnd"/>
      <w:r w:rsidRPr="00C80D5D">
        <w:rPr>
          <w:rFonts w:ascii="Arial" w:hAnsi="Arial" w:cs="Arial"/>
          <w:bCs/>
        </w:rPr>
        <w:t xml:space="preserve">                       </w:t>
      </w:r>
      <w:proofErr w:type="spellStart"/>
      <w:r w:rsidRPr="00C80D5D">
        <w:rPr>
          <w:rFonts w:ascii="Arial" w:hAnsi="Arial" w:cs="Arial"/>
          <w:bCs/>
        </w:rPr>
        <w:t>Society</w:t>
      </w:r>
      <w:proofErr w:type="spellEnd"/>
      <w:r w:rsidRPr="00C80D5D">
        <w:rPr>
          <w:rFonts w:ascii="Arial" w:hAnsi="Arial" w:cs="Arial"/>
          <w:bCs/>
        </w:rPr>
        <w:t xml:space="preserve">                     en 1 s predicho</w:t>
      </w:r>
    </w:p>
    <w:p w:rsidR="005A3F76" w:rsidRPr="00F852BD" w:rsidRDefault="005A3F76" w:rsidP="00544526">
      <w:pPr>
        <w:autoSpaceDE w:val="0"/>
        <w:autoSpaceDN w:val="0"/>
        <w:adjustRightInd w:val="0"/>
        <w:spacing w:after="0" w:line="360" w:lineRule="auto"/>
        <w:jc w:val="both"/>
        <w:rPr>
          <w:rFonts w:ascii="Arial" w:hAnsi="Arial" w:cs="Arial"/>
        </w:rPr>
      </w:pPr>
      <w:r>
        <w:rPr>
          <w:rFonts w:ascii="Arial" w:hAnsi="Arial" w:cs="Arial"/>
          <w:bCs/>
        </w:rPr>
        <w:t>________________________________________________________________</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Estadio I                 Estadio I y II                    </w:t>
      </w:r>
      <w:r w:rsidRPr="00C80D5D">
        <w:rPr>
          <w:rFonts w:ascii="Arial" w:hAnsi="Arial" w:cs="Arial"/>
          <w:color w:val="000000"/>
        </w:rPr>
        <w:t>≥ 50</w:t>
      </w:r>
      <w:r>
        <w:rPr>
          <w:rFonts w:ascii="Arial" w:hAnsi="Arial" w:cs="Arial"/>
          <w:color w:val="000000"/>
        </w:rPr>
        <w:t xml:space="preserve">                              Mayoría de los</w:t>
      </w:r>
    </w:p>
    <w:p w:rsidR="005A3F76" w:rsidRDefault="00E86D59" w:rsidP="00544526">
      <w:pPr>
        <w:autoSpaceDE w:val="0"/>
        <w:autoSpaceDN w:val="0"/>
        <w:adjustRightInd w:val="0"/>
        <w:spacing w:after="0" w:line="360" w:lineRule="auto"/>
        <w:rPr>
          <w:rFonts w:ascii="Arial" w:hAnsi="Arial" w:cs="Arial"/>
          <w:color w:val="000000"/>
        </w:rPr>
      </w:pPr>
      <w:r>
        <w:rPr>
          <w:rFonts w:ascii="Arial" w:hAnsi="Arial" w:cs="Arial"/>
          <w:color w:val="000000"/>
        </w:rPr>
        <w:t>Pacientes</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Puede ser</w:t>
      </w:r>
    </w:p>
    <w:p w:rsidR="005A3F76" w:rsidRDefault="00E86D59" w:rsidP="00544526">
      <w:pPr>
        <w:autoSpaceDE w:val="0"/>
        <w:autoSpaceDN w:val="0"/>
        <w:adjustRightInd w:val="0"/>
        <w:spacing w:after="0" w:line="360" w:lineRule="auto"/>
        <w:rPr>
          <w:rFonts w:ascii="Arial" w:hAnsi="Arial" w:cs="Arial"/>
          <w:color w:val="000000"/>
        </w:rPr>
      </w:pPr>
      <w:r>
        <w:rPr>
          <w:rFonts w:ascii="Arial" w:hAnsi="Arial" w:cs="Arial"/>
          <w:color w:val="000000"/>
        </w:rPr>
        <w:lastRenderedPageBreak/>
        <w:t>Asintomática</w:t>
      </w:r>
      <w:r w:rsidR="005A3F76">
        <w:rPr>
          <w:rFonts w:ascii="Arial" w:hAnsi="Arial" w:cs="Arial"/>
          <w:color w:val="000000"/>
        </w:rPr>
        <w:t>.</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Poco impacto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sobre</w:t>
      </w:r>
      <w:proofErr w:type="gramEnd"/>
      <w:r>
        <w:rPr>
          <w:rFonts w:ascii="Arial" w:hAnsi="Arial" w:cs="Arial"/>
          <w:color w:val="000000"/>
        </w:rPr>
        <w:t xml:space="preserve"> las preguntas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de</w:t>
      </w:r>
      <w:proofErr w:type="gramEnd"/>
      <w:r>
        <w:rPr>
          <w:rFonts w:ascii="Arial" w:hAnsi="Arial" w:cs="Arial"/>
          <w:color w:val="000000"/>
        </w:rPr>
        <w:t xml:space="preserve"> calidad de vida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relacionadas</w:t>
      </w:r>
      <w:proofErr w:type="gramEnd"/>
      <w:r>
        <w:rPr>
          <w:rFonts w:ascii="Arial" w:hAnsi="Arial" w:cs="Arial"/>
          <w:color w:val="000000"/>
        </w:rPr>
        <w:t xml:space="preserve"> con la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salud</w:t>
      </w:r>
      <w:proofErr w:type="gramEnd"/>
      <w:r>
        <w:rPr>
          <w:rFonts w:ascii="Arial" w:hAnsi="Arial" w:cs="Arial"/>
          <w:color w:val="000000"/>
        </w:rPr>
        <w:t>.</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Generalmente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controladas</w:t>
      </w:r>
      <w:proofErr w:type="gramEnd"/>
      <w:r>
        <w:rPr>
          <w:rFonts w:ascii="Arial" w:hAnsi="Arial" w:cs="Arial"/>
          <w:color w:val="000000"/>
        </w:rPr>
        <w:t xml:space="preserve">  por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médicos</w:t>
      </w:r>
      <w:proofErr w:type="gramEnd"/>
      <w:r>
        <w:rPr>
          <w:rFonts w:ascii="Arial" w:hAnsi="Arial" w:cs="Arial"/>
          <w:color w:val="000000"/>
        </w:rPr>
        <w:t xml:space="preserve"> de  </w:t>
      </w:r>
    </w:p>
    <w:p w:rsidR="005A3F76" w:rsidRDefault="005A3F76" w:rsidP="00544526">
      <w:pPr>
        <w:pBdr>
          <w:bottom w:val="single" w:sz="12" w:space="1" w:color="auto"/>
        </w:pBd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asistencia</w:t>
      </w:r>
      <w:proofErr w:type="gramEnd"/>
      <w:r>
        <w:rPr>
          <w:rFonts w:ascii="Arial" w:hAnsi="Arial" w:cs="Arial"/>
          <w:color w:val="000000"/>
        </w:rPr>
        <w:t xml:space="preserve"> primaria.</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Estadio II                 Estadio III                         36-49                         Minorías de </w:t>
      </w:r>
    </w:p>
    <w:p w:rsidR="005A3F76" w:rsidRDefault="005A3F76" w:rsidP="00544526">
      <w:pPr>
        <w:autoSpaceDE w:val="0"/>
        <w:autoSpaceDN w:val="0"/>
        <w:adjustRightInd w:val="0"/>
        <w:spacing w:after="0" w:line="360" w:lineRule="auto"/>
        <w:rPr>
          <w:rFonts w:ascii="Arial" w:hAnsi="Arial" w:cs="Arial"/>
          <w:color w:val="000000"/>
        </w:rPr>
      </w:pPr>
      <w:proofErr w:type="gramStart"/>
      <w:r>
        <w:rPr>
          <w:rFonts w:ascii="Arial" w:hAnsi="Arial" w:cs="Arial"/>
          <w:color w:val="000000"/>
        </w:rPr>
        <w:t>enfermos</w:t>
      </w:r>
      <w:proofErr w:type="gramEnd"/>
      <w:r>
        <w:rPr>
          <w:rFonts w:ascii="Arial" w:hAnsi="Arial" w:cs="Arial"/>
          <w:color w:val="000000"/>
        </w:rPr>
        <w:t xml:space="preserve"> </w:t>
      </w:r>
    </w:p>
    <w:p w:rsidR="0051705C" w:rsidRDefault="0051705C"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Sintomáticos.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Impacto moderado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sobre</w:t>
      </w:r>
      <w:proofErr w:type="gramEnd"/>
      <w:r>
        <w:rPr>
          <w:rFonts w:ascii="Arial" w:hAnsi="Arial" w:cs="Arial"/>
          <w:color w:val="000000"/>
        </w:rPr>
        <w:t xml:space="preserve"> las preguntas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de</w:t>
      </w:r>
      <w:proofErr w:type="gramEnd"/>
      <w:r>
        <w:rPr>
          <w:rFonts w:ascii="Arial" w:hAnsi="Arial" w:cs="Arial"/>
          <w:color w:val="000000"/>
        </w:rPr>
        <w:t xml:space="preserve"> calidad de vida  </w:t>
      </w:r>
    </w:p>
    <w:p w:rsidR="0051705C"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relacionadas</w:t>
      </w:r>
      <w:proofErr w:type="gramEnd"/>
      <w:r>
        <w:rPr>
          <w:rFonts w:ascii="Arial" w:hAnsi="Arial" w:cs="Arial"/>
          <w:color w:val="000000"/>
        </w:rPr>
        <w:t xml:space="preserve"> con </w:t>
      </w:r>
    </w:p>
    <w:p w:rsidR="005A3F76" w:rsidRDefault="005A3F76" w:rsidP="00544526">
      <w:pPr>
        <w:autoSpaceDE w:val="0"/>
        <w:autoSpaceDN w:val="0"/>
        <w:adjustRightInd w:val="0"/>
        <w:spacing w:after="0" w:line="360" w:lineRule="auto"/>
        <w:rPr>
          <w:rFonts w:ascii="Arial" w:hAnsi="Arial" w:cs="Arial"/>
          <w:color w:val="000000"/>
        </w:rPr>
      </w:pPr>
      <w:proofErr w:type="gramStart"/>
      <w:r>
        <w:rPr>
          <w:rFonts w:ascii="Arial" w:hAnsi="Arial" w:cs="Arial"/>
          <w:color w:val="000000"/>
        </w:rPr>
        <w:t>la</w:t>
      </w:r>
      <w:proofErr w:type="gramEnd"/>
      <w:r>
        <w:rPr>
          <w:rFonts w:ascii="Arial" w:hAnsi="Arial" w:cs="Arial"/>
          <w:color w:val="000000"/>
        </w:rPr>
        <w:t xml:space="preserve">  </w:t>
      </w:r>
      <w:proofErr w:type="spellStart"/>
      <w:r>
        <w:rPr>
          <w:rFonts w:ascii="Arial" w:hAnsi="Arial" w:cs="Arial"/>
          <w:color w:val="000000"/>
        </w:rPr>
        <w:t>salud.Pueden</w:t>
      </w:r>
      <w:proofErr w:type="spellEnd"/>
      <w:r>
        <w:rPr>
          <w:rFonts w:ascii="Arial" w:hAnsi="Arial" w:cs="Arial"/>
          <w:color w:val="000000"/>
        </w:rPr>
        <w:t xml:space="preserve"> ser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spellStart"/>
      <w:proofErr w:type="gramStart"/>
      <w:r>
        <w:rPr>
          <w:rFonts w:ascii="Arial" w:hAnsi="Arial" w:cs="Arial"/>
          <w:color w:val="000000"/>
        </w:rPr>
        <w:t>hipoxémicas</w:t>
      </w:r>
      <w:proofErr w:type="spellEnd"/>
      <w:proofErr w:type="gramEnd"/>
      <w:r>
        <w:rPr>
          <w:rFonts w:ascii="Arial" w:hAnsi="Arial" w:cs="Arial"/>
          <w:color w:val="000000"/>
        </w:rPr>
        <w:t>.</w:t>
      </w:r>
    </w:p>
    <w:p w:rsidR="0051705C" w:rsidRDefault="0051705C"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Puede mejor</w:t>
      </w:r>
      <w:r w:rsidR="005A3F76">
        <w:rPr>
          <w:rFonts w:ascii="Arial" w:hAnsi="Arial" w:cs="Arial"/>
          <w:color w:val="000000"/>
        </w:rPr>
        <w:t xml:space="preserve"> evalúa </w:t>
      </w:r>
    </w:p>
    <w:p w:rsidR="005A3F76" w:rsidRDefault="005A3F76" w:rsidP="00544526">
      <w:pPr>
        <w:autoSpaceDE w:val="0"/>
        <w:autoSpaceDN w:val="0"/>
        <w:adjustRightInd w:val="0"/>
        <w:spacing w:after="0" w:line="360" w:lineRule="auto"/>
        <w:rPr>
          <w:rFonts w:ascii="Arial" w:hAnsi="Arial" w:cs="Arial"/>
          <w:color w:val="000000"/>
        </w:rPr>
      </w:pPr>
      <w:proofErr w:type="gramStart"/>
      <w:r>
        <w:rPr>
          <w:rFonts w:ascii="Arial" w:hAnsi="Arial" w:cs="Arial"/>
          <w:color w:val="000000"/>
        </w:rPr>
        <w:t>un</w:t>
      </w:r>
      <w:proofErr w:type="gramEnd"/>
      <w:r>
        <w:rPr>
          <w:rFonts w:ascii="Arial" w:hAnsi="Arial" w:cs="Arial"/>
          <w:color w:val="000000"/>
        </w:rPr>
        <w:t xml:space="preserve"> especialista.                                                                                           </w:t>
      </w:r>
    </w:p>
    <w:p w:rsidR="005A3F76" w:rsidRDefault="005A3F76" w:rsidP="00544526">
      <w:pPr>
        <w:pBdr>
          <w:bottom w:val="single" w:sz="12" w:space="1" w:color="auto"/>
        </w:pBdr>
        <w:autoSpaceDE w:val="0"/>
        <w:autoSpaceDN w:val="0"/>
        <w:adjustRightInd w:val="0"/>
        <w:spacing w:after="0" w:line="360" w:lineRule="auto"/>
        <w:rPr>
          <w:rFonts w:ascii="Arial" w:hAnsi="Arial" w:cs="Arial"/>
          <w:color w:val="000000"/>
        </w:rPr>
      </w:pPr>
    </w:p>
    <w:p w:rsidR="005A3F76" w:rsidRDefault="005A3F76" w:rsidP="00544526">
      <w:pPr>
        <w:autoSpaceDE w:val="0"/>
        <w:autoSpaceDN w:val="0"/>
        <w:adjustRightInd w:val="0"/>
        <w:spacing w:after="0" w:line="360" w:lineRule="auto"/>
        <w:rPr>
          <w:rFonts w:ascii="Arial" w:hAnsi="Arial" w:cs="Arial"/>
          <w:color w:val="000000"/>
        </w:rPr>
      </w:pPr>
    </w:p>
    <w:p w:rsidR="005A3F76" w:rsidRPr="00C80D5D" w:rsidRDefault="005A3F76" w:rsidP="00544526">
      <w:pPr>
        <w:autoSpaceDE w:val="0"/>
        <w:autoSpaceDN w:val="0"/>
        <w:adjustRightInd w:val="0"/>
        <w:spacing w:after="0" w:line="360" w:lineRule="auto"/>
        <w:jc w:val="both"/>
        <w:rPr>
          <w:rFonts w:ascii="Arial" w:hAnsi="Arial" w:cs="Arial"/>
          <w:bCs/>
        </w:rPr>
      </w:pPr>
      <w:r w:rsidRPr="00C80D5D">
        <w:rPr>
          <w:rFonts w:ascii="Arial" w:hAnsi="Arial" w:cs="Arial"/>
          <w:bCs/>
        </w:rPr>
        <w:t xml:space="preserve">American  </w:t>
      </w:r>
      <w:proofErr w:type="spellStart"/>
      <w:r w:rsidRPr="00C80D5D">
        <w:rPr>
          <w:rFonts w:ascii="Arial" w:hAnsi="Arial" w:cs="Arial"/>
          <w:bCs/>
        </w:rPr>
        <w:t>European</w:t>
      </w:r>
      <w:proofErr w:type="spellEnd"/>
      <w:r w:rsidRPr="00C80D5D">
        <w:rPr>
          <w:rFonts w:ascii="Arial" w:hAnsi="Arial" w:cs="Arial"/>
          <w:bCs/>
        </w:rPr>
        <w:t xml:space="preserve">           Volumen</w:t>
      </w:r>
      <w:r>
        <w:rPr>
          <w:rFonts w:ascii="Arial" w:hAnsi="Arial" w:cs="Arial"/>
          <w:bCs/>
        </w:rPr>
        <w:t xml:space="preserve">                        Hallazgos</w:t>
      </w:r>
    </w:p>
    <w:p w:rsidR="005A3F76" w:rsidRPr="00C80D5D" w:rsidRDefault="005A3F76" w:rsidP="00544526">
      <w:pPr>
        <w:autoSpaceDE w:val="0"/>
        <w:autoSpaceDN w:val="0"/>
        <w:adjustRightInd w:val="0"/>
        <w:spacing w:after="0" w:line="360" w:lineRule="auto"/>
        <w:jc w:val="both"/>
        <w:rPr>
          <w:rFonts w:ascii="Arial" w:hAnsi="Arial" w:cs="Arial"/>
          <w:bCs/>
        </w:rPr>
      </w:pPr>
      <w:proofErr w:type="spellStart"/>
      <w:r w:rsidRPr="00C80D5D">
        <w:rPr>
          <w:rFonts w:ascii="Arial" w:hAnsi="Arial" w:cs="Arial"/>
          <w:bCs/>
        </w:rPr>
        <w:t>ThoracicRespiratory</w:t>
      </w:r>
      <w:proofErr w:type="spellEnd"/>
      <w:r w:rsidRPr="00C80D5D">
        <w:rPr>
          <w:rFonts w:ascii="Arial" w:hAnsi="Arial" w:cs="Arial"/>
          <w:bCs/>
        </w:rPr>
        <w:t xml:space="preserve"> Espiratorio Forzado</w:t>
      </w:r>
      <w:r>
        <w:rPr>
          <w:rFonts w:ascii="Arial" w:hAnsi="Arial" w:cs="Arial"/>
          <w:bCs/>
        </w:rPr>
        <w:t xml:space="preserve">             Habituales</w:t>
      </w:r>
    </w:p>
    <w:p w:rsidR="005A3F76" w:rsidRPr="005C40B5" w:rsidRDefault="005A3F76" w:rsidP="00544526">
      <w:pPr>
        <w:autoSpaceDE w:val="0"/>
        <w:autoSpaceDN w:val="0"/>
        <w:adjustRightInd w:val="0"/>
        <w:spacing w:after="0" w:line="360" w:lineRule="auto"/>
        <w:jc w:val="both"/>
        <w:rPr>
          <w:rFonts w:ascii="Arial" w:hAnsi="Arial" w:cs="Arial"/>
          <w:bCs/>
        </w:rPr>
      </w:pPr>
      <w:proofErr w:type="spellStart"/>
      <w:r w:rsidRPr="00C80D5D">
        <w:rPr>
          <w:rFonts w:ascii="Arial" w:hAnsi="Arial" w:cs="Arial"/>
          <w:bCs/>
        </w:rPr>
        <w:t>Society</w:t>
      </w:r>
      <w:proofErr w:type="spellEnd"/>
      <w:r w:rsidRPr="00C80D5D">
        <w:rPr>
          <w:rFonts w:ascii="Arial" w:hAnsi="Arial" w:cs="Arial"/>
          <w:bCs/>
        </w:rPr>
        <w:t xml:space="preserve">                       </w:t>
      </w:r>
      <w:proofErr w:type="spellStart"/>
      <w:r w:rsidRPr="00C80D5D">
        <w:rPr>
          <w:rFonts w:ascii="Arial" w:hAnsi="Arial" w:cs="Arial"/>
          <w:bCs/>
        </w:rPr>
        <w:t>Society</w:t>
      </w:r>
      <w:proofErr w:type="spellEnd"/>
      <w:r w:rsidRPr="00C80D5D">
        <w:rPr>
          <w:rFonts w:ascii="Arial" w:hAnsi="Arial" w:cs="Arial"/>
          <w:bCs/>
        </w:rPr>
        <w:t xml:space="preserve">                     en 1 s predicho</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__________________________________________________________________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Estadio III                  Estadio IV                       ≤ 35                            Pequeña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minoría</w:t>
      </w:r>
      <w:proofErr w:type="gramEnd"/>
      <w:r>
        <w:rPr>
          <w:rFonts w:ascii="Arial" w:hAnsi="Arial" w:cs="Arial"/>
          <w:color w:val="000000"/>
        </w:rPr>
        <w:t xml:space="preserve"> de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enfermos</w:t>
      </w:r>
      <w:proofErr w:type="gramEnd"/>
      <w:r>
        <w:rPr>
          <w:rFonts w:ascii="Arial" w:hAnsi="Arial" w:cs="Arial"/>
          <w:color w:val="000000"/>
        </w:rPr>
        <w:t>.</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Síntomas graves.</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Gran impacto sobre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la</w:t>
      </w:r>
      <w:proofErr w:type="gramEnd"/>
      <w:r>
        <w:rPr>
          <w:rFonts w:ascii="Arial" w:hAnsi="Arial" w:cs="Arial"/>
          <w:color w:val="000000"/>
        </w:rPr>
        <w:t xml:space="preserve"> calidad de vida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dependiente</w:t>
      </w:r>
      <w:proofErr w:type="gramEnd"/>
      <w:r>
        <w:rPr>
          <w:rFonts w:ascii="Arial" w:hAnsi="Arial" w:cs="Arial"/>
          <w:color w:val="000000"/>
        </w:rPr>
        <w:t xml:space="preserve"> de la</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lastRenderedPageBreak/>
        <w:t xml:space="preserve">                                                                                                                 </w:t>
      </w:r>
      <w:proofErr w:type="gramStart"/>
      <w:r>
        <w:rPr>
          <w:rFonts w:ascii="Arial" w:hAnsi="Arial" w:cs="Arial"/>
          <w:color w:val="000000"/>
        </w:rPr>
        <w:t>salud</w:t>
      </w:r>
      <w:proofErr w:type="gramEnd"/>
      <w:r>
        <w:rPr>
          <w:rFonts w:ascii="Arial" w:hAnsi="Arial" w:cs="Arial"/>
          <w:color w:val="000000"/>
        </w:rPr>
        <w:t>.</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spellStart"/>
      <w:r>
        <w:rPr>
          <w:rFonts w:ascii="Arial" w:hAnsi="Arial" w:cs="Arial"/>
          <w:color w:val="000000"/>
        </w:rPr>
        <w:t>Hipoxémica</w:t>
      </w:r>
      <w:proofErr w:type="spellEnd"/>
      <w:r>
        <w:rPr>
          <w:rFonts w:ascii="Arial" w:hAnsi="Arial" w:cs="Arial"/>
          <w:color w:val="000000"/>
        </w:rPr>
        <w:t xml:space="preserve">,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puede</w:t>
      </w:r>
      <w:proofErr w:type="gramEnd"/>
      <w:r>
        <w:rPr>
          <w:rFonts w:ascii="Arial" w:hAnsi="Arial" w:cs="Arial"/>
          <w:color w:val="000000"/>
        </w:rPr>
        <w:t xml:space="preserve"> presentar</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hipercapnia</w:t>
      </w:r>
      <w:proofErr w:type="gramEnd"/>
      <w:r>
        <w:rPr>
          <w:rFonts w:ascii="Arial" w:hAnsi="Arial" w:cs="Arial"/>
          <w:color w:val="000000"/>
        </w:rPr>
        <w:t>.</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Mejor controlada</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por</w:t>
      </w:r>
      <w:proofErr w:type="gramEnd"/>
      <w:r>
        <w:rPr>
          <w:rFonts w:ascii="Arial" w:hAnsi="Arial" w:cs="Arial"/>
          <w:color w:val="000000"/>
        </w:rPr>
        <w:t xml:space="preserve"> profesionales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familiarizados</w:t>
      </w:r>
      <w:proofErr w:type="gramEnd"/>
      <w:r>
        <w:rPr>
          <w:rFonts w:ascii="Arial" w:hAnsi="Arial" w:cs="Arial"/>
          <w:color w:val="000000"/>
        </w:rPr>
        <w:t xml:space="preserve">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con</w:t>
      </w:r>
      <w:proofErr w:type="gramEnd"/>
      <w:r>
        <w:rPr>
          <w:rFonts w:ascii="Arial" w:hAnsi="Arial" w:cs="Arial"/>
          <w:color w:val="000000"/>
        </w:rPr>
        <w:t xml:space="preserve"> la enfermedad </w:t>
      </w:r>
    </w:p>
    <w:p w:rsidR="005A3F76" w:rsidRDefault="005A3F76" w:rsidP="00544526">
      <w:pPr>
        <w:autoSpaceDE w:val="0"/>
        <w:autoSpaceDN w:val="0"/>
        <w:adjustRightInd w:val="0"/>
        <w:spacing w:after="0" w:line="360" w:lineRule="auto"/>
        <w:rPr>
          <w:rFonts w:ascii="Arial" w:hAnsi="Arial" w:cs="Arial"/>
          <w:color w:val="000000"/>
        </w:rPr>
      </w:pPr>
      <w:r>
        <w:rPr>
          <w:rFonts w:ascii="Arial" w:hAnsi="Arial" w:cs="Arial"/>
          <w:color w:val="000000"/>
        </w:rPr>
        <w:t xml:space="preserve">                                                                                                </w:t>
      </w:r>
      <w:proofErr w:type="gramStart"/>
      <w:r>
        <w:rPr>
          <w:rFonts w:ascii="Arial" w:hAnsi="Arial" w:cs="Arial"/>
          <w:color w:val="000000"/>
        </w:rPr>
        <w:t>obstructiva</w:t>
      </w:r>
      <w:proofErr w:type="gramEnd"/>
      <w:r>
        <w:rPr>
          <w:rFonts w:ascii="Arial" w:hAnsi="Arial" w:cs="Arial"/>
          <w:color w:val="000000"/>
        </w:rPr>
        <w:t xml:space="preserve"> crónica.</w:t>
      </w:r>
    </w:p>
    <w:p w:rsidR="005A3F76" w:rsidRPr="00C80D5D" w:rsidRDefault="005A3F76" w:rsidP="00544526">
      <w:pPr>
        <w:autoSpaceDE w:val="0"/>
        <w:autoSpaceDN w:val="0"/>
        <w:adjustRightInd w:val="0"/>
        <w:spacing w:after="0" w:line="360" w:lineRule="auto"/>
        <w:rPr>
          <w:rFonts w:ascii="Arial" w:hAnsi="Arial" w:cs="Arial"/>
          <w:color w:val="000000"/>
          <w:sz w:val="28"/>
          <w:szCs w:val="28"/>
        </w:rPr>
      </w:pPr>
      <w:r>
        <w:rPr>
          <w:rFonts w:ascii="Arial" w:hAnsi="Arial" w:cs="Arial"/>
          <w:color w:val="000000"/>
        </w:rPr>
        <w:t>__________________________________________________________________</w:t>
      </w:r>
    </w:p>
    <w:p w:rsidR="00702C77" w:rsidRDefault="00702C77" w:rsidP="00544526">
      <w:pPr>
        <w:autoSpaceDE w:val="0"/>
        <w:autoSpaceDN w:val="0"/>
        <w:adjustRightInd w:val="0"/>
        <w:spacing w:after="0" w:line="360" w:lineRule="auto"/>
        <w:jc w:val="both"/>
        <w:rPr>
          <w:rFonts w:ascii="Arial" w:hAnsi="Arial" w:cs="Arial"/>
          <w:b/>
          <w:color w:val="000000"/>
        </w:rPr>
      </w:pPr>
    </w:p>
    <w:p w:rsidR="005A3F76" w:rsidRPr="00FA042C" w:rsidRDefault="005A3F76" w:rsidP="00544526">
      <w:pPr>
        <w:autoSpaceDE w:val="0"/>
        <w:autoSpaceDN w:val="0"/>
        <w:adjustRightInd w:val="0"/>
        <w:spacing w:after="0" w:line="360" w:lineRule="auto"/>
        <w:jc w:val="both"/>
        <w:rPr>
          <w:rFonts w:ascii="Arial" w:hAnsi="Arial" w:cs="Arial"/>
          <w:b/>
          <w:color w:val="000000"/>
        </w:rPr>
      </w:pPr>
      <w:r w:rsidRPr="00FA042C">
        <w:rPr>
          <w:rFonts w:ascii="Arial" w:hAnsi="Arial" w:cs="Arial"/>
          <w:b/>
          <w:color w:val="000000"/>
        </w:rPr>
        <w:t xml:space="preserve">Escala de Disnea de la </w:t>
      </w:r>
      <w:proofErr w:type="spellStart"/>
      <w:r w:rsidRPr="00FA042C">
        <w:rPr>
          <w:rFonts w:ascii="Arial" w:hAnsi="Arial" w:cs="Arial"/>
          <w:b/>
          <w:color w:val="000000"/>
        </w:rPr>
        <w:t>Bristish</w:t>
      </w:r>
      <w:proofErr w:type="spellEnd"/>
      <w:r w:rsidRPr="00FA042C">
        <w:rPr>
          <w:rFonts w:ascii="Arial" w:hAnsi="Arial" w:cs="Arial"/>
          <w:b/>
          <w:color w:val="000000"/>
        </w:rPr>
        <w:t xml:space="preserve"> </w:t>
      </w:r>
      <w:proofErr w:type="spellStart"/>
      <w:r w:rsidRPr="00FA042C">
        <w:rPr>
          <w:rFonts w:ascii="Arial" w:hAnsi="Arial" w:cs="Arial"/>
          <w:b/>
          <w:color w:val="000000"/>
        </w:rPr>
        <w:t>Medical</w:t>
      </w:r>
      <w:proofErr w:type="spellEnd"/>
      <w:r w:rsidRPr="00FA042C">
        <w:rPr>
          <w:rFonts w:ascii="Arial" w:hAnsi="Arial" w:cs="Arial"/>
          <w:b/>
          <w:color w:val="000000"/>
        </w:rPr>
        <w:t xml:space="preserve"> </w:t>
      </w:r>
      <w:proofErr w:type="spellStart"/>
      <w:r w:rsidRPr="00FA042C">
        <w:rPr>
          <w:rFonts w:ascii="Arial" w:hAnsi="Arial" w:cs="Arial"/>
          <w:b/>
          <w:color w:val="000000"/>
        </w:rPr>
        <w:t>Research</w:t>
      </w:r>
      <w:proofErr w:type="spellEnd"/>
      <w:r w:rsidRPr="00FA042C">
        <w:rPr>
          <w:rFonts w:ascii="Arial" w:hAnsi="Arial" w:cs="Arial"/>
          <w:b/>
          <w:color w:val="000000"/>
        </w:rPr>
        <w:t xml:space="preserve"> Council.</w:t>
      </w:r>
    </w:p>
    <w:p w:rsidR="005A3F76" w:rsidRPr="00DC05BA" w:rsidRDefault="005A3F76" w:rsidP="00544526">
      <w:pPr>
        <w:autoSpaceDE w:val="0"/>
        <w:autoSpaceDN w:val="0"/>
        <w:adjustRightInd w:val="0"/>
        <w:spacing w:after="0" w:line="360" w:lineRule="auto"/>
        <w:jc w:val="both"/>
        <w:rPr>
          <w:rFonts w:ascii="Arial" w:hAnsi="Arial" w:cs="Arial"/>
          <w:b/>
          <w:bCs/>
          <w:color w:val="000000"/>
        </w:rPr>
      </w:pPr>
      <w:r w:rsidRPr="00DC05BA">
        <w:rPr>
          <w:rFonts w:ascii="Arial" w:hAnsi="Arial" w:cs="Arial"/>
          <w:b/>
          <w:bCs/>
          <w:color w:val="000000"/>
        </w:rPr>
        <w:t>Grado</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F852BD">
        <w:rPr>
          <w:rFonts w:ascii="Arial" w:hAnsi="Arial" w:cs="Arial"/>
          <w:b/>
          <w:color w:val="000000"/>
        </w:rPr>
        <w:t>0</w:t>
      </w:r>
      <w:r>
        <w:rPr>
          <w:rFonts w:ascii="Arial" w:hAnsi="Arial" w:cs="Arial"/>
          <w:color w:val="000000"/>
        </w:rPr>
        <w:t xml:space="preserve">-  </w:t>
      </w:r>
      <w:r w:rsidRPr="00DC05BA">
        <w:rPr>
          <w:rFonts w:ascii="Arial" w:hAnsi="Arial" w:cs="Arial"/>
          <w:color w:val="000000"/>
        </w:rPr>
        <w:t>Solo al ejercicio</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F852BD">
        <w:rPr>
          <w:rFonts w:ascii="Arial" w:hAnsi="Arial" w:cs="Arial"/>
          <w:b/>
          <w:color w:val="000000"/>
        </w:rPr>
        <w:t>1</w:t>
      </w:r>
      <w:r>
        <w:rPr>
          <w:rFonts w:ascii="Arial" w:hAnsi="Arial" w:cs="Arial"/>
          <w:color w:val="000000"/>
        </w:rPr>
        <w:t xml:space="preserve">- </w:t>
      </w:r>
      <w:r w:rsidRPr="00DC05BA">
        <w:rPr>
          <w:rFonts w:ascii="Arial" w:hAnsi="Arial" w:cs="Arial"/>
          <w:color w:val="000000"/>
        </w:rPr>
        <w:t xml:space="preserve"> Al andar de prisa o subir una cuesta poco pronunciada.</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F852BD">
        <w:rPr>
          <w:rFonts w:ascii="Arial" w:hAnsi="Arial" w:cs="Arial"/>
          <w:b/>
          <w:color w:val="000000"/>
        </w:rPr>
        <w:t>2</w:t>
      </w:r>
      <w:r>
        <w:rPr>
          <w:rFonts w:ascii="Arial" w:hAnsi="Arial" w:cs="Arial"/>
          <w:color w:val="000000"/>
        </w:rPr>
        <w:t xml:space="preserve">- </w:t>
      </w:r>
      <w:r w:rsidRPr="00DC05BA">
        <w:rPr>
          <w:rFonts w:ascii="Arial" w:hAnsi="Arial" w:cs="Arial"/>
          <w:color w:val="000000"/>
        </w:rPr>
        <w:t xml:space="preserve"> Incapacidad para mantener igual paso de personas de igual edad, caminando en llano </w:t>
      </w:r>
      <w:proofErr w:type="spellStart"/>
      <w:r w:rsidRPr="00DC05BA">
        <w:rPr>
          <w:rFonts w:ascii="Arial" w:hAnsi="Arial" w:cs="Arial"/>
          <w:color w:val="000000"/>
        </w:rPr>
        <w:t>otener</w:t>
      </w:r>
      <w:proofErr w:type="spellEnd"/>
      <w:r w:rsidRPr="00DC05BA">
        <w:rPr>
          <w:rFonts w:ascii="Arial" w:hAnsi="Arial" w:cs="Arial"/>
          <w:color w:val="000000"/>
        </w:rPr>
        <w:t xml:space="preserve"> que parar a descansar al andar en llano al propio paso.</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F852BD">
        <w:rPr>
          <w:rFonts w:ascii="Arial" w:hAnsi="Arial" w:cs="Arial"/>
          <w:b/>
          <w:color w:val="000000"/>
        </w:rPr>
        <w:t>3</w:t>
      </w:r>
      <w:r>
        <w:rPr>
          <w:rFonts w:ascii="Arial" w:hAnsi="Arial" w:cs="Arial"/>
          <w:color w:val="000000"/>
        </w:rPr>
        <w:t xml:space="preserve">- </w:t>
      </w:r>
      <w:r w:rsidRPr="00DC05BA">
        <w:rPr>
          <w:rFonts w:ascii="Arial" w:hAnsi="Arial" w:cs="Arial"/>
          <w:color w:val="000000"/>
        </w:rPr>
        <w:t xml:space="preserve"> Descansar a unos </w:t>
      </w:r>
      <w:smartTag w:uri="urn:schemas-microsoft-com:office:smarttags" w:element="metricconverter">
        <w:smartTagPr>
          <w:attr w:name="ProductID" w:val="100 metros"/>
        </w:smartTagPr>
        <w:r w:rsidRPr="00DC05BA">
          <w:rPr>
            <w:rFonts w:ascii="Arial" w:hAnsi="Arial" w:cs="Arial"/>
            <w:color w:val="000000"/>
          </w:rPr>
          <w:t>100 metros</w:t>
        </w:r>
      </w:smartTag>
      <w:r w:rsidRPr="00DC05BA">
        <w:rPr>
          <w:rFonts w:ascii="Arial" w:hAnsi="Arial" w:cs="Arial"/>
          <w:color w:val="000000"/>
        </w:rPr>
        <w:t xml:space="preserve"> o a los pocos minutos de andar en llano.</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F852BD">
        <w:rPr>
          <w:rFonts w:ascii="Arial" w:hAnsi="Arial" w:cs="Arial"/>
          <w:b/>
          <w:color w:val="000000"/>
        </w:rPr>
        <w:t>4</w:t>
      </w:r>
      <w:r>
        <w:rPr>
          <w:rFonts w:ascii="Arial" w:hAnsi="Arial" w:cs="Arial"/>
          <w:color w:val="000000"/>
        </w:rPr>
        <w:t xml:space="preserve">- </w:t>
      </w:r>
      <w:r w:rsidRPr="00DC05BA">
        <w:rPr>
          <w:rFonts w:ascii="Arial" w:hAnsi="Arial" w:cs="Arial"/>
          <w:color w:val="000000"/>
        </w:rPr>
        <w:t xml:space="preserve"> Impide salir de casa o llevar a cabo actividades como vestirse o desvestirse.</w:t>
      </w:r>
    </w:p>
    <w:p w:rsidR="005A3F76" w:rsidRPr="00DC05BA" w:rsidRDefault="005A3F76" w:rsidP="00544526">
      <w:pPr>
        <w:autoSpaceDE w:val="0"/>
        <w:autoSpaceDN w:val="0"/>
        <w:adjustRightInd w:val="0"/>
        <w:spacing w:after="0" w:line="360" w:lineRule="auto"/>
        <w:jc w:val="both"/>
        <w:rPr>
          <w:rFonts w:ascii="Arial" w:hAnsi="Arial" w:cs="Arial"/>
          <w:color w:val="000000"/>
        </w:rPr>
      </w:pPr>
      <w:r>
        <w:rPr>
          <w:rFonts w:ascii="Arial" w:hAnsi="Arial" w:cs="Arial"/>
          <w:color w:val="000000"/>
        </w:rPr>
        <w:t>Lo tos crónica</w:t>
      </w:r>
      <w:r w:rsidRPr="00DC05BA">
        <w:rPr>
          <w:rFonts w:ascii="Arial" w:hAnsi="Arial" w:cs="Arial"/>
          <w:color w:val="000000"/>
        </w:rPr>
        <w:t xml:space="preserve"> de predominio matutino, frecuentemente productiva, domina en ocasiones el </w:t>
      </w:r>
      <w:proofErr w:type="spellStart"/>
      <w:r w:rsidRPr="00DC05BA">
        <w:rPr>
          <w:rFonts w:ascii="Arial" w:hAnsi="Arial" w:cs="Arial"/>
          <w:color w:val="000000"/>
        </w:rPr>
        <w:t>cuadroclínico</w:t>
      </w:r>
      <w:proofErr w:type="spellEnd"/>
      <w:r w:rsidRPr="00DC05BA">
        <w:rPr>
          <w:rFonts w:ascii="Arial" w:hAnsi="Arial" w:cs="Arial"/>
          <w:color w:val="000000"/>
        </w:rPr>
        <w:t xml:space="preserve">, y no guarda relación con el grado de obstrucción </w:t>
      </w:r>
      <w:r>
        <w:rPr>
          <w:rFonts w:ascii="Arial" w:hAnsi="Arial" w:cs="Arial"/>
          <w:color w:val="000000"/>
        </w:rPr>
        <w:t>al flujo aéreo, el aumento del v</w:t>
      </w:r>
      <w:r w:rsidRPr="00DC05BA">
        <w:rPr>
          <w:rFonts w:ascii="Arial" w:hAnsi="Arial" w:cs="Arial"/>
          <w:color w:val="000000"/>
        </w:rPr>
        <w:t xml:space="preserve">olumen </w:t>
      </w:r>
      <w:proofErr w:type="spellStart"/>
      <w:r w:rsidRPr="00DC05BA">
        <w:rPr>
          <w:rFonts w:ascii="Arial" w:hAnsi="Arial" w:cs="Arial"/>
          <w:color w:val="000000"/>
        </w:rPr>
        <w:t>delesputo</w:t>
      </w:r>
      <w:proofErr w:type="spellEnd"/>
      <w:r w:rsidRPr="00DC05BA">
        <w:rPr>
          <w:rFonts w:ascii="Arial" w:hAnsi="Arial" w:cs="Arial"/>
          <w:color w:val="000000"/>
        </w:rPr>
        <w:t xml:space="preserve"> o su purulencia, puede indicar exacerbación, obliga a descartar otras patologías:</w:t>
      </w:r>
    </w:p>
    <w:p w:rsidR="005A3F76" w:rsidRPr="00DC05BA" w:rsidRDefault="005A3F76" w:rsidP="00544526">
      <w:pPr>
        <w:numPr>
          <w:ilvl w:val="0"/>
          <w:numId w:val="5"/>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Bronquiectasias.</w:t>
      </w:r>
    </w:p>
    <w:p w:rsidR="005A3F76" w:rsidRPr="003A2ADD" w:rsidRDefault="005A3F76" w:rsidP="00544526">
      <w:pPr>
        <w:numPr>
          <w:ilvl w:val="0"/>
          <w:numId w:val="5"/>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La expectoración hemoptoica obliga a descartar otros diagnósticos</w:t>
      </w:r>
      <w:r>
        <w:rPr>
          <w:rFonts w:ascii="Arial" w:hAnsi="Arial" w:cs="Arial"/>
          <w:color w:val="000000"/>
        </w:rPr>
        <w:t xml:space="preserve"> com</w:t>
      </w:r>
      <w:r w:rsidRPr="00DC05BA">
        <w:rPr>
          <w:rFonts w:ascii="Arial" w:hAnsi="Arial" w:cs="Arial"/>
          <w:color w:val="000000"/>
        </w:rPr>
        <w:t>o Carcinoma broncopulmonar.</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Independientemente de las implicaciones sistémicas que pueden verse en la EPOC, pueden </w:t>
      </w:r>
      <w:proofErr w:type="spellStart"/>
      <w:r w:rsidRPr="00DC05BA">
        <w:rPr>
          <w:rFonts w:ascii="Arial" w:hAnsi="Arial" w:cs="Arial"/>
          <w:color w:val="000000"/>
        </w:rPr>
        <w:t>tambiénexistir</w:t>
      </w:r>
      <w:proofErr w:type="spellEnd"/>
      <w:r w:rsidRPr="00DC05BA">
        <w:rPr>
          <w:rFonts w:ascii="Arial" w:hAnsi="Arial" w:cs="Arial"/>
          <w:color w:val="000000"/>
        </w:rPr>
        <w:t xml:space="preserve"> síntomas de </w:t>
      </w:r>
      <w:proofErr w:type="spellStart"/>
      <w:r w:rsidRPr="00DC05BA">
        <w:rPr>
          <w:rFonts w:ascii="Arial" w:hAnsi="Arial" w:cs="Arial"/>
          <w:color w:val="000000"/>
        </w:rPr>
        <w:t>comorbilidades</w:t>
      </w:r>
      <w:proofErr w:type="spellEnd"/>
      <w:r w:rsidRPr="00DC05BA">
        <w:rPr>
          <w:rFonts w:ascii="Arial" w:hAnsi="Arial" w:cs="Arial"/>
          <w:color w:val="000000"/>
        </w:rPr>
        <w:t>:</w:t>
      </w:r>
    </w:p>
    <w:p w:rsidR="005A3F76" w:rsidRPr="00DC05BA" w:rsidRDefault="005A3F76" w:rsidP="00544526">
      <w:pPr>
        <w:numPr>
          <w:ilvl w:val="0"/>
          <w:numId w:val="6"/>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Cardiovasculares.</w:t>
      </w:r>
    </w:p>
    <w:p w:rsidR="005A3F76" w:rsidRPr="00DC05BA" w:rsidRDefault="005A3F76" w:rsidP="00544526">
      <w:pPr>
        <w:numPr>
          <w:ilvl w:val="0"/>
          <w:numId w:val="6"/>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Diabetes mellitas.</w:t>
      </w:r>
    </w:p>
    <w:p w:rsidR="005A3F76" w:rsidRPr="00DC05BA" w:rsidRDefault="005A3F76" w:rsidP="00544526">
      <w:pPr>
        <w:numPr>
          <w:ilvl w:val="0"/>
          <w:numId w:val="6"/>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Tr</w:t>
      </w:r>
      <w:r>
        <w:rPr>
          <w:rFonts w:ascii="Arial" w:hAnsi="Arial" w:cs="Arial"/>
          <w:color w:val="000000"/>
        </w:rPr>
        <w:t>astornos de Ansiedad-depresión.</w:t>
      </w:r>
    </w:p>
    <w:p w:rsidR="00254D5E" w:rsidRPr="00337157" w:rsidRDefault="005A3F76" w:rsidP="00544526">
      <w:pPr>
        <w:numPr>
          <w:ilvl w:val="0"/>
          <w:numId w:val="6"/>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Osteoporosis.</w:t>
      </w:r>
    </w:p>
    <w:p w:rsidR="005A3F76" w:rsidRPr="001F2C8F" w:rsidRDefault="005A3F76" w:rsidP="00544526">
      <w:pPr>
        <w:autoSpaceDE w:val="0"/>
        <w:autoSpaceDN w:val="0"/>
        <w:adjustRightInd w:val="0"/>
        <w:spacing w:after="0" w:line="360" w:lineRule="auto"/>
        <w:jc w:val="both"/>
        <w:rPr>
          <w:rFonts w:ascii="Arial" w:hAnsi="Arial" w:cs="Arial"/>
          <w:bCs/>
          <w:u w:val="single"/>
        </w:rPr>
      </w:pPr>
      <w:r w:rsidRPr="001F2C8F">
        <w:rPr>
          <w:rFonts w:ascii="Arial" w:hAnsi="Arial" w:cs="Arial"/>
          <w:bCs/>
          <w:u w:val="single"/>
        </w:rPr>
        <w:t>Complementarios.</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lastRenderedPageBreak/>
        <w:t xml:space="preserve">La clínica define la enfermedad, pero se confirma con complementarios como la </w:t>
      </w:r>
      <w:proofErr w:type="spellStart"/>
      <w:r w:rsidR="0051705C" w:rsidRPr="00DC05BA">
        <w:rPr>
          <w:rFonts w:ascii="Arial" w:hAnsi="Arial" w:cs="Arial"/>
          <w:color w:val="000000"/>
        </w:rPr>
        <w:t>Espirometría</w:t>
      </w:r>
      <w:proofErr w:type="spellEnd"/>
      <w:r w:rsidRPr="00DC05BA">
        <w:rPr>
          <w:rFonts w:ascii="Arial" w:hAnsi="Arial" w:cs="Arial"/>
          <w:color w:val="000000"/>
        </w:rPr>
        <w:t xml:space="preserve"> (FVE1 &lt; 80%</w:t>
      </w:r>
      <w:proofErr w:type="gramStart"/>
      <w:r w:rsidRPr="00DC05BA">
        <w:rPr>
          <w:rFonts w:ascii="Arial" w:hAnsi="Arial" w:cs="Arial"/>
          <w:color w:val="000000"/>
        </w:rPr>
        <w:t>,FEV1</w:t>
      </w:r>
      <w:proofErr w:type="gramEnd"/>
      <w:r w:rsidRPr="00DC05BA">
        <w:rPr>
          <w:rFonts w:ascii="Arial" w:hAnsi="Arial" w:cs="Arial"/>
          <w:color w:val="000000"/>
        </w:rPr>
        <w:t>/CVF &lt; 0.7)</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La exploración de la función pulmonar permite:</w:t>
      </w:r>
    </w:p>
    <w:p w:rsidR="005A3F76" w:rsidRPr="00DC05BA" w:rsidRDefault="005A3F76" w:rsidP="00544526">
      <w:pPr>
        <w:numPr>
          <w:ilvl w:val="0"/>
          <w:numId w:val="7"/>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Diagnóstico.</w:t>
      </w:r>
    </w:p>
    <w:p w:rsidR="005A3F76" w:rsidRPr="00DC05BA" w:rsidRDefault="005A3F76" w:rsidP="00544526">
      <w:pPr>
        <w:numPr>
          <w:ilvl w:val="0"/>
          <w:numId w:val="7"/>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Establecer gravedad.</w:t>
      </w:r>
    </w:p>
    <w:p w:rsidR="005A3F76" w:rsidRPr="00DC05BA" w:rsidRDefault="005A3F76" w:rsidP="00544526">
      <w:pPr>
        <w:numPr>
          <w:ilvl w:val="0"/>
          <w:numId w:val="7"/>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Estimar pronóstico.</w:t>
      </w:r>
    </w:p>
    <w:p w:rsidR="005A3F76" w:rsidRPr="00DC05BA" w:rsidRDefault="005A3F76" w:rsidP="00544526">
      <w:pPr>
        <w:numPr>
          <w:ilvl w:val="0"/>
          <w:numId w:val="7"/>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Valorar la gravedad de las exacerbaciones.</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Radiografía de Tórax: debe ser indicada en el estudio inicial y ante nuevos síntomas.</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TAC: </w:t>
      </w:r>
      <w:r w:rsidR="0051705C" w:rsidRPr="00DC05BA">
        <w:rPr>
          <w:rFonts w:ascii="Arial" w:hAnsi="Arial" w:cs="Arial"/>
          <w:color w:val="000000"/>
        </w:rPr>
        <w:t>torácic</w:t>
      </w:r>
      <w:r w:rsidR="0051705C">
        <w:rPr>
          <w:rFonts w:ascii="Arial" w:hAnsi="Arial" w:cs="Arial"/>
          <w:color w:val="000000"/>
        </w:rPr>
        <w:t>a</w:t>
      </w:r>
      <w:r w:rsidRPr="00DC05BA">
        <w:rPr>
          <w:rFonts w:ascii="Arial" w:hAnsi="Arial" w:cs="Arial"/>
          <w:color w:val="000000"/>
        </w:rPr>
        <w:t xml:space="preserve"> de alta resolución, recomendada para:</w:t>
      </w:r>
    </w:p>
    <w:p w:rsidR="005A3F76" w:rsidRPr="00DC05BA" w:rsidRDefault="005A3F76" w:rsidP="00544526">
      <w:pPr>
        <w:numPr>
          <w:ilvl w:val="0"/>
          <w:numId w:val="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Evaluación de tratamientos quirúrgicos.</w:t>
      </w:r>
    </w:p>
    <w:p w:rsidR="005A3F76" w:rsidRPr="00BA6A13" w:rsidRDefault="005A3F76" w:rsidP="00544526">
      <w:pPr>
        <w:numPr>
          <w:ilvl w:val="0"/>
          <w:numId w:val="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Diagnósticos de procesos concomitantes.</w:t>
      </w:r>
    </w:p>
    <w:p w:rsidR="005A3F76" w:rsidRPr="00DC05BA" w:rsidRDefault="005A3F76" w:rsidP="00544526">
      <w:pPr>
        <w:autoSpaceDE w:val="0"/>
        <w:autoSpaceDN w:val="0"/>
        <w:adjustRightInd w:val="0"/>
        <w:spacing w:after="0" w:line="360" w:lineRule="auto"/>
        <w:jc w:val="both"/>
        <w:rPr>
          <w:rFonts w:ascii="Arial" w:hAnsi="Arial" w:cs="Arial"/>
          <w:color w:val="000000"/>
        </w:rPr>
      </w:pPr>
      <w:r>
        <w:rPr>
          <w:rFonts w:ascii="Arial" w:hAnsi="Arial" w:cs="Arial"/>
          <w:color w:val="000000"/>
        </w:rPr>
        <w:t>Estudio de la C</w:t>
      </w:r>
      <w:r w:rsidRPr="00DC05BA">
        <w:rPr>
          <w:rFonts w:ascii="Arial" w:hAnsi="Arial" w:cs="Arial"/>
          <w:color w:val="000000"/>
        </w:rPr>
        <w:t>alidad de Vida: su aplicación clínica es limitada.</w:t>
      </w:r>
    </w:p>
    <w:p w:rsidR="005A3F76" w:rsidRPr="0051705C"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Completar la evaluación inicial con hemograma, y un ECG, así como </w:t>
      </w:r>
      <w:r>
        <w:rPr>
          <w:rFonts w:ascii="Arial" w:hAnsi="Arial" w:cs="Arial"/>
          <w:color w:val="000000"/>
        </w:rPr>
        <w:t>inter</w:t>
      </w:r>
      <w:r w:rsidRPr="00DC05BA">
        <w:rPr>
          <w:rFonts w:ascii="Arial" w:hAnsi="Arial" w:cs="Arial"/>
          <w:color w:val="000000"/>
        </w:rPr>
        <w:t>consulta con Neumología.</w:t>
      </w:r>
    </w:p>
    <w:p w:rsidR="005A3F76" w:rsidRPr="0051705C" w:rsidRDefault="005A3F76" w:rsidP="00544526">
      <w:pPr>
        <w:autoSpaceDE w:val="0"/>
        <w:autoSpaceDN w:val="0"/>
        <w:adjustRightInd w:val="0"/>
        <w:spacing w:after="0" w:line="360" w:lineRule="auto"/>
        <w:jc w:val="both"/>
        <w:rPr>
          <w:rFonts w:ascii="Arial" w:hAnsi="Arial" w:cs="Arial"/>
          <w:bCs/>
          <w:u w:val="single"/>
        </w:rPr>
      </w:pPr>
      <w:r w:rsidRPr="001F2C8F">
        <w:rPr>
          <w:rFonts w:ascii="Arial" w:hAnsi="Arial" w:cs="Arial"/>
          <w:bCs/>
          <w:u w:val="single"/>
        </w:rPr>
        <w:t>Evaluación Funcional de la EPOC.</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La exploración de la función pulmonar, permiten determinar:</w:t>
      </w:r>
    </w:p>
    <w:p w:rsidR="005A3F76" w:rsidRPr="00DC05BA" w:rsidRDefault="005A3F76" w:rsidP="00544526">
      <w:pPr>
        <w:numPr>
          <w:ilvl w:val="0"/>
          <w:numId w:val="9"/>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Diagnóstico.</w:t>
      </w:r>
    </w:p>
    <w:p w:rsidR="005A3F76" w:rsidRPr="00DC05BA" w:rsidRDefault="005A3F76" w:rsidP="00544526">
      <w:pPr>
        <w:numPr>
          <w:ilvl w:val="0"/>
          <w:numId w:val="9"/>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Gravedad.</w:t>
      </w:r>
    </w:p>
    <w:p w:rsidR="005A3F76" w:rsidRPr="00DC05BA" w:rsidRDefault="005A3F76" w:rsidP="00544526">
      <w:pPr>
        <w:numPr>
          <w:ilvl w:val="0"/>
          <w:numId w:val="9"/>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Pronóstico.</w:t>
      </w:r>
    </w:p>
    <w:p w:rsidR="005A3F76" w:rsidRPr="00DC05BA" w:rsidRDefault="005A3F76" w:rsidP="00544526">
      <w:pPr>
        <w:numPr>
          <w:ilvl w:val="0"/>
          <w:numId w:val="9"/>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Evolución.</w:t>
      </w:r>
    </w:p>
    <w:p w:rsidR="005A3F76" w:rsidRPr="00DC05BA" w:rsidRDefault="005A3F76" w:rsidP="00544526">
      <w:pPr>
        <w:numPr>
          <w:ilvl w:val="0"/>
          <w:numId w:val="9"/>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Monitoreo de la función pulmonar.</w:t>
      </w:r>
    </w:p>
    <w:p w:rsidR="00E86D59" w:rsidRPr="000F36E0" w:rsidRDefault="005A3F76" w:rsidP="000F36E0">
      <w:pPr>
        <w:numPr>
          <w:ilvl w:val="0"/>
          <w:numId w:val="9"/>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Gravedad de la exacerbación y la respuesta al tratamiento.</w:t>
      </w:r>
    </w:p>
    <w:p w:rsidR="005A3F76" w:rsidRPr="00F76555" w:rsidRDefault="005A3F76" w:rsidP="00544526">
      <w:pPr>
        <w:autoSpaceDE w:val="0"/>
        <w:autoSpaceDN w:val="0"/>
        <w:adjustRightInd w:val="0"/>
        <w:spacing w:after="0" w:line="360" w:lineRule="auto"/>
        <w:jc w:val="both"/>
        <w:rPr>
          <w:rFonts w:ascii="Arial" w:hAnsi="Arial" w:cs="Arial"/>
          <w:color w:val="000000"/>
        </w:rPr>
      </w:pPr>
      <w:proofErr w:type="spellStart"/>
      <w:r>
        <w:rPr>
          <w:rFonts w:ascii="Arial" w:hAnsi="Arial" w:cs="Arial"/>
          <w:color w:val="000000"/>
        </w:rPr>
        <w:t>E</w:t>
      </w:r>
      <w:r w:rsidRPr="00F76555">
        <w:rPr>
          <w:rFonts w:ascii="Arial" w:hAnsi="Arial" w:cs="Arial"/>
          <w:color w:val="000000"/>
        </w:rPr>
        <w:t>spirometría</w:t>
      </w:r>
      <w:proofErr w:type="spellEnd"/>
      <w:r w:rsidRPr="00F76555">
        <w:rPr>
          <w:rFonts w:ascii="Arial" w:hAnsi="Arial" w:cs="Arial"/>
          <w:color w:val="000000"/>
        </w:rPr>
        <w:t xml:space="preserve"> forzada</w:t>
      </w:r>
      <w:r>
        <w:rPr>
          <w:rFonts w:ascii="Arial" w:hAnsi="Arial" w:cs="Arial"/>
          <w:color w:val="000000"/>
        </w:rPr>
        <w:t>.</w:t>
      </w:r>
    </w:p>
    <w:p w:rsidR="005A3F76" w:rsidRPr="00DC05BA" w:rsidRDefault="005A3F76" w:rsidP="00544526">
      <w:pPr>
        <w:autoSpaceDE w:val="0"/>
        <w:autoSpaceDN w:val="0"/>
        <w:adjustRightInd w:val="0"/>
        <w:spacing w:after="0" w:line="360" w:lineRule="auto"/>
        <w:jc w:val="both"/>
        <w:rPr>
          <w:rFonts w:ascii="Arial" w:hAnsi="Arial" w:cs="Arial"/>
          <w:color w:val="000000"/>
        </w:rPr>
      </w:pPr>
      <w:r>
        <w:rPr>
          <w:rFonts w:ascii="Arial" w:hAnsi="Arial" w:cs="Arial"/>
          <w:color w:val="000000"/>
        </w:rPr>
        <w:t>E</w:t>
      </w:r>
      <w:r w:rsidRPr="00DC05BA">
        <w:rPr>
          <w:rFonts w:ascii="Arial" w:hAnsi="Arial" w:cs="Arial"/>
          <w:color w:val="000000"/>
        </w:rPr>
        <w:t xml:space="preserve">s el método que mejor permite demostrar la obstrucción del flujo aéreo, </w:t>
      </w:r>
      <w:proofErr w:type="spellStart"/>
      <w:r w:rsidRPr="00DC05BA">
        <w:rPr>
          <w:rFonts w:ascii="Arial" w:hAnsi="Arial" w:cs="Arial"/>
          <w:color w:val="000000"/>
        </w:rPr>
        <w:t>porqueel</w:t>
      </w:r>
      <w:proofErr w:type="spellEnd"/>
      <w:r w:rsidRPr="00DC05BA">
        <w:rPr>
          <w:rFonts w:ascii="Arial" w:hAnsi="Arial" w:cs="Arial"/>
          <w:color w:val="000000"/>
        </w:rPr>
        <w:t xml:space="preserve"> flujo pico (</w:t>
      </w:r>
      <w:proofErr w:type="spellStart"/>
      <w:r w:rsidRPr="00DC05BA">
        <w:rPr>
          <w:rFonts w:ascii="Arial" w:hAnsi="Arial" w:cs="Arial"/>
          <w:color w:val="000000"/>
        </w:rPr>
        <w:t>peak-flow</w:t>
      </w:r>
      <w:proofErr w:type="spellEnd"/>
      <w:r w:rsidRPr="00DC05BA">
        <w:rPr>
          <w:rFonts w:ascii="Arial" w:hAnsi="Arial" w:cs="Arial"/>
          <w:color w:val="000000"/>
        </w:rPr>
        <w:t xml:space="preserve">) puede </w:t>
      </w:r>
      <w:proofErr w:type="spellStart"/>
      <w:r w:rsidRPr="00DC05BA">
        <w:rPr>
          <w:rFonts w:ascii="Arial" w:hAnsi="Arial" w:cs="Arial"/>
          <w:color w:val="000000"/>
        </w:rPr>
        <w:t>infraestimar</w:t>
      </w:r>
      <w:proofErr w:type="spellEnd"/>
      <w:r w:rsidRPr="00DC05BA">
        <w:rPr>
          <w:rFonts w:ascii="Arial" w:hAnsi="Arial" w:cs="Arial"/>
          <w:color w:val="000000"/>
        </w:rPr>
        <w:t xml:space="preserve"> la severidad de dicha obstrucción.</w:t>
      </w:r>
    </w:p>
    <w:p w:rsidR="005A3F76" w:rsidRPr="00DC05BA" w:rsidRDefault="005A3F76" w:rsidP="00544526">
      <w:pPr>
        <w:numPr>
          <w:ilvl w:val="0"/>
          <w:numId w:val="10"/>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Diagnóstica.</w:t>
      </w:r>
    </w:p>
    <w:p w:rsidR="005A3F76" w:rsidRPr="00DC05BA" w:rsidRDefault="005A3F76" w:rsidP="00544526">
      <w:pPr>
        <w:numPr>
          <w:ilvl w:val="0"/>
          <w:numId w:val="10"/>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Al inicio y seguimiento, valorando la gravedad de la obstrucción.</w:t>
      </w:r>
    </w:p>
    <w:p w:rsidR="005A3F76" w:rsidRPr="00197BA4"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Indicado en los fumadores de &gt; 40 años con o sin síntomas. Se considera una obstrucción al flujo </w:t>
      </w:r>
      <w:proofErr w:type="spellStart"/>
      <w:r w:rsidRPr="00DC05BA">
        <w:rPr>
          <w:rFonts w:ascii="Arial" w:hAnsi="Arial" w:cs="Arial"/>
          <w:color w:val="000000"/>
        </w:rPr>
        <w:t>aéreocuando</w:t>
      </w:r>
      <w:proofErr w:type="spellEnd"/>
      <w:r w:rsidRPr="00DC05BA">
        <w:rPr>
          <w:rFonts w:ascii="Arial" w:hAnsi="Arial" w:cs="Arial"/>
          <w:color w:val="000000"/>
        </w:rPr>
        <w:t xml:space="preserve"> el cociente FEV1/FVC tras </w:t>
      </w:r>
      <w:proofErr w:type="spellStart"/>
      <w:r w:rsidRPr="00DC05BA">
        <w:rPr>
          <w:rFonts w:ascii="Arial" w:hAnsi="Arial" w:cs="Arial"/>
          <w:color w:val="000000"/>
        </w:rPr>
        <w:t>broncodilatador</w:t>
      </w:r>
      <w:proofErr w:type="spellEnd"/>
      <w:r w:rsidRPr="00DC05BA">
        <w:rPr>
          <w:rFonts w:ascii="Arial" w:hAnsi="Arial" w:cs="Arial"/>
          <w:color w:val="000000"/>
        </w:rPr>
        <w:t xml:space="preserve"> &lt; 0.7. En los &gt; 60 años puede usarse el límite </w:t>
      </w:r>
      <w:proofErr w:type="spellStart"/>
      <w:r w:rsidRPr="00DC05BA">
        <w:rPr>
          <w:rFonts w:ascii="Arial" w:hAnsi="Arial" w:cs="Arial"/>
          <w:color w:val="000000"/>
        </w:rPr>
        <w:t>inferiorde</w:t>
      </w:r>
      <w:proofErr w:type="spellEnd"/>
      <w:r w:rsidRPr="00DC05BA">
        <w:rPr>
          <w:rFonts w:ascii="Arial" w:hAnsi="Arial" w:cs="Arial"/>
          <w:color w:val="000000"/>
        </w:rPr>
        <w:t xml:space="preserve"> la normalidad para evitar el </w:t>
      </w:r>
      <w:proofErr w:type="spellStart"/>
      <w:r w:rsidRPr="00DC05BA">
        <w:rPr>
          <w:rFonts w:ascii="Arial" w:hAnsi="Arial" w:cs="Arial"/>
          <w:color w:val="000000"/>
        </w:rPr>
        <w:t>sobrediagnóstico</w:t>
      </w:r>
      <w:proofErr w:type="spellEnd"/>
      <w:r w:rsidRPr="00DC05BA">
        <w:rPr>
          <w:rFonts w:ascii="Arial" w:hAnsi="Arial" w:cs="Arial"/>
          <w:color w:val="000000"/>
        </w:rPr>
        <w:t xml:space="preserve">. El valor de la FEV1 establece la gravedad. Se </w:t>
      </w:r>
      <w:proofErr w:type="spellStart"/>
      <w:r w:rsidRPr="00DC05BA">
        <w:rPr>
          <w:rFonts w:ascii="Arial" w:hAnsi="Arial" w:cs="Arial"/>
          <w:color w:val="000000"/>
        </w:rPr>
        <w:t>recomiendaanualmente</w:t>
      </w:r>
      <w:proofErr w:type="spellEnd"/>
      <w:r w:rsidRPr="00DC05BA">
        <w:rPr>
          <w:rFonts w:ascii="Arial" w:hAnsi="Arial" w:cs="Arial"/>
          <w:color w:val="000000"/>
        </w:rPr>
        <w:t xml:space="preserve"> en todos los EPOC </w:t>
      </w:r>
      <w:r w:rsidRPr="00BA6A13">
        <w:rPr>
          <w:rFonts w:ascii="Arial" w:hAnsi="Arial" w:cs="Arial"/>
          <w:b/>
          <w:bCs/>
        </w:rPr>
        <w:t>(EVIDENCIA D)</w:t>
      </w:r>
      <w:r>
        <w:rPr>
          <w:rFonts w:ascii="Arial" w:hAnsi="Arial" w:cs="Arial"/>
          <w:b/>
          <w:bCs/>
        </w:rPr>
        <w:t>.</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No obstante el parámetro que refleja mejor el grado de obstrucción es el FEV1. En las fases </w:t>
      </w:r>
      <w:proofErr w:type="spellStart"/>
      <w:r w:rsidRPr="00DC05BA">
        <w:rPr>
          <w:rFonts w:ascii="Arial" w:hAnsi="Arial" w:cs="Arial"/>
          <w:color w:val="000000"/>
        </w:rPr>
        <w:t>iniciales</w:t>
      </w:r>
      <w:proofErr w:type="gramStart"/>
      <w:r w:rsidRPr="00DC05BA">
        <w:rPr>
          <w:rFonts w:ascii="Arial" w:hAnsi="Arial" w:cs="Arial"/>
          <w:color w:val="000000"/>
        </w:rPr>
        <w:t>,puede</w:t>
      </w:r>
      <w:proofErr w:type="spellEnd"/>
      <w:proofErr w:type="gramEnd"/>
      <w:r w:rsidRPr="00DC05BA">
        <w:rPr>
          <w:rFonts w:ascii="Arial" w:hAnsi="Arial" w:cs="Arial"/>
          <w:color w:val="000000"/>
        </w:rPr>
        <w:t xml:space="preserve"> encontrarse dentro de valores normales, reflejándose una disminución del flujo espiratorio </w:t>
      </w:r>
      <w:proofErr w:type="spellStart"/>
      <w:r w:rsidRPr="00DC05BA">
        <w:rPr>
          <w:rFonts w:ascii="Arial" w:hAnsi="Arial" w:cs="Arial"/>
          <w:color w:val="000000"/>
        </w:rPr>
        <w:t>travésde</w:t>
      </w:r>
      <w:proofErr w:type="spellEnd"/>
      <w:r w:rsidRPr="00DC05BA">
        <w:rPr>
          <w:rFonts w:ascii="Arial" w:hAnsi="Arial" w:cs="Arial"/>
          <w:color w:val="000000"/>
        </w:rPr>
        <w:t xml:space="preserve"> la relación FEV1/CVF, pero en las fases avanzadas la CVF puede </w:t>
      </w:r>
      <w:r w:rsidRPr="00DC05BA">
        <w:rPr>
          <w:rFonts w:ascii="Arial" w:hAnsi="Arial" w:cs="Arial"/>
          <w:color w:val="000000"/>
        </w:rPr>
        <w:lastRenderedPageBreak/>
        <w:t xml:space="preserve">disminuir por </w:t>
      </w:r>
      <w:proofErr w:type="spellStart"/>
      <w:r w:rsidRPr="00DC05BA">
        <w:rPr>
          <w:rFonts w:ascii="Arial" w:hAnsi="Arial" w:cs="Arial"/>
          <w:color w:val="000000"/>
        </w:rPr>
        <w:t>atrapamiento</w:t>
      </w:r>
      <w:proofErr w:type="spellEnd"/>
      <w:r w:rsidRPr="00DC05BA">
        <w:rPr>
          <w:rFonts w:ascii="Arial" w:hAnsi="Arial" w:cs="Arial"/>
          <w:color w:val="000000"/>
        </w:rPr>
        <w:t xml:space="preserve"> aéreo, </w:t>
      </w:r>
      <w:proofErr w:type="spellStart"/>
      <w:r w:rsidRPr="00DC05BA">
        <w:rPr>
          <w:rFonts w:ascii="Arial" w:hAnsi="Arial" w:cs="Arial"/>
          <w:color w:val="000000"/>
        </w:rPr>
        <w:t>porlo</w:t>
      </w:r>
      <w:proofErr w:type="spellEnd"/>
      <w:r w:rsidRPr="00DC05BA">
        <w:rPr>
          <w:rFonts w:ascii="Arial" w:hAnsi="Arial" w:cs="Arial"/>
          <w:color w:val="000000"/>
        </w:rPr>
        <w:t xml:space="preserve"> que este parámetro deja de ser un buen índice de gravedad y de ser útil para el </w:t>
      </w:r>
      <w:r>
        <w:rPr>
          <w:rFonts w:ascii="Arial" w:hAnsi="Arial" w:cs="Arial"/>
          <w:color w:val="000000"/>
        </w:rPr>
        <w:t xml:space="preserve"> s</w:t>
      </w:r>
      <w:r w:rsidRPr="00DC05BA">
        <w:rPr>
          <w:rFonts w:ascii="Arial" w:hAnsi="Arial" w:cs="Arial"/>
          <w:color w:val="000000"/>
        </w:rPr>
        <w:t xml:space="preserve">eguimiento </w:t>
      </w:r>
      <w:proofErr w:type="spellStart"/>
      <w:r w:rsidRPr="00DC05BA">
        <w:rPr>
          <w:rFonts w:ascii="Arial" w:hAnsi="Arial" w:cs="Arial"/>
          <w:color w:val="000000"/>
        </w:rPr>
        <w:t>deltratamiento</w:t>
      </w:r>
      <w:proofErr w:type="spellEnd"/>
      <w:r w:rsidRPr="00DC05BA">
        <w:rPr>
          <w:rFonts w:ascii="Arial" w:hAnsi="Arial" w:cs="Arial"/>
          <w:color w:val="000000"/>
        </w:rPr>
        <w:t>.</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El FEV1 disminuye en el adulto normal no más de 30ml/año, mientras que en un fumador disminuye entre40-100ml/año y una disminución por encima de 50ml/año se considera una progresión acelerada de </w:t>
      </w:r>
      <w:proofErr w:type="spellStart"/>
      <w:r w:rsidRPr="00DC05BA">
        <w:rPr>
          <w:rFonts w:ascii="Arial" w:hAnsi="Arial" w:cs="Arial"/>
          <w:color w:val="000000"/>
        </w:rPr>
        <w:t>laenfermedad</w:t>
      </w:r>
      <w:proofErr w:type="spellEnd"/>
      <w:r w:rsidRPr="00DC05BA">
        <w:rPr>
          <w:rFonts w:ascii="Arial" w:hAnsi="Arial" w:cs="Arial"/>
          <w:color w:val="000000"/>
        </w:rPr>
        <w:t>.</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En la EPOC existe una pobre relación entre el PEF y FEV1, hasta el punto que puede </w:t>
      </w:r>
      <w:proofErr w:type="spellStart"/>
      <w:r w:rsidRPr="00DC05BA">
        <w:rPr>
          <w:rFonts w:ascii="Arial" w:hAnsi="Arial" w:cs="Arial"/>
          <w:color w:val="000000"/>
        </w:rPr>
        <w:t>infraestimar</w:t>
      </w:r>
      <w:proofErr w:type="spellEnd"/>
      <w:r w:rsidRPr="00DC05BA">
        <w:rPr>
          <w:rFonts w:ascii="Arial" w:hAnsi="Arial" w:cs="Arial"/>
          <w:color w:val="000000"/>
        </w:rPr>
        <w:t xml:space="preserve"> el </w:t>
      </w:r>
      <w:proofErr w:type="spellStart"/>
      <w:r w:rsidRPr="00DC05BA">
        <w:rPr>
          <w:rFonts w:ascii="Arial" w:hAnsi="Arial" w:cs="Arial"/>
          <w:color w:val="000000"/>
        </w:rPr>
        <w:t>gradode</w:t>
      </w:r>
      <w:proofErr w:type="spellEnd"/>
      <w:r w:rsidRPr="00DC05BA">
        <w:rPr>
          <w:rFonts w:ascii="Arial" w:hAnsi="Arial" w:cs="Arial"/>
          <w:color w:val="000000"/>
        </w:rPr>
        <w:t xml:space="preserve"> obstrucción, siendo útil solamente para descartar el Asma.</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La Capacidad Inspiratoria es útil como medida indirecta de la </w:t>
      </w:r>
      <w:proofErr w:type="spellStart"/>
      <w:r w:rsidRPr="00DC05BA">
        <w:rPr>
          <w:rFonts w:ascii="Arial" w:hAnsi="Arial" w:cs="Arial"/>
          <w:color w:val="000000"/>
        </w:rPr>
        <w:t>hiperinsuflación</w:t>
      </w:r>
      <w:proofErr w:type="spellEnd"/>
      <w:r w:rsidRPr="00DC05BA">
        <w:rPr>
          <w:rFonts w:ascii="Arial" w:hAnsi="Arial" w:cs="Arial"/>
          <w:color w:val="000000"/>
        </w:rPr>
        <w:t xml:space="preserve"> pulmonar dinámica, </w:t>
      </w:r>
      <w:proofErr w:type="spellStart"/>
      <w:r w:rsidRPr="00DC05BA">
        <w:rPr>
          <w:rFonts w:ascii="Arial" w:hAnsi="Arial" w:cs="Arial"/>
          <w:color w:val="000000"/>
        </w:rPr>
        <w:t>siendoun</w:t>
      </w:r>
      <w:proofErr w:type="spellEnd"/>
      <w:r w:rsidRPr="00DC05BA">
        <w:rPr>
          <w:rFonts w:ascii="Arial" w:hAnsi="Arial" w:cs="Arial"/>
          <w:color w:val="000000"/>
        </w:rPr>
        <w:t xml:space="preserve"> parámetro importante para monitorizar la respuesta al tratamiento.</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Prueba </w:t>
      </w:r>
      <w:proofErr w:type="spellStart"/>
      <w:r w:rsidRPr="00DC05BA">
        <w:rPr>
          <w:rFonts w:ascii="Arial" w:hAnsi="Arial" w:cs="Arial"/>
          <w:color w:val="000000"/>
        </w:rPr>
        <w:t>broncodilatadora</w:t>
      </w:r>
      <w:proofErr w:type="spellEnd"/>
      <w:r w:rsidRPr="00DC05BA">
        <w:rPr>
          <w:rFonts w:ascii="Arial" w:hAnsi="Arial" w:cs="Arial"/>
          <w:color w:val="000000"/>
        </w:rPr>
        <w:t>:</w:t>
      </w:r>
    </w:p>
    <w:p w:rsidR="005A3F76" w:rsidRPr="00DC05BA" w:rsidRDefault="005A3F76" w:rsidP="00544526">
      <w:pPr>
        <w:numPr>
          <w:ilvl w:val="0"/>
          <w:numId w:val="11"/>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Valoración inicial.</w:t>
      </w:r>
    </w:p>
    <w:p w:rsidR="005A3F76" w:rsidRPr="00DC05BA" w:rsidRDefault="005A3F76" w:rsidP="00544526">
      <w:pPr>
        <w:numPr>
          <w:ilvl w:val="0"/>
          <w:numId w:val="11"/>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Descartar Asma.</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La medición de los volúmenes permite valorar el grado de insuflación pulmonar y </w:t>
      </w:r>
      <w:proofErr w:type="spellStart"/>
      <w:r w:rsidRPr="00DC05BA">
        <w:rPr>
          <w:rFonts w:ascii="Arial" w:hAnsi="Arial" w:cs="Arial"/>
          <w:color w:val="000000"/>
        </w:rPr>
        <w:t>atrapamiento</w:t>
      </w:r>
      <w:proofErr w:type="spellEnd"/>
      <w:r w:rsidRPr="00DC05BA">
        <w:rPr>
          <w:rFonts w:ascii="Arial" w:hAnsi="Arial" w:cs="Arial"/>
          <w:color w:val="000000"/>
        </w:rPr>
        <w:t xml:space="preserve"> aéreo. </w:t>
      </w:r>
      <w:proofErr w:type="spellStart"/>
      <w:r w:rsidRPr="00DC05BA">
        <w:rPr>
          <w:rFonts w:ascii="Arial" w:hAnsi="Arial" w:cs="Arial"/>
          <w:color w:val="000000"/>
        </w:rPr>
        <w:t>Serecomiendo</w:t>
      </w:r>
      <w:proofErr w:type="spellEnd"/>
      <w:r w:rsidRPr="00DC05BA">
        <w:rPr>
          <w:rFonts w:ascii="Arial" w:hAnsi="Arial" w:cs="Arial"/>
          <w:color w:val="000000"/>
        </w:rPr>
        <w:t xml:space="preserve"> en todos los EPOC grave o muy grave, en la valoración preoperatoria y en los EPOC leve </w:t>
      </w:r>
      <w:proofErr w:type="spellStart"/>
      <w:r w:rsidRPr="00DC05BA">
        <w:rPr>
          <w:rFonts w:ascii="Arial" w:hAnsi="Arial" w:cs="Arial"/>
          <w:color w:val="000000"/>
        </w:rPr>
        <w:t>omoderado</w:t>
      </w:r>
      <w:proofErr w:type="spellEnd"/>
      <w:r w:rsidRPr="00DC05BA">
        <w:rPr>
          <w:rFonts w:ascii="Arial" w:hAnsi="Arial" w:cs="Arial"/>
          <w:color w:val="000000"/>
        </w:rPr>
        <w:t xml:space="preserve"> con sospecha de </w:t>
      </w:r>
      <w:proofErr w:type="spellStart"/>
      <w:r w:rsidRPr="00DC05BA">
        <w:rPr>
          <w:rFonts w:ascii="Arial" w:hAnsi="Arial" w:cs="Arial"/>
          <w:color w:val="000000"/>
        </w:rPr>
        <w:t>atrapamiento</w:t>
      </w:r>
      <w:proofErr w:type="spellEnd"/>
      <w:r w:rsidRPr="00DC05BA">
        <w:rPr>
          <w:rFonts w:ascii="Arial" w:hAnsi="Arial" w:cs="Arial"/>
          <w:color w:val="000000"/>
        </w:rPr>
        <w:t xml:space="preserve"> aéreo. La medición de la capacidad inspiratoria es útil en </w:t>
      </w:r>
      <w:proofErr w:type="spellStart"/>
      <w:r w:rsidRPr="00DC05BA">
        <w:rPr>
          <w:rFonts w:ascii="Arial" w:hAnsi="Arial" w:cs="Arial"/>
          <w:color w:val="000000"/>
        </w:rPr>
        <w:t>laevaluación</w:t>
      </w:r>
      <w:proofErr w:type="spellEnd"/>
      <w:r w:rsidRPr="00DC05BA">
        <w:rPr>
          <w:rFonts w:ascii="Arial" w:hAnsi="Arial" w:cs="Arial"/>
          <w:color w:val="000000"/>
        </w:rPr>
        <w:t xml:space="preserve"> del </w:t>
      </w:r>
      <w:proofErr w:type="spellStart"/>
      <w:r w:rsidRPr="00DC05BA">
        <w:rPr>
          <w:rFonts w:ascii="Arial" w:hAnsi="Arial" w:cs="Arial"/>
          <w:color w:val="000000"/>
        </w:rPr>
        <w:t>atrapamiento</w:t>
      </w:r>
      <w:proofErr w:type="spellEnd"/>
      <w:r w:rsidRPr="00DC05BA">
        <w:rPr>
          <w:rFonts w:ascii="Arial" w:hAnsi="Arial" w:cs="Arial"/>
          <w:color w:val="000000"/>
        </w:rPr>
        <w:t xml:space="preserve"> aéreo y de la respuesta al tratamiento. La relación entre la </w:t>
      </w:r>
      <w:proofErr w:type="spellStart"/>
      <w:r w:rsidRPr="00DC05BA">
        <w:rPr>
          <w:rFonts w:ascii="Arial" w:hAnsi="Arial" w:cs="Arial"/>
          <w:color w:val="000000"/>
        </w:rPr>
        <w:t>capacidadinspiratoria</w:t>
      </w:r>
      <w:proofErr w:type="spellEnd"/>
      <w:r w:rsidRPr="00DC05BA">
        <w:rPr>
          <w:rFonts w:ascii="Arial" w:hAnsi="Arial" w:cs="Arial"/>
          <w:color w:val="000000"/>
        </w:rPr>
        <w:t xml:space="preserve"> y la capacidad pulmonar total tiene valor pronóstico.</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Para considerarla positiva se precisa un aumento entre el 12-15% del FEV1 o un incremento en </w:t>
      </w:r>
      <w:proofErr w:type="spellStart"/>
      <w:r w:rsidRPr="00DC05BA">
        <w:rPr>
          <w:rFonts w:ascii="Arial" w:hAnsi="Arial" w:cs="Arial"/>
          <w:color w:val="000000"/>
        </w:rPr>
        <w:t>númerosabsolutos</w:t>
      </w:r>
      <w:proofErr w:type="spellEnd"/>
      <w:r w:rsidRPr="00DC05BA">
        <w:rPr>
          <w:rFonts w:ascii="Arial" w:hAnsi="Arial" w:cs="Arial"/>
          <w:color w:val="000000"/>
        </w:rPr>
        <w:t xml:space="preserve"> de más de 200ml. Por lo que una prueba </w:t>
      </w:r>
      <w:proofErr w:type="spellStart"/>
      <w:r w:rsidRPr="00DC05BA">
        <w:rPr>
          <w:rFonts w:ascii="Arial" w:hAnsi="Arial" w:cs="Arial"/>
          <w:color w:val="000000"/>
        </w:rPr>
        <w:t>broncodilatadora</w:t>
      </w:r>
      <w:proofErr w:type="spellEnd"/>
      <w:r w:rsidRPr="00DC05BA">
        <w:rPr>
          <w:rFonts w:ascii="Arial" w:hAnsi="Arial" w:cs="Arial"/>
          <w:color w:val="000000"/>
        </w:rPr>
        <w:t xml:space="preserve"> con incrementos muy </w:t>
      </w:r>
      <w:proofErr w:type="spellStart"/>
      <w:r w:rsidRPr="00DC05BA">
        <w:rPr>
          <w:rFonts w:ascii="Arial" w:hAnsi="Arial" w:cs="Arial"/>
          <w:color w:val="000000"/>
        </w:rPr>
        <w:t>significativosde</w:t>
      </w:r>
      <w:proofErr w:type="spellEnd"/>
      <w:r w:rsidRPr="00DC05BA">
        <w:rPr>
          <w:rFonts w:ascii="Arial" w:hAnsi="Arial" w:cs="Arial"/>
          <w:color w:val="000000"/>
        </w:rPr>
        <w:t xml:space="preserve"> ambos parámetros hace dudar el diagnóstico de EPOC, y pensar mejor en Asma.</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Gasometría Arterial:</w:t>
      </w:r>
    </w:p>
    <w:p w:rsidR="005A3F76" w:rsidRPr="00DC05BA" w:rsidRDefault="005A3F76" w:rsidP="00544526">
      <w:pPr>
        <w:numPr>
          <w:ilvl w:val="0"/>
          <w:numId w:val="12"/>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Si FEV1 &lt; 50%.</w:t>
      </w:r>
    </w:p>
    <w:p w:rsidR="005A3F76" w:rsidRPr="00DC05BA" w:rsidRDefault="005A3F76" w:rsidP="00544526">
      <w:pPr>
        <w:numPr>
          <w:ilvl w:val="0"/>
          <w:numId w:val="12"/>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En la prescripción de oxigenoterapia domiciliaria.</w:t>
      </w:r>
    </w:p>
    <w:p w:rsidR="005A3F76" w:rsidRPr="00DC05BA"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Indicada en la EPOC grave o muy grave para valorar la posible presencia de insuficiencia respiratoria y </w:t>
      </w:r>
      <w:proofErr w:type="spellStart"/>
      <w:r w:rsidRPr="00DC05BA">
        <w:rPr>
          <w:rFonts w:ascii="Arial" w:hAnsi="Arial" w:cs="Arial"/>
          <w:color w:val="000000"/>
        </w:rPr>
        <w:t>enla</w:t>
      </w:r>
      <w:proofErr w:type="spellEnd"/>
      <w:r w:rsidRPr="00DC05BA">
        <w:rPr>
          <w:rFonts w:ascii="Arial" w:hAnsi="Arial" w:cs="Arial"/>
          <w:color w:val="000000"/>
        </w:rPr>
        <w:t xml:space="preserve"> indicación y seguimiento de la oxigenoterapia domiciliaria. También la EPOC moderada con SaO2 &lt; 95%.</w:t>
      </w:r>
    </w:p>
    <w:p w:rsidR="00E86D59" w:rsidRDefault="005A3F76"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Útil en el diagnóstico de insuficiencia respiratoria y su gravedad. En pacientes estables existe una </w:t>
      </w:r>
      <w:proofErr w:type="spellStart"/>
      <w:r w:rsidRPr="00DC05BA">
        <w:rPr>
          <w:rFonts w:ascii="Arial" w:hAnsi="Arial" w:cs="Arial"/>
          <w:color w:val="000000"/>
        </w:rPr>
        <w:t>ciertarelación</w:t>
      </w:r>
      <w:proofErr w:type="spellEnd"/>
      <w:r w:rsidRPr="00DC05BA">
        <w:rPr>
          <w:rFonts w:ascii="Arial" w:hAnsi="Arial" w:cs="Arial"/>
          <w:color w:val="000000"/>
        </w:rPr>
        <w:t xml:space="preserve"> entre la disminución del FEV1 y la PaO2, no sucede así con la PCO2, que habitualmente </w:t>
      </w:r>
      <w:proofErr w:type="spellStart"/>
      <w:r w:rsidRPr="00DC05BA">
        <w:rPr>
          <w:rFonts w:ascii="Arial" w:hAnsi="Arial" w:cs="Arial"/>
          <w:color w:val="000000"/>
        </w:rPr>
        <w:t>semantiene</w:t>
      </w:r>
      <w:proofErr w:type="spellEnd"/>
      <w:r w:rsidRPr="00DC05BA">
        <w:rPr>
          <w:rFonts w:ascii="Arial" w:hAnsi="Arial" w:cs="Arial"/>
          <w:color w:val="000000"/>
        </w:rPr>
        <w:t xml:space="preserve"> dentro de la normalidad hasta que el FEV1 cae por debajo del 30-40% del valor teórico o </w:t>
      </w:r>
      <w:proofErr w:type="spellStart"/>
      <w:r w:rsidRPr="00DC05BA">
        <w:rPr>
          <w:rFonts w:ascii="Arial" w:hAnsi="Arial" w:cs="Arial"/>
          <w:color w:val="000000"/>
        </w:rPr>
        <w:t>pordebajo</w:t>
      </w:r>
      <w:proofErr w:type="spellEnd"/>
      <w:r w:rsidRPr="00DC05BA">
        <w:rPr>
          <w:rFonts w:ascii="Arial" w:hAnsi="Arial" w:cs="Arial"/>
          <w:color w:val="000000"/>
        </w:rPr>
        <w:t xml:space="preserve"> de 1,2-1,5litros</w:t>
      </w:r>
      <w:r w:rsidR="00557E4F">
        <w:rPr>
          <w:rFonts w:ascii="Arial" w:hAnsi="Arial" w:cs="Arial"/>
          <w:color w:val="000000"/>
        </w:rPr>
        <w:t>.</w:t>
      </w:r>
    </w:p>
    <w:p w:rsidR="00254D5E" w:rsidRDefault="00254D5E" w:rsidP="00976984">
      <w:pPr>
        <w:autoSpaceDE w:val="0"/>
        <w:autoSpaceDN w:val="0"/>
        <w:adjustRightInd w:val="0"/>
        <w:spacing w:after="0" w:line="360" w:lineRule="auto"/>
        <w:jc w:val="center"/>
        <w:rPr>
          <w:rFonts w:ascii="Arial" w:hAnsi="Arial" w:cs="Arial"/>
          <w:b/>
          <w:color w:val="000000"/>
          <w:sz w:val="24"/>
          <w:szCs w:val="24"/>
          <w:u w:val="single"/>
        </w:rPr>
      </w:pPr>
    </w:p>
    <w:p w:rsidR="00337157" w:rsidRDefault="00337157" w:rsidP="00976984">
      <w:pPr>
        <w:autoSpaceDE w:val="0"/>
        <w:autoSpaceDN w:val="0"/>
        <w:adjustRightInd w:val="0"/>
        <w:spacing w:after="0" w:line="360" w:lineRule="auto"/>
        <w:jc w:val="center"/>
        <w:rPr>
          <w:rFonts w:ascii="Arial" w:hAnsi="Arial" w:cs="Arial"/>
          <w:b/>
          <w:color w:val="000000"/>
          <w:sz w:val="24"/>
          <w:szCs w:val="24"/>
          <w:u w:val="single"/>
        </w:rPr>
      </w:pPr>
    </w:p>
    <w:p w:rsidR="00337157" w:rsidRDefault="00337157" w:rsidP="00976984">
      <w:pPr>
        <w:autoSpaceDE w:val="0"/>
        <w:autoSpaceDN w:val="0"/>
        <w:adjustRightInd w:val="0"/>
        <w:spacing w:after="0" w:line="360" w:lineRule="auto"/>
        <w:jc w:val="center"/>
        <w:rPr>
          <w:rFonts w:ascii="Arial" w:hAnsi="Arial" w:cs="Arial"/>
          <w:b/>
          <w:color w:val="000000"/>
          <w:sz w:val="24"/>
          <w:szCs w:val="24"/>
          <w:u w:val="single"/>
        </w:rPr>
      </w:pPr>
    </w:p>
    <w:p w:rsidR="00337157" w:rsidRDefault="00337157" w:rsidP="00976984">
      <w:pPr>
        <w:autoSpaceDE w:val="0"/>
        <w:autoSpaceDN w:val="0"/>
        <w:adjustRightInd w:val="0"/>
        <w:spacing w:after="0" w:line="360" w:lineRule="auto"/>
        <w:jc w:val="center"/>
        <w:rPr>
          <w:rFonts w:ascii="Arial" w:hAnsi="Arial" w:cs="Arial"/>
          <w:b/>
          <w:color w:val="000000"/>
          <w:sz w:val="24"/>
          <w:szCs w:val="24"/>
          <w:u w:val="single"/>
        </w:rPr>
      </w:pPr>
    </w:p>
    <w:p w:rsidR="00337157" w:rsidRDefault="00337157" w:rsidP="00976984">
      <w:pPr>
        <w:autoSpaceDE w:val="0"/>
        <w:autoSpaceDN w:val="0"/>
        <w:adjustRightInd w:val="0"/>
        <w:spacing w:after="0" w:line="360" w:lineRule="auto"/>
        <w:jc w:val="center"/>
        <w:rPr>
          <w:rFonts w:ascii="Arial" w:hAnsi="Arial" w:cs="Arial"/>
          <w:b/>
          <w:color w:val="000000"/>
          <w:sz w:val="24"/>
          <w:szCs w:val="24"/>
          <w:u w:val="single"/>
        </w:rPr>
      </w:pPr>
    </w:p>
    <w:p w:rsidR="00337157" w:rsidRDefault="00337157" w:rsidP="00976984">
      <w:pPr>
        <w:autoSpaceDE w:val="0"/>
        <w:autoSpaceDN w:val="0"/>
        <w:adjustRightInd w:val="0"/>
        <w:spacing w:after="0" w:line="360" w:lineRule="auto"/>
        <w:jc w:val="center"/>
        <w:rPr>
          <w:rFonts w:ascii="Arial" w:hAnsi="Arial" w:cs="Arial"/>
          <w:b/>
          <w:color w:val="000000"/>
          <w:sz w:val="24"/>
          <w:szCs w:val="24"/>
          <w:u w:val="single"/>
        </w:rPr>
      </w:pPr>
    </w:p>
    <w:p w:rsidR="00337157" w:rsidRDefault="00337157" w:rsidP="00976984">
      <w:pPr>
        <w:autoSpaceDE w:val="0"/>
        <w:autoSpaceDN w:val="0"/>
        <w:adjustRightInd w:val="0"/>
        <w:spacing w:after="0" w:line="360" w:lineRule="auto"/>
        <w:jc w:val="center"/>
        <w:rPr>
          <w:rFonts w:ascii="Arial" w:hAnsi="Arial" w:cs="Arial"/>
          <w:b/>
          <w:color w:val="000000"/>
          <w:sz w:val="24"/>
          <w:szCs w:val="24"/>
          <w:u w:val="single"/>
        </w:rPr>
      </w:pPr>
    </w:p>
    <w:p w:rsidR="00337157" w:rsidRDefault="00337157" w:rsidP="00976984">
      <w:pPr>
        <w:autoSpaceDE w:val="0"/>
        <w:autoSpaceDN w:val="0"/>
        <w:adjustRightInd w:val="0"/>
        <w:spacing w:after="0" w:line="360" w:lineRule="auto"/>
        <w:jc w:val="center"/>
        <w:rPr>
          <w:rFonts w:ascii="Arial" w:hAnsi="Arial" w:cs="Arial"/>
          <w:b/>
          <w:color w:val="000000"/>
          <w:sz w:val="24"/>
          <w:szCs w:val="24"/>
          <w:u w:val="single"/>
        </w:rPr>
      </w:pPr>
    </w:p>
    <w:p w:rsidR="00337157" w:rsidRDefault="00337157" w:rsidP="00976984">
      <w:pPr>
        <w:autoSpaceDE w:val="0"/>
        <w:autoSpaceDN w:val="0"/>
        <w:adjustRightInd w:val="0"/>
        <w:spacing w:after="0" w:line="360" w:lineRule="auto"/>
        <w:jc w:val="center"/>
        <w:rPr>
          <w:rFonts w:ascii="Arial" w:hAnsi="Arial" w:cs="Arial"/>
          <w:b/>
          <w:color w:val="000000"/>
          <w:sz w:val="24"/>
          <w:szCs w:val="24"/>
          <w:u w:val="single"/>
        </w:rPr>
      </w:pPr>
    </w:p>
    <w:p w:rsidR="00337157" w:rsidRDefault="00337157" w:rsidP="00976984">
      <w:pPr>
        <w:autoSpaceDE w:val="0"/>
        <w:autoSpaceDN w:val="0"/>
        <w:adjustRightInd w:val="0"/>
        <w:spacing w:after="0" w:line="360" w:lineRule="auto"/>
        <w:jc w:val="center"/>
        <w:rPr>
          <w:rFonts w:ascii="Arial" w:hAnsi="Arial" w:cs="Arial"/>
          <w:b/>
          <w:color w:val="000000"/>
          <w:sz w:val="24"/>
          <w:szCs w:val="24"/>
          <w:u w:val="single"/>
        </w:rPr>
      </w:pPr>
    </w:p>
    <w:p w:rsidR="00E86D59" w:rsidRDefault="00527C42" w:rsidP="00976984">
      <w:pPr>
        <w:autoSpaceDE w:val="0"/>
        <w:autoSpaceDN w:val="0"/>
        <w:adjustRightInd w:val="0"/>
        <w:spacing w:after="0" w:line="360" w:lineRule="auto"/>
        <w:jc w:val="center"/>
        <w:rPr>
          <w:rFonts w:ascii="Arial" w:hAnsi="Arial" w:cs="Arial"/>
          <w:b/>
          <w:color w:val="000000"/>
          <w:sz w:val="24"/>
          <w:szCs w:val="24"/>
          <w:u w:val="single"/>
        </w:rPr>
      </w:pPr>
      <w:r w:rsidRPr="00E86D59">
        <w:rPr>
          <w:rFonts w:ascii="Arial" w:hAnsi="Arial" w:cs="Arial"/>
          <w:b/>
          <w:color w:val="000000"/>
          <w:sz w:val="24"/>
          <w:szCs w:val="24"/>
          <w:u w:val="single"/>
        </w:rPr>
        <w:t>ALGORITMO DIAGNÓSTICO</w:t>
      </w:r>
    </w:p>
    <w:p w:rsidR="00976984" w:rsidRPr="00976984" w:rsidRDefault="00976984" w:rsidP="00976984">
      <w:pPr>
        <w:autoSpaceDE w:val="0"/>
        <w:autoSpaceDN w:val="0"/>
        <w:adjustRightInd w:val="0"/>
        <w:spacing w:after="0" w:line="360" w:lineRule="auto"/>
        <w:jc w:val="center"/>
        <w:rPr>
          <w:rFonts w:ascii="Arial" w:hAnsi="Arial" w:cs="Arial"/>
          <w:b/>
          <w:color w:val="000000"/>
          <w:sz w:val="24"/>
          <w:szCs w:val="24"/>
          <w:u w:val="single"/>
        </w:rPr>
      </w:pPr>
    </w:p>
    <w:p w:rsidR="00802654" w:rsidRDefault="00572F8C" w:rsidP="00544526">
      <w:pPr>
        <w:autoSpaceDE w:val="0"/>
        <w:autoSpaceDN w:val="0"/>
        <w:adjustRightInd w:val="0"/>
        <w:spacing w:after="0" w:line="360" w:lineRule="auto"/>
        <w:jc w:val="both"/>
        <w:rPr>
          <w:rFonts w:ascii="Arial" w:hAnsi="Arial" w:cs="Arial"/>
          <w:b/>
          <w:color w:val="000000"/>
          <w:sz w:val="24"/>
          <w:szCs w:val="24"/>
        </w:rPr>
      </w:pPr>
      <w:r>
        <w:rPr>
          <w:rFonts w:ascii="Arial" w:hAnsi="Arial" w:cs="Arial"/>
          <w:b/>
          <w:noProof/>
          <w:color w:val="000000"/>
          <w:sz w:val="24"/>
          <w:szCs w:val="24"/>
          <w:lang w:eastAsia="en-US"/>
        </w:rPr>
        <w:pict>
          <v:shapetype id="_x0000_t202" coordsize="21600,21600" o:spt="202" path="m,l,21600r21600,l21600,xe">
            <v:stroke joinstyle="miter"/>
            <v:path gradientshapeok="t" o:connecttype="rect"/>
          </v:shapetype>
          <v:shape id="_x0000_s1066" type="#_x0000_t202" style="position:absolute;left:0;text-align:left;margin-left:43.25pt;margin-top:63.55pt;width:95.2pt;height:20.6pt;z-index:251620352;mso-height-percent:200;mso-height-percent:200;mso-width-relative:margin;mso-height-relative:margin" strokeweight="2.25pt">
            <v:textbox style="mso-fit-shape-to-text:t">
              <w:txbxContent>
                <w:p w:rsidR="00254D5E" w:rsidRPr="00802654" w:rsidRDefault="00254D5E" w:rsidP="00802654">
                  <w:pPr>
                    <w:pStyle w:val="Sinespaciado"/>
                    <w:rPr>
                      <w:rFonts w:ascii="Arial" w:hAnsi="Arial" w:cs="Arial"/>
                      <w:b/>
                    </w:rPr>
                  </w:pPr>
                  <w:r w:rsidRPr="00802654">
                    <w:rPr>
                      <w:rFonts w:ascii="Arial" w:hAnsi="Arial" w:cs="Arial"/>
                      <w:b/>
                    </w:rPr>
                    <w:t>No, Estable</w:t>
                  </w:r>
                </w:p>
              </w:txbxContent>
            </v:textbox>
          </v:shape>
        </w:pict>
      </w:r>
      <w:r>
        <w:rPr>
          <w:rFonts w:ascii="Arial" w:hAnsi="Arial" w:cs="Arial"/>
          <w:b/>
          <w:noProof/>
          <w:color w:val="000000"/>
          <w:sz w:val="24"/>
          <w:szCs w:val="24"/>
        </w:rPr>
        <w:pict>
          <v:shapetype id="_x0000_t32" coordsize="21600,21600" o:spt="32" o:oned="t" path="m,l21600,21600e" filled="f">
            <v:path arrowok="t" fillok="f" o:connecttype="none"/>
            <o:lock v:ext="edit" shapetype="t"/>
          </v:shapetype>
          <v:shape id="_x0000_s1062" type="#_x0000_t32" style="position:absolute;left:0;text-align:left;margin-left:87.05pt;margin-top:34.5pt;width:.05pt;height:29.05pt;flip:x;z-index:251617280" o:connectortype="straight" strokeweight="2.25pt">
            <v:stroke endarrow="block"/>
          </v:shape>
        </w:pict>
      </w:r>
      <w:r>
        <w:rPr>
          <w:rFonts w:ascii="Arial" w:hAnsi="Arial" w:cs="Arial"/>
          <w:b/>
          <w:noProof/>
          <w:color w:val="000000"/>
          <w:sz w:val="24"/>
          <w:szCs w:val="24"/>
        </w:rPr>
        <w:pict>
          <v:shape id="_x0000_s1065" type="#_x0000_t32" style="position:absolute;left:0;text-align:left;margin-left:163.35pt;margin-top:16.65pt;width:73.9pt;height:.05pt;z-index:251619328" o:connectortype="straight" strokeweight="2.25pt">
            <v:stroke endarrow="block"/>
          </v:shape>
        </w:pict>
      </w:r>
      <w:r>
        <w:rPr>
          <w:rFonts w:ascii="Arial" w:hAnsi="Arial" w:cs="Arial"/>
          <w:b/>
          <w:noProof/>
          <w:color w:val="000000"/>
          <w:sz w:val="24"/>
          <w:szCs w:val="24"/>
          <w:lang w:eastAsia="en-US"/>
        </w:rPr>
        <w:pict>
          <v:shape id="_x0000_s1064" type="#_x0000_t202" style="position:absolute;left:0;text-align:left;margin-left:236.85pt;margin-top:7.75pt;width:101.9pt;height:20.6pt;z-index:251618304;mso-height-percent:200;mso-height-percent:200;mso-width-relative:margin;mso-height-relative:margin" strokeweight="2.25pt">
            <v:textbox style="mso-fit-shape-to-text:t">
              <w:txbxContent>
                <w:p w:rsidR="00254D5E" w:rsidRPr="00802654" w:rsidRDefault="00254D5E" w:rsidP="00802654">
                  <w:pPr>
                    <w:pStyle w:val="Sinespaciado"/>
                    <w:rPr>
                      <w:rFonts w:ascii="Arial" w:hAnsi="Arial" w:cs="Arial"/>
                      <w:b/>
                    </w:rPr>
                  </w:pPr>
                  <w:r w:rsidRPr="00802654">
                    <w:rPr>
                      <w:rFonts w:ascii="Arial" w:hAnsi="Arial" w:cs="Arial"/>
                      <w:b/>
                    </w:rPr>
                    <w:t>¿Exacerbación?</w:t>
                  </w:r>
                </w:p>
              </w:txbxContent>
            </v:textbox>
          </v:shape>
        </w:pict>
      </w:r>
      <w:r>
        <w:rPr>
          <w:rFonts w:ascii="Arial" w:hAnsi="Arial" w:cs="Arial"/>
          <w:b/>
          <w:noProof/>
          <w:color w:val="000000"/>
          <w:sz w:val="24"/>
          <w:szCs w:val="24"/>
          <w:lang w:eastAsia="en-US"/>
        </w:rPr>
        <w:pict>
          <v:shape id="_x0000_s1061" type="#_x0000_t202" style="position:absolute;left:0;text-align:left;margin-left:10.95pt;margin-top:.85pt;width:152pt;height:33.25pt;z-index:251616256;mso-height-percent:200;mso-height-percent:200;mso-width-relative:margin;mso-height-relative:margin" strokeweight="2.25pt">
            <v:textbox style="mso-fit-shape-to-text:t">
              <w:txbxContent>
                <w:p w:rsidR="00254D5E" w:rsidRPr="000C69F6" w:rsidRDefault="00254D5E" w:rsidP="000C69F6">
                  <w:pPr>
                    <w:pStyle w:val="Sinespaciado"/>
                    <w:jc w:val="center"/>
                    <w:rPr>
                      <w:rFonts w:ascii="Arial" w:hAnsi="Arial" w:cs="Arial"/>
                      <w:b/>
                    </w:rPr>
                  </w:pPr>
                  <w:r w:rsidRPr="000C69F6">
                    <w:rPr>
                      <w:rFonts w:ascii="Arial" w:hAnsi="Arial" w:cs="Arial"/>
                      <w:b/>
                    </w:rPr>
                    <w:t>Fumador +síntomas respiratorios</w:t>
                  </w:r>
                </w:p>
              </w:txbxContent>
            </v:textbox>
          </v:shape>
        </w:pict>
      </w:r>
    </w:p>
    <w:p w:rsidR="00802654" w:rsidRPr="00802654" w:rsidRDefault="00802654" w:rsidP="00544526">
      <w:pPr>
        <w:spacing w:after="0" w:line="360" w:lineRule="auto"/>
        <w:rPr>
          <w:rFonts w:ascii="Arial" w:hAnsi="Arial" w:cs="Arial"/>
          <w:sz w:val="24"/>
          <w:szCs w:val="24"/>
        </w:rPr>
      </w:pPr>
    </w:p>
    <w:p w:rsidR="00802654" w:rsidRPr="00802654" w:rsidRDefault="00572F8C" w:rsidP="00544526">
      <w:pPr>
        <w:spacing w:after="0" w:line="360" w:lineRule="auto"/>
        <w:rPr>
          <w:rFonts w:ascii="Arial" w:hAnsi="Arial" w:cs="Arial"/>
          <w:sz w:val="24"/>
          <w:szCs w:val="24"/>
        </w:rPr>
      </w:pPr>
      <w:r>
        <w:rPr>
          <w:rFonts w:ascii="Arial" w:hAnsi="Arial" w:cs="Arial"/>
          <w:noProof/>
          <w:sz w:val="24"/>
          <w:szCs w:val="24"/>
        </w:rPr>
        <w:pict>
          <v:shape id="_x0000_s1071" type="#_x0000_t32" style="position:absolute;margin-left:279.35pt;margin-top:22.6pt;width:0;height:77.25pt;flip:y;z-index:251624448" o:connectortype="straight"/>
        </w:pict>
      </w:r>
    </w:p>
    <w:p w:rsidR="00802654" w:rsidRPr="000F36E0" w:rsidRDefault="00802654" w:rsidP="00544526">
      <w:pPr>
        <w:pStyle w:val="Sinespaciado"/>
        <w:spacing w:line="360" w:lineRule="auto"/>
        <w:rPr>
          <w:b/>
        </w:rPr>
      </w:pPr>
      <w:proofErr w:type="spellStart"/>
      <w:r w:rsidRPr="000F36E0">
        <w:rPr>
          <w:b/>
        </w:rPr>
        <w:t>Rx</w:t>
      </w:r>
      <w:proofErr w:type="spellEnd"/>
      <w:r w:rsidRPr="000F36E0">
        <w:rPr>
          <w:b/>
        </w:rPr>
        <w:t xml:space="preserve"> de Tórax</w:t>
      </w:r>
    </w:p>
    <w:p w:rsidR="00802654" w:rsidRPr="000F36E0" w:rsidRDefault="00572F8C" w:rsidP="00544526">
      <w:pPr>
        <w:pStyle w:val="Sinespaciado"/>
        <w:spacing w:line="360" w:lineRule="auto"/>
        <w:rPr>
          <w:b/>
        </w:rPr>
      </w:pPr>
      <w:r w:rsidRPr="00572F8C">
        <w:rPr>
          <w:rFonts w:ascii="Arial" w:hAnsi="Arial" w:cs="Arial"/>
          <w:b/>
          <w:noProof/>
          <w:color w:val="000000"/>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7" type="#_x0000_t67" style="position:absolute;margin-left:57.75pt;margin-top:12.75pt;width:38.25pt;height:29pt;z-index:251621376" strokeweight="2.25pt">
            <v:textbox style="layout-flow:vertical-ideographic"/>
          </v:shape>
        </w:pict>
      </w:r>
      <w:r>
        <w:rPr>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0" type="#_x0000_t13" style="position:absolute;margin-left:245.95pt;margin-top:3.5pt;width:28.1pt;height:38.25pt;z-index:251623424" strokeweight="2.25pt"/>
        </w:pict>
      </w:r>
      <w:proofErr w:type="spellStart"/>
      <w:r w:rsidR="009E46B3" w:rsidRPr="000F36E0">
        <w:rPr>
          <w:b/>
        </w:rPr>
        <w:t>Hemograma</w:t>
      </w:r>
      <w:r w:rsidR="00802654" w:rsidRPr="000F36E0">
        <w:rPr>
          <w:b/>
        </w:rPr>
        <w:t>y</w:t>
      </w:r>
      <w:proofErr w:type="spellEnd"/>
      <w:r w:rsidR="00802654" w:rsidRPr="000F36E0">
        <w:rPr>
          <w:b/>
        </w:rPr>
        <w:t xml:space="preserve"> química                                          </w:t>
      </w:r>
    </w:p>
    <w:p w:rsidR="000C69F6" w:rsidRPr="000F36E0" w:rsidRDefault="00802654" w:rsidP="00544526">
      <w:pPr>
        <w:pStyle w:val="Sinespaciado"/>
        <w:spacing w:line="360" w:lineRule="auto"/>
        <w:rPr>
          <w:b/>
        </w:rPr>
      </w:pPr>
      <w:r w:rsidRPr="000F36E0">
        <w:rPr>
          <w:b/>
        </w:rPr>
        <w:t xml:space="preserve">FEV1/CVF˂0.7     </w:t>
      </w:r>
      <w:r w:rsidRPr="000F36E0">
        <w:rPr>
          <w:b/>
          <w:sz w:val="28"/>
          <w:szCs w:val="28"/>
        </w:rPr>
        <w:t xml:space="preserve">EPOC </w:t>
      </w:r>
      <w:r w:rsidRPr="000F36E0">
        <w:rPr>
          <w:b/>
        </w:rPr>
        <w:t>EKG</w:t>
      </w:r>
    </w:p>
    <w:p w:rsidR="003F46D8" w:rsidRPr="000F36E0" w:rsidRDefault="00572F8C" w:rsidP="00544526">
      <w:pPr>
        <w:pStyle w:val="Sinespaciado"/>
        <w:spacing w:line="360" w:lineRule="auto"/>
        <w:rPr>
          <w:b/>
        </w:rPr>
      </w:pPr>
      <w:r w:rsidRPr="00572F8C">
        <w:rPr>
          <w:rFonts w:ascii="Arial" w:hAnsi="Arial" w:cs="Arial"/>
          <w:b/>
          <w:noProof/>
          <w:color w:val="000000"/>
          <w:sz w:val="24"/>
          <w:szCs w:val="24"/>
        </w:rPr>
        <w:pict>
          <v:oval id="_x0000_s1068" style="position:absolute;margin-left:12.1pt;margin-top:5.75pt;width:129.95pt;height:38.6pt;z-index:251622400" strokeweight="2.25pt">
            <v:textbox>
              <w:txbxContent>
                <w:p w:rsidR="00254D5E" w:rsidRPr="00802654" w:rsidRDefault="00254D5E">
                  <w:pPr>
                    <w:rPr>
                      <w:rFonts w:ascii="Arial" w:hAnsi="Arial" w:cs="Arial"/>
                      <w:b/>
                    </w:rPr>
                  </w:pPr>
                  <w:proofErr w:type="spellStart"/>
                  <w:r w:rsidRPr="00802654">
                    <w:rPr>
                      <w:rFonts w:ascii="Arial" w:hAnsi="Arial" w:cs="Arial"/>
                      <w:b/>
                    </w:rPr>
                    <w:t>Espirometría</w:t>
                  </w:r>
                  <w:proofErr w:type="spellEnd"/>
                </w:p>
              </w:txbxContent>
            </v:textbox>
          </v:oval>
        </w:pict>
      </w:r>
      <w:r w:rsidR="003F46D8" w:rsidRPr="000F36E0">
        <w:rPr>
          <w:b/>
        </w:rPr>
        <w:t xml:space="preserve">                                                                                                                    Esputo</w:t>
      </w:r>
    </w:p>
    <w:p w:rsidR="003F46D8" w:rsidRPr="000F36E0" w:rsidRDefault="003F46D8" w:rsidP="00544526">
      <w:pPr>
        <w:pStyle w:val="Sinespaciado"/>
        <w:spacing w:line="360" w:lineRule="auto"/>
        <w:rPr>
          <w:b/>
        </w:rPr>
      </w:pPr>
      <w:r w:rsidRPr="000F36E0">
        <w:rPr>
          <w:rFonts w:cstheme="minorHAnsi"/>
          <w:b/>
        </w:rPr>
        <w:t>α</w:t>
      </w:r>
      <w:r w:rsidRPr="000F36E0">
        <w:rPr>
          <w:b/>
        </w:rPr>
        <w:t xml:space="preserve">1 </w:t>
      </w:r>
      <w:proofErr w:type="spellStart"/>
      <w:r w:rsidRPr="000F36E0">
        <w:rPr>
          <w:b/>
        </w:rPr>
        <w:t>antitripsina</w:t>
      </w:r>
      <w:proofErr w:type="spellEnd"/>
    </w:p>
    <w:p w:rsidR="00D00ECC" w:rsidRDefault="00D00ECC" w:rsidP="00544526">
      <w:pPr>
        <w:pStyle w:val="Sinespaciado"/>
        <w:spacing w:line="360" w:lineRule="auto"/>
      </w:pPr>
    </w:p>
    <w:p w:rsidR="00D00ECC" w:rsidRDefault="00572F8C" w:rsidP="00544526">
      <w:pPr>
        <w:pStyle w:val="Sinespaciado"/>
        <w:spacing w:line="360" w:lineRule="auto"/>
      </w:pPr>
      <w:r>
        <w:rPr>
          <w:noProof/>
        </w:rPr>
        <w:pict>
          <v:shape id="_x0000_s1073" type="#_x0000_t67" style="position:absolute;margin-left:57.75pt;margin-top:1.1pt;width:38.25pt;height:29pt;z-index:251626496" strokeweight="2.25pt">
            <v:textbox style="layout-flow:vertical-ideographic"/>
          </v:shape>
        </w:pict>
      </w:r>
    </w:p>
    <w:p w:rsidR="00D00ECC" w:rsidRDefault="00D00ECC" w:rsidP="00544526">
      <w:pPr>
        <w:pStyle w:val="Sinespaciado"/>
        <w:spacing w:line="360" w:lineRule="auto"/>
      </w:pPr>
    </w:p>
    <w:p w:rsidR="00D00ECC" w:rsidRDefault="00572F8C" w:rsidP="00544526">
      <w:pPr>
        <w:pStyle w:val="Sinespaciado"/>
        <w:spacing w:line="360" w:lineRule="auto"/>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2" type="#_x0000_t120" style="position:absolute;margin-left:50.65pt;margin-top:8.75pt;width:59.65pt;height:27.25pt;z-index:251625472" strokeweight="2.25pt">
            <v:textbox>
              <w:txbxContent>
                <w:p w:rsidR="00254D5E" w:rsidRPr="00D00ECC" w:rsidRDefault="00254D5E">
                  <w:pPr>
                    <w:rPr>
                      <w:rFonts w:ascii="Arial" w:hAnsi="Arial" w:cs="Arial"/>
                      <w:b/>
                    </w:rPr>
                  </w:pPr>
                  <w:r w:rsidRPr="00D00ECC">
                    <w:rPr>
                      <w:rFonts w:ascii="Arial" w:hAnsi="Arial" w:cs="Arial"/>
                      <w:b/>
                    </w:rPr>
                    <w:t>FEV1</w:t>
                  </w:r>
                </w:p>
              </w:txbxContent>
            </v:textbox>
          </v:shape>
        </w:pict>
      </w:r>
    </w:p>
    <w:p w:rsidR="00D00ECC" w:rsidRDefault="00572F8C" w:rsidP="00544526">
      <w:pPr>
        <w:pStyle w:val="Sinespaciado"/>
        <w:spacing w:line="360" w:lineRule="auto"/>
      </w:pPr>
      <w:r>
        <w:rPr>
          <w:noProof/>
        </w:rPr>
        <w:pict>
          <v:shape id="_x0000_s1077" type="#_x0000_t32" style="position:absolute;margin-left:110.3pt;margin-top:15.85pt;width:257.7pt;height:98.95pt;z-index:251629568" o:connectortype="straight" strokeweight="2.25pt">
            <v:stroke endarrow="block"/>
          </v:shape>
        </w:pict>
      </w:r>
      <w:r>
        <w:rPr>
          <w:noProof/>
        </w:rPr>
        <w:pict>
          <v:shape id="_x0000_s1075" type="#_x0000_t32" style="position:absolute;margin-left:-5.35pt;margin-top:15.85pt;width:63.1pt;height:98.95pt;flip:x;z-index:251627520" o:connectortype="straight" strokeweight="2.25pt">
            <v:stroke endarrow="block"/>
          </v:shape>
        </w:pict>
      </w:r>
    </w:p>
    <w:p w:rsidR="00D00ECC" w:rsidRDefault="00572F8C" w:rsidP="00544526">
      <w:pPr>
        <w:pStyle w:val="Sinespaciado"/>
        <w:spacing w:line="360" w:lineRule="auto"/>
      </w:pPr>
      <w:r>
        <w:rPr>
          <w:noProof/>
        </w:rPr>
        <w:pict>
          <v:shape id="_x0000_s1076" type="#_x0000_t32" style="position:absolute;margin-left:87.05pt;margin-top:3.35pt;width:51.9pt;height:91.3pt;z-index:251628544" o:connectortype="straight" strokeweight="2.25pt">
            <v:stroke endarrow="block"/>
          </v:shape>
        </w:pict>
      </w:r>
    </w:p>
    <w:p w:rsidR="00D00ECC" w:rsidRDefault="00D00ECC" w:rsidP="00544526">
      <w:pPr>
        <w:pStyle w:val="Sinespaciado"/>
        <w:spacing w:line="360" w:lineRule="auto"/>
      </w:pPr>
    </w:p>
    <w:p w:rsidR="00D00ECC" w:rsidRDefault="00D00ECC" w:rsidP="00544526">
      <w:pPr>
        <w:pStyle w:val="Sinespaciado"/>
        <w:spacing w:line="360" w:lineRule="auto"/>
      </w:pPr>
    </w:p>
    <w:p w:rsidR="00D00ECC" w:rsidRDefault="00D00ECC" w:rsidP="00544526">
      <w:pPr>
        <w:pStyle w:val="Sinespaciado"/>
        <w:spacing w:line="360" w:lineRule="auto"/>
      </w:pPr>
    </w:p>
    <w:p w:rsidR="00D00ECC" w:rsidRDefault="00D00ECC" w:rsidP="00544526">
      <w:pPr>
        <w:pStyle w:val="Sinespaciado"/>
        <w:spacing w:line="360" w:lineRule="auto"/>
      </w:pPr>
    </w:p>
    <w:p w:rsidR="00B24B9D" w:rsidRDefault="00572F8C" w:rsidP="00544526">
      <w:pPr>
        <w:pStyle w:val="Sinespaciado"/>
        <w:spacing w:line="360" w:lineRule="auto"/>
      </w:pPr>
      <w:r>
        <w:rPr>
          <w:noProof/>
        </w:rPr>
        <w:pict>
          <v:shape id="_x0000_s1079" type="#_x0000_t202" style="position:absolute;margin-left:104.2pt;margin-top:6.2pt;width:112.85pt;height:20.2pt;z-index:251631616;mso-width-relative:margin;mso-height-relative:margin" strokeweight="2.25pt">
            <v:textbox>
              <w:txbxContent>
                <w:p w:rsidR="00254D5E" w:rsidRPr="00802654" w:rsidRDefault="00254D5E" w:rsidP="00D00ECC">
                  <w:pPr>
                    <w:pStyle w:val="Sinespaciado"/>
                    <w:rPr>
                      <w:rFonts w:ascii="Arial" w:hAnsi="Arial" w:cs="Arial"/>
                      <w:b/>
                    </w:rPr>
                  </w:pPr>
                  <w:r>
                    <w:rPr>
                      <w:rFonts w:ascii="Arial" w:hAnsi="Arial" w:cs="Arial"/>
                      <w:b/>
                    </w:rPr>
                    <w:t>Moderada 80-50%</w:t>
                  </w:r>
                </w:p>
              </w:txbxContent>
            </v:textbox>
          </v:shape>
        </w:pict>
      </w:r>
      <w:r>
        <w:rPr>
          <w:noProof/>
        </w:rPr>
        <w:pict>
          <v:shape id="_x0000_s1080" type="#_x0000_t202" style="position:absolute;margin-left:274.05pt;margin-top:.75pt;width:179.15pt;height:33.25pt;z-index:251632640;mso-height-percent:200;mso-height-percent:200;mso-width-relative:margin;mso-height-relative:margin" strokeweight="2.25pt">
            <v:textbox style="mso-fit-shape-to-text:t">
              <w:txbxContent>
                <w:p w:rsidR="00254D5E" w:rsidRPr="00802654" w:rsidRDefault="00254D5E" w:rsidP="00D00ECC">
                  <w:pPr>
                    <w:pStyle w:val="Sinespaciado"/>
                    <w:rPr>
                      <w:rFonts w:ascii="Arial" w:hAnsi="Arial" w:cs="Arial"/>
                      <w:b/>
                    </w:rPr>
                  </w:pPr>
                  <w:r>
                    <w:rPr>
                      <w:rFonts w:ascii="Arial" w:hAnsi="Arial" w:cs="Arial"/>
                      <w:b/>
                    </w:rPr>
                    <w:t>Grave 50-30% Muy grave ˂30%</w:t>
                  </w:r>
                </w:p>
              </w:txbxContent>
            </v:textbox>
          </v:shape>
        </w:pict>
      </w:r>
      <w:r>
        <w:rPr>
          <w:noProof/>
        </w:rPr>
        <w:pict>
          <v:shape id="_x0000_s1078" type="#_x0000_t202" style="position:absolute;margin-left:-44.55pt;margin-top:5.4pt;width:95.2pt;height:20.6pt;z-index:251630592;mso-height-percent:200;mso-height-percent:200;mso-width-relative:margin;mso-height-relative:margin" strokeweight="2.25pt">
            <v:textbox style="mso-fit-shape-to-text:t">
              <w:txbxContent>
                <w:p w:rsidR="00254D5E" w:rsidRPr="00802654" w:rsidRDefault="00254D5E" w:rsidP="00D00ECC">
                  <w:pPr>
                    <w:pStyle w:val="Sinespaciado"/>
                    <w:rPr>
                      <w:rFonts w:ascii="Arial" w:hAnsi="Arial" w:cs="Arial"/>
                      <w:b/>
                    </w:rPr>
                  </w:pPr>
                  <w:r>
                    <w:rPr>
                      <w:rFonts w:ascii="Arial" w:hAnsi="Arial" w:cs="Arial"/>
                      <w:b/>
                    </w:rPr>
                    <w:t>Leve ≥80%</w:t>
                  </w:r>
                </w:p>
              </w:txbxContent>
            </v:textbox>
          </v:shape>
        </w:pict>
      </w:r>
    </w:p>
    <w:p w:rsidR="00B24B9D" w:rsidRDefault="00572F8C" w:rsidP="00544526">
      <w:pPr>
        <w:pStyle w:val="Sinespaciado"/>
        <w:spacing w:line="360" w:lineRule="auto"/>
      </w:pPr>
      <w:r w:rsidRPr="00572F8C">
        <w:rPr>
          <w:rFonts w:ascii="Arial" w:hAnsi="Arial" w:cs="Arial"/>
          <w:b/>
          <w:noProof/>
          <w:sz w:val="20"/>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1" type="#_x0000_t66" style="position:absolute;margin-left:217.05pt;margin-top:8.3pt;width:44.8pt;height:115.85pt;z-index:251633664" strokeweight="2.25pt"/>
        </w:pict>
      </w:r>
    </w:p>
    <w:p w:rsidR="00B24B9D" w:rsidRDefault="00B24B9D" w:rsidP="00544526">
      <w:pPr>
        <w:pStyle w:val="Sinespaciado"/>
        <w:spacing w:line="360" w:lineRule="auto"/>
      </w:pPr>
    </w:p>
    <w:p w:rsidR="00D00ECC" w:rsidRPr="00B24B9D" w:rsidRDefault="00B24B9D" w:rsidP="00544526">
      <w:pPr>
        <w:pStyle w:val="Sinespaciado"/>
        <w:spacing w:line="360" w:lineRule="auto"/>
        <w:rPr>
          <w:rFonts w:ascii="Arial" w:hAnsi="Arial" w:cs="Arial"/>
          <w:b/>
          <w:sz w:val="20"/>
          <w:szCs w:val="20"/>
        </w:rPr>
      </w:pPr>
      <w:r w:rsidRPr="00B24B9D">
        <w:rPr>
          <w:rFonts w:ascii="Arial" w:hAnsi="Arial" w:cs="Arial"/>
          <w:b/>
          <w:sz w:val="20"/>
          <w:szCs w:val="20"/>
        </w:rPr>
        <w:t xml:space="preserve">Si SaO2 ˂95%                                                                    </w:t>
      </w:r>
      <w:r>
        <w:rPr>
          <w:rFonts w:ascii="Arial" w:hAnsi="Arial" w:cs="Arial"/>
          <w:b/>
          <w:sz w:val="20"/>
          <w:szCs w:val="20"/>
        </w:rPr>
        <w:t xml:space="preserve">      Gasometría arterial</w:t>
      </w:r>
    </w:p>
    <w:p w:rsidR="00B24B9D" w:rsidRPr="00B24B9D" w:rsidRDefault="00B24B9D" w:rsidP="00544526">
      <w:pPr>
        <w:pStyle w:val="Sinespaciado"/>
        <w:spacing w:line="360" w:lineRule="auto"/>
        <w:rPr>
          <w:rFonts w:ascii="Arial" w:hAnsi="Arial" w:cs="Arial"/>
          <w:b/>
          <w:sz w:val="20"/>
          <w:szCs w:val="20"/>
        </w:rPr>
      </w:pPr>
      <w:r w:rsidRPr="00B24B9D">
        <w:rPr>
          <w:rFonts w:ascii="Arial" w:hAnsi="Arial" w:cs="Arial"/>
          <w:b/>
          <w:sz w:val="20"/>
          <w:szCs w:val="20"/>
        </w:rPr>
        <w:lastRenderedPageBreak/>
        <w:t xml:space="preserve">Sospecha de </w:t>
      </w:r>
      <w:proofErr w:type="spellStart"/>
      <w:r w:rsidRPr="00B24B9D">
        <w:rPr>
          <w:rFonts w:ascii="Arial" w:hAnsi="Arial" w:cs="Arial"/>
          <w:b/>
          <w:sz w:val="20"/>
          <w:szCs w:val="20"/>
        </w:rPr>
        <w:t>hiperinsuflación</w:t>
      </w:r>
      <w:proofErr w:type="spellEnd"/>
      <w:r w:rsidRPr="00B24B9D">
        <w:rPr>
          <w:rFonts w:ascii="Arial" w:hAnsi="Arial" w:cs="Arial"/>
          <w:b/>
          <w:sz w:val="20"/>
          <w:szCs w:val="20"/>
        </w:rPr>
        <w:t xml:space="preserve"> pulmonar</w:t>
      </w:r>
      <w:r>
        <w:rPr>
          <w:rFonts w:ascii="Arial" w:hAnsi="Arial" w:cs="Arial"/>
          <w:b/>
          <w:sz w:val="20"/>
          <w:szCs w:val="20"/>
        </w:rPr>
        <w:t xml:space="preserve">                              Volúmenes pulmonares</w:t>
      </w:r>
    </w:p>
    <w:p w:rsidR="00B24B9D" w:rsidRPr="00B24B9D" w:rsidRDefault="00B24B9D" w:rsidP="00544526">
      <w:pPr>
        <w:pStyle w:val="Sinespaciado"/>
        <w:spacing w:line="360" w:lineRule="auto"/>
        <w:rPr>
          <w:rFonts w:ascii="Arial" w:hAnsi="Arial" w:cs="Arial"/>
          <w:b/>
          <w:sz w:val="20"/>
          <w:szCs w:val="20"/>
        </w:rPr>
      </w:pPr>
      <w:r w:rsidRPr="00B24B9D">
        <w:rPr>
          <w:rFonts w:ascii="Arial" w:hAnsi="Arial" w:cs="Arial"/>
          <w:b/>
          <w:sz w:val="20"/>
          <w:szCs w:val="20"/>
        </w:rPr>
        <w:t>Sospecha de enfisema</w:t>
      </w:r>
      <w:r>
        <w:rPr>
          <w:rFonts w:ascii="Arial" w:hAnsi="Arial" w:cs="Arial"/>
          <w:b/>
          <w:sz w:val="20"/>
          <w:szCs w:val="20"/>
        </w:rPr>
        <w:t xml:space="preserve">                                                           Prueba de difusión</w:t>
      </w:r>
    </w:p>
    <w:p w:rsidR="00B24B9D" w:rsidRPr="00B24B9D" w:rsidRDefault="00B24B9D" w:rsidP="00544526">
      <w:pPr>
        <w:pStyle w:val="Sinespaciado"/>
        <w:spacing w:line="360" w:lineRule="auto"/>
        <w:rPr>
          <w:rFonts w:ascii="Arial" w:hAnsi="Arial" w:cs="Arial"/>
          <w:b/>
          <w:sz w:val="20"/>
          <w:szCs w:val="20"/>
        </w:rPr>
      </w:pPr>
      <w:r w:rsidRPr="00B24B9D">
        <w:rPr>
          <w:rFonts w:ascii="Arial" w:hAnsi="Arial" w:cs="Arial"/>
          <w:b/>
          <w:sz w:val="20"/>
          <w:szCs w:val="20"/>
        </w:rPr>
        <w:t>Si capacidad física limitada</w:t>
      </w:r>
      <w:r>
        <w:rPr>
          <w:rFonts w:ascii="Arial" w:hAnsi="Arial" w:cs="Arial"/>
          <w:b/>
          <w:sz w:val="20"/>
          <w:szCs w:val="20"/>
        </w:rPr>
        <w:t xml:space="preserve">                                                   Prueba de esfuerzo</w:t>
      </w:r>
    </w:p>
    <w:p w:rsidR="00B24B9D" w:rsidRPr="00B24B9D" w:rsidRDefault="00B24B9D" w:rsidP="00544526">
      <w:pPr>
        <w:pStyle w:val="Sinespaciado"/>
        <w:spacing w:line="360" w:lineRule="auto"/>
        <w:rPr>
          <w:rFonts w:ascii="Arial" w:hAnsi="Arial" w:cs="Arial"/>
          <w:b/>
          <w:sz w:val="20"/>
          <w:szCs w:val="20"/>
        </w:rPr>
      </w:pPr>
      <w:r w:rsidRPr="00B24B9D">
        <w:rPr>
          <w:rFonts w:ascii="Arial" w:hAnsi="Arial" w:cs="Arial"/>
          <w:b/>
          <w:sz w:val="20"/>
          <w:szCs w:val="20"/>
        </w:rPr>
        <w:t>Si desnutrición</w:t>
      </w:r>
      <w:r>
        <w:rPr>
          <w:rFonts w:ascii="Arial" w:hAnsi="Arial" w:cs="Arial"/>
          <w:b/>
          <w:sz w:val="20"/>
          <w:szCs w:val="20"/>
        </w:rPr>
        <w:t xml:space="preserve">                                                                        IMC</w:t>
      </w:r>
    </w:p>
    <w:p w:rsidR="00B24B9D" w:rsidRPr="00B24B9D" w:rsidRDefault="00B24B9D" w:rsidP="00544526">
      <w:pPr>
        <w:pStyle w:val="Sinespaciado"/>
        <w:spacing w:line="360" w:lineRule="auto"/>
        <w:rPr>
          <w:rFonts w:ascii="Arial" w:hAnsi="Arial" w:cs="Arial"/>
          <w:b/>
          <w:sz w:val="20"/>
          <w:szCs w:val="20"/>
        </w:rPr>
      </w:pPr>
      <w:r w:rsidRPr="00B24B9D">
        <w:rPr>
          <w:rFonts w:ascii="Arial" w:hAnsi="Arial" w:cs="Arial"/>
          <w:b/>
          <w:sz w:val="20"/>
          <w:szCs w:val="20"/>
        </w:rPr>
        <w:t>Si síntomas persis</w:t>
      </w:r>
      <w:r>
        <w:rPr>
          <w:rFonts w:ascii="Arial" w:hAnsi="Arial" w:cs="Arial"/>
          <w:b/>
          <w:sz w:val="20"/>
          <w:szCs w:val="20"/>
        </w:rPr>
        <w:t xml:space="preserve">tentes                                                       Escala de disnea            </w:t>
      </w:r>
    </w:p>
    <w:p w:rsidR="00B24B9D" w:rsidRDefault="00B24B9D" w:rsidP="00544526">
      <w:pPr>
        <w:pStyle w:val="Sinespaciado"/>
        <w:spacing w:line="360" w:lineRule="auto"/>
        <w:rPr>
          <w:rFonts w:ascii="Arial" w:hAnsi="Arial" w:cs="Arial"/>
          <w:b/>
          <w:sz w:val="20"/>
          <w:szCs w:val="20"/>
        </w:rPr>
      </w:pPr>
      <w:r w:rsidRPr="00B24B9D">
        <w:rPr>
          <w:rFonts w:ascii="Arial" w:hAnsi="Arial" w:cs="Arial"/>
          <w:b/>
          <w:sz w:val="20"/>
          <w:szCs w:val="20"/>
        </w:rPr>
        <w:t>Sospecha de hipertensión pulmonar</w:t>
      </w:r>
      <w:r>
        <w:rPr>
          <w:rFonts w:ascii="Arial" w:hAnsi="Arial" w:cs="Arial"/>
          <w:b/>
          <w:sz w:val="20"/>
          <w:szCs w:val="20"/>
        </w:rPr>
        <w:t xml:space="preserve">                                   Electrocardiograma</w:t>
      </w:r>
    </w:p>
    <w:p w:rsidR="00557E4F" w:rsidRPr="00976984" w:rsidRDefault="00B24B9D" w:rsidP="00976984">
      <w:pPr>
        <w:pStyle w:val="Sinespaciado"/>
        <w:spacing w:line="360" w:lineRule="auto"/>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Ecocardiograma</w:t>
      </w:r>
      <w:proofErr w:type="spellEnd"/>
      <w:r>
        <w:rPr>
          <w:rFonts w:ascii="Arial" w:hAnsi="Arial" w:cs="Arial"/>
          <w:b/>
          <w:sz w:val="20"/>
          <w:szCs w:val="20"/>
        </w:rPr>
        <w:t xml:space="preserve"> si sospecha </w:t>
      </w:r>
      <w:r w:rsidR="009E46B3">
        <w:rPr>
          <w:rFonts w:ascii="Arial" w:hAnsi="Arial" w:cs="Arial"/>
          <w:b/>
          <w:sz w:val="20"/>
          <w:szCs w:val="20"/>
        </w:rPr>
        <w:t>de TEP</w:t>
      </w:r>
    </w:p>
    <w:p w:rsidR="00254D5E" w:rsidRDefault="00254D5E" w:rsidP="00544526">
      <w:pPr>
        <w:autoSpaceDE w:val="0"/>
        <w:autoSpaceDN w:val="0"/>
        <w:adjustRightInd w:val="0"/>
        <w:spacing w:after="0" w:line="360" w:lineRule="auto"/>
        <w:jc w:val="both"/>
        <w:rPr>
          <w:rFonts w:ascii="Arial" w:hAnsi="Arial" w:cs="Arial"/>
          <w:b/>
          <w:color w:val="000000"/>
          <w:u w:val="single"/>
        </w:rPr>
      </w:pPr>
    </w:p>
    <w:p w:rsidR="00254D5E" w:rsidRDefault="00254D5E" w:rsidP="00544526">
      <w:pPr>
        <w:autoSpaceDE w:val="0"/>
        <w:autoSpaceDN w:val="0"/>
        <w:adjustRightInd w:val="0"/>
        <w:spacing w:after="0" w:line="360" w:lineRule="auto"/>
        <w:jc w:val="both"/>
        <w:rPr>
          <w:rFonts w:ascii="Arial" w:hAnsi="Arial" w:cs="Arial"/>
          <w:b/>
          <w:color w:val="000000"/>
          <w:u w:val="single"/>
        </w:rPr>
      </w:pPr>
    </w:p>
    <w:p w:rsidR="007B6376" w:rsidRPr="007B6376" w:rsidRDefault="007B6376" w:rsidP="00544526">
      <w:pPr>
        <w:autoSpaceDE w:val="0"/>
        <w:autoSpaceDN w:val="0"/>
        <w:adjustRightInd w:val="0"/>
        <w:spacing w:after="0" w:line="360" w:lineRule="auto"/>
        <w:jc w:val="both"/>
        <w:rPr>
          <w:rFonts w:ascii="Arial" w:hAnsi="Arial" w:cs="Arial"/>
          <w:b/>
          <w:color w:val="000000"/>
          <w:u w:val="single"/>
        </w:rPr>
      </w:pPr>
      <w:r w:rsidRPr="007B6376">
        <w:rPr>
          <w:rFonts w:ascii="Arial" w:hAnsi="Arial" w:cs="Arial"/>
          <w:b/>
          <w:color w:val="000000"/>
          <w:u w:val="single"/>
        </w:rPr>
        <w:t>TRATAMIENTO.</w:t>
      </w:r>
    </w:p>
    <w:p w:rsidR="0051705C" w:rsidRPr="001F2C8F" w:rsidRDefault="0051705C" w:rsidP="00544526">
      <w:pPr>
        <w:autoSpaceDE w:val="0"/>
        <w:autoSpaceDN w:val="0"/>
        <w:adjustRightInd w:val="0"/>
        <w:spacing w:after="0" w:line="360" w:lineRule="auto"/>
        <w:rPr>
          <w:rFonts w:ascii="Arial" w:hAnsi="Arial" w:cs="Arial"/>
          <w:color w:val="000000"/>
          <w:u w:val="single"/>
        </w:rPr>
      </w:pPr>
      <w:r w:rsidRPr="001F2C8F">
        <w:rPr>
          <w:rFonts w:ascii="Arial" w:hAnsi="Arial" w:cs="Arial"/>
          <w:bCs/>
          <w:color w:val="000000"/>
          <w:u w:val="single"/>
        </w:rPr>
        <w:t>Tratamiento del paciente estable</w:t>
      </w:r>
      <w:r>
        <w:rPr>
          <w:rFonts w:ascii="Arial" w:hAnsi="Arial" w:cs="Arial"/>
          <w:bCs/>
          <w:color w:val="000000"/>
          <w:u w:val="single"/>
        </w:rPr>
        <w:t>.</w:t>
      </w:r>
    </w:p>
    <w:p w:rsidR="0051705C" w:rsidRPr="00DC05BA" w:rsidRDefault="0051705C"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Objetivos:</w:t>
      </w:r>
    </w:p>
    <w:p w:rsidR="0051705C" w:rsidRPr="00DC05BA" w:rsidRDefault="0051705C"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1. Alivio de los síntomas.</w:t>
      </w:r>
    </w:p>
    <w:p w:rsidR="0051705C" w:rsidRPr="00DC05BA" w:rsidRDefault="0051705C"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2. Mejorar la tolerancia al ejercicio.</w:t>
      </w:r>
    </w:p>
    <w:p w:rsidR="0051705C" w:rsidRPr="00DC05BA" w:rsidRDefault="0051705C"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3. Mejorar el estado de salud.</w:t>
      </w:r>
    </w:p>
    <w:p w:rsidR="0051705C" w:rsidRPr="00DC05BA" w:rsidRDefault="0051705C"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4. Disminuir la frecuencia y la severidad de las exacerbaciones.</w:t>
      </w:r>
    </w:p>
    <w:p w:rsidR="0051705C" w:rsidRPr="00DC05BA" w:rsidRDefault="0051705C"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5. Evitar la progresión de la enfermedad.</w:t>
      </w:r>
    </w:p>
    <w:p w:rsidR="0051705C" w:rsidRPr="00DC05BA" w:rsidRDefault="0051705C"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6. Disminuir la mortalidad.</w:t>
      </w:r>
    </w:p>
    <w:p w:rsidR="0051705C" w:rsidRPr="00DC05BA" w:rsidRDefault="0051705C"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El tratamiento debe ajustarse al estado evolutivo de la enfermedad, además de ser individualizado.</w:t>
      </w:r>
    </w:p>
    <w:p w:rsidR="0051705C" w:rsidRDefault="0051705C" w:rsidP="00544526">
      <w:pPr>
        <w:autoSpaceDE w:val="0"/>
        <w:autoSpaceDN w:val="0"/>
        <w:adjustRightInd w:val="0"/>
        <w:spacing w:after="0" w:line="360" w:lineRule="auto"/>
        <w:jc w:val="both"/>
        <w:rPr>
          <w:rFonts w:ascii="Arial" w:hAnsi="Arial" w:cs="Arial"/>
          <w:color w:val="000000"/>
        </w:rPr>
      </w:pPr>
      <w:r>
        <w:rPr>
          <w:rFonts w:ascii="Arial" w:hAnsi="Arial" w:cs="Arial"/>
          <w:noProof/>
          <w:color w:val="000000"/>
        </w:rPr>
        <w:lastRenderedPageBreak/>
        <w:drawing>
          <wp:inline distT="0" distB="0" distL="0" distR="0">
            <wp:extent cx="5520055" cy="3757930"/>
            <wp:effectExtent l="19050" t="1905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520055" cy="3757930"/>
                    </a:xfrm>
                    <a:prstGeom prst="rect">
                      <a:avLst/>
                    </a:prstGeom>
                    <a:noFill/>
                    <a:ln w="9525">
                      <a:solidFill>
                        <a:schemeClr val="tx1"/>
                      </a:solidFill>
                      <a:miter lim="800000"/>
                      <a:headEnd/>
                      <a:tailEnd/>
                    </a:ln>
                  </pic:spPr>
                </pic:pic>
              </a:graphicData>
            </a:graphic>
          </wp:inline>
        </w:drawing>
      </w:r>
    </w:p>
    <w:p w:rsidR="00E86D59" w:rsidRDefault="00E86D59" w:rsidP="00544526">
      <w:pPr>
        <w:autoSpaceDE w:val="0"/>
        <w:autoSpaceDN w:val="0"/>
        <w:adjustRightInd w:val="0"/>
        <w:spacing w:after="0" w:line="360" w:lineRule="auto"/>
        <w:jc w:val="both"/>
        <w:rPr>
          <w:rFonts w:ascii="Arial" w:hAnsi="Arial" w:cs="Arial"/>
          <w:color w:val="000000"/>
        </w:rPr>
      </w:pPr>
    </w:p>
    <w:p w:rsidR="0051705C" w:rsidRPr="005D6D6D" w:rsidRDefault="00104620" w:rsidP="00544526">
      <w:pPr>
        <w:pStyle w:val="Prrafodelista"/>
        <w:numPr>
          <w:ilvl w:val="0"/>
          <w:numId w:val="13"/>
        </w:numPr>
        <w:autoSpaceDE w:val="0"/>
        <w:autoSpaceDN w:val="0"/>
        <w:adjustRightInd w:val="0"/>
        <w:spacing w:after="0" w:line="360" w:lineRule="auto"/>
        <w:jc w:val="both"/>
        <w:rPr>
          <w:rFonts w:ascii="Arial" w:hAnsi="Arial" w:cs="Arial"/>
          <w:color w:val="000000"/>
          <w:u w:val="single"/>
        </w:rPr>
      </w:pPr>
      <w:r w:rsidRPr="005D6D6D">
        <w:rPr>
          <w:rFonts w:ascii="Arial" w:hAnsi="Arial" w:cs="Arial"/>
          <w:color w:val="000000"/>
          <w:u w:val="single"/>
        </w:rPr>
        <w:t>Medidas generales.</w:t>
      </w:r>
    </w:p>
    <w:p w:rsidR="0051705C" w:rsidRPr="0051705C" w:rsidRDefault="0051705C" w:rsidP="00544526">
      <w:pPr>
        <w:pStyle w:val="Prrafodelista"/>
        <w:numPr>
          <w:ilvl w:val="0"/>
          <w:numId w:val="3"/>
        </w:numPr>
        <w:spacing w:after="0" w:line="360" w:lineRule="auto"/>
        <w:jc w:val="both"/>
        <w:rPr>
          <w:rFonts w:ascii="Arial" w:hAnsi="Arial" w:cs="Arial"/>
          <w:color w:val="000000"/>
        </w:rPr>
      </w:pPr>
      <w:r w:rsidRPr="0051705C">
        <w:rPr>
          <w:rFonts w:ascii="Arial" w:hAnsi="Arial" w:cs="Arial"/>
          <w:color w:val="000000"/>
        </w:rPr>
        <w:t>Abandono del habito tabáquico.</w:t>
      </w:r>
    </w:p>
    <w:p w:rsidR="0051705C" w:rsidRPr="0051705C" w:rsidRDefault="0051705C" w:rsidP="00544526">
      <w:pPr>
        <w:spacing w:after="0" w:line="360" w:lineRule="auto"/>
        <w:jc w:val="both"/>
      </w:pPr>
      <w:r w:rsidRPr="00DC05BA">
        <w:rPr>
          <w:rFonts w:ascii="Arial" w:hAnsi="Arial" w:cs="Arial"/>
          <w:color w:val="000000"/>
        </w:rPr>
        <w:t xml:space="preserve">Es la principal medida para evitar el desarrollo y progresión de la EPOC </w:t>
      </w:r>
      <w:r w:rsidRPr="00B11343">
        <w:rPr>
          <w:rFonts w:ascii="Arial" w:hAnsi="Arial" w:cs="Arial"/>
          <w:b/>
          <w:bCs/>
        </w:rPr>
        <w:t>(EVIDENCIA A).</w:t>
      </w:r>
      <w:r>
        <w:rPr>
          <w:rFonts w:ascii="Arial" w:hAnsi="Arial" w:cs="Arial"/>
        </w:rPr>
        <w:t>I</w:t>
      </w:r>
      <w:r w:rsidRPr="00B11343">
        <w:rPr>
          <w:rFonts w:ascii="Arial" w:hAnsi="Arial" w:cs="Arial"/>
        </w:rPr>
        <w:t>mportante en todos los estadios evolutivos de la EPOC. Existen trabajos que aseguran que disminuyen los síntomas, y producen mejoría del FEV1, después de años de abandono del hábito de fumar.</w:t>
      </w:r>
    </w:p>
    <w:p w:rsidR="0051705C" w:rsidRPr="0051705C" w:rsidRDefault="0051705C" w:rsidP="00544526">
      <w:pPr>
        <w:pStyle w:val="Prrafodelista"/>
        <w:numPr>
          <w:ilvl w:val="0"/>
          <w:numId w:val="3"/>
        </w:numPr>
        <w:autoSpaceDE w:val="0"/>
        <w:autoSpaceDN w:val="0"/>
        <w:adjustRightInd w:val="0"/>
        <w:spacing w:after="0" w:line="360" w:lineRule="auto"/>
        <w:jc w:val="both"/>
        <w:rPr>
          <w:rFonts w:ascii="Arial" w:hAnsi="Arial" w:cs="Arial"/>
        </w:rPr>
      </w:pPr>
      <w:r w:rsidRPr="0051705C">
        <w:rPr>
          <w:rFonts w:ascii="Arial" w:hAnsi="Arial" w:cs="Arial"/>
        </w:rPr>
        <w:t>Vacuna Antigripal:</w:t>
      </w:r>
    </w:p>
    <w:p w:rsidR="0051705C" w:rsidRPr="00B11343" w:rsidRDefault="0051705C" w:rsidP="00544526">
      <w:pPr>
        <w:autoSpaceDE w:val="0"/>
        <w:autoSpaceDN w:val="0"/>
        <w:adjustRightInd w:val="0"/>
        <w:spacing w:after="0" w:line="360" w:lineRule="auto"/>
        <w:jc w:val="both"/>
        <w:rPr>
          <w:rFonts w:ascii="Arial" w:hAnsi="Arial" w:cs="Arial"/>
          <w:b/>
          <w:bCs/>
        </w:rPr>
      </w:pPr>
      <w:r w:rsidRPr="00B11343">
        <w:rPr>
          <w:rFonts w:ascii="Arial" w:hAnsi="Arial" w:cs="Arial"/>
        </w:rPr>
        <w:t xml:space="preserve">Reduce la mortalidad y las hospitalizaciones durante las epidemias, por lo que se recomienda en toda EPOC </w:t>
      </w:r>
      <w:r w:rsidRPr="00B11343">
        <w:rPr>
          <w:rFonts w:ascii="Arial" w:hAnsi="Arial" w:cs="Arial"/>
          <w:b/>
          <w:bCs/>
        </w:rPr>
        <w:t>(EVIDENCIA B)</w:t>
      </w:r>
      <w:r w:rsidRPr="00B11343">
        <w:rPr>
          <w:rFonts w:ascii="Arial" w:hAnsi="Arial" w:cs="Arial"/>
        </w:rPr>
        <w:t xml:space="preserve">. Según la GOLD la vacuna contra la Influenza puede disminuir la severidad de la enfermedad </w:t>
      </w:r>
      <w:r w:rsidRPr="00B11343">
        <w:rPr>
          <w:rFonts w:ascii="Arial" w:hAnsi="Arial" w:cs="Arial"/>
          <w:b/>
          <w:bCs/>
        </w:rPr>
        <w:t>(EVIDENCIA A)</w:t>
      </w:r>
    </w:p>
    <w:p w:rsidR="0051705C" w:rsidRPr="0051705C" w:rsidRDefault="0051705C" w:rsidP="00544526">
      <w:pPr>
        <w:pStyle w:val="Prrafodelista"/>
        <w:numPr>
          <w:ilvl w:val="0"/>
          <w:numId w:val="3"/>
        </w:numPr>
        <w:autoSpaceDE w:val="0"/>
        <w:autoSpaceDN w:val="0"/>
        <w:adjustRightInd w:val="0"/>
        <w:spacing w:after="0" w:line="360" w:lineRule="auto"/>
        <w:jc w:val="both"/>
        <w:rPr>
          <w:rFonts w:ascii="Arial" w:hAnsi="Arial" w:cs="Arial"/>
        </w:rPr>
      </w:pPr>
      <w:r w:rsidRPr="0051705C">
        <w:rPr>
          <w:rFonts w:ascii="Arial" w:hAnsi="Arial" w:cs="Arial"/>
        </w:rPr>
        <w:t xml:space="preserve">Vacuna </w:t>
      </w:r>
      <w:proofErr w:type="spellStart"/>
      <w:r w:rsidRPr="0051705C">
        <w:rPr>
          <w:rFonts w:ascii="Arial" w:hAnsi="Arial" w:cs="Arial"/>
        </w:rPr>
        <w:t>Antineumocócica</w:t>
      </w:r>
      <w:proofErr w:type="spellEnd"/>
      <w:r w:rsidRPr="0051705C">
        <w:rPr>
          <w:rFonts w:ascii="Arial" w:hAnsi="Arial" w:cs="Arial"/>
        </w:rPr>
        <w:t>:</w:t>
      </w:r>
    </w:p>
    <w:p w:rsidR="00104620" w:rsidRDefault="0051705C" w:rsidP="00544526">
      <w:pPr>
        <w:autoSpaceDE w:val="0"/>
        <w:autoSpaceDN w:val="0"/>
        <w:adjustRightInd w:val="0"/>
        <w:spacing w:after="0" w:line="360" w:lineRule="auto"/>
        <w:jc w:val="both"/>
        <w:rPr>
          <w:rFonts w:ascii="Arial" w:hAnsi="Arial" w:cs="Arial"/>
          <w:b/>
          <w:bCs/>
        </w:rPr>
      </w:pPr>
      <w:r w:rsidRPr="00B11343">
        <w:rPr>
          <w:rFonts w:ascii="Arial" w:hAnsi="Arial" w:cs="Arial"/>
        </w:rPr>
        <w:t xml:space="preserve">En EPOC ≥ 65 años reduce la posibilidad de bacteriemia, previene neumonías en &lt; 65 años y en los de obstrucción grave </w:t>
      </w:r>
      <w:r w:rsidRPr="00B11343">
        <w:rPr>
          <w:rFonts w:ascii="Arial" w:hAnsi="Arial" w:cs="Arial"/>
          <w:b/>
          <w:bCs/>
        </w:rPr>
        <w:t>(EVIDENCIA B).</w:t>
      </w:r>
    </w:p>
    <w:p w:rsidR="00104620" w:rsidRPr="005D6D6D" w:rsidRDefault="00104620" w:rsidP="00544526">
      <w:pPr>
        <w:pStyle w:val="Prrafodelista"/>
        <w:numPr>
          <w:ilvl w:val="0"/>
          <w:numId w:val="13"/>
        </w:numPr>
        <w:autoSpaceDE w:val="0"/>
        <w:autoSpaceDN w:val="0"/>
        <w:adjustRightInd w:val="0"/>
        <w:spacing w:after="0" w:line="360" w:lineRule="auto"/>
        <w:jc w:val="both"/>
        <w:rPr>
          <w:rFonts w:ascii="Arial" w:hAnsi="Arial" w:cs="Arial"/>
          <w:bCs/>
          <w:u w:val="single"/>
        </w:rPr>
      </w:pPr>
      <w:r w:rsidRPr="005D6D6D">
        <w:rPr>
          <w:rFonts w:ascii="Arial" w:hAnsi="Arial" w:cs="Arial"/>
          <w:bCs/>
          <w:u w:val="single"/>
        </w:rPr>
        <w:t>Tratamiento farmacológico.</w:t>
      </w:r>
    </w:p>
    <w:p w:rsidR="00104620" w:rsidRPr="00104620" w:rsidRDefault="00104620" w:rsidP="00544526">
      <w:pPr>
        <w:autoSpaceDE w:val="0"/>
        <w:autoSpaceDN w:val="0"/>
        <w:adjustRightInd w:val="0"/>
        <w:spacing w:after="0" w:line="360" w:lineRule="auto"/>
        <w:ind w:left="360"/>
        <w:jc w:val="both"/>
        <w:rPr>
          <w:rFonts w:ascii="Arial" w:hAnsi="Arial" w:cs="Arial"/>
        </w:rPr>
      </w:pPr>
      <w:proofErr w:type="spellStart"/>
      <w:r w:rsidRPr="00104620">
        <w:rPr>
          <w:rFonts w:ascii="Arial" w:hAnsi="Arial" w:cs="Arial"/>
          <w:bCs/>
        </w:rPr>
        <w:t>Broncodilatadores</w:t>
      </w:r>
      <w:proofErr w:type="spellEnd"/>
      <w:r w:rsidRPr="00104620">
        <w:rPr>
          <w:rFonts w:ascii="Arial" w:hAnsi="Arial" w:cs="Arial"/>
        </w:rPr>
        <w:t>.</w:t>
      </w:r>
    </w:p>
    <w:p w:rsidR="00104620" w:rsidRDefault="00104620" w:rsidP="00544526">
      <w:pPr>
        <w:autoSpaceDE w:val="0"/>
        <w:autoSpaceDN w:val="0"/>
        <w:adjustRightInd w:val="0"/>
        <w:spacing w:after="0" w:line="360" w:lineRule="auto"/>
        <w:jc w:val="both"/>
        <w:rPr>
          <w:rFonts w:ascii="Arial" w:hAnsi="Arial" w:cs="Arial"/>
        </w:rPr>
      </w:pPr>
      <w:r w:rsidRPr="00104620">
        <w:rPr>
          <w:rFonts w:ascii="Arial" w:hAnsi="Arial" w:cs="Arial"/>
        </w:rPr>
        <w:lastRenderedPageBreak/>
        <w:t xml:space="preserve">Son el eje central del tratamiento de la EPOC </w:t>
      </w:r>
      <w:r w:rsidRPr="00104620">
        <w:rPr>
          <w:rFonts w:ascii="Arial" w:hAnsi="Arial" w:cs="Arial"/>
          <w:b/>
          <w:bCs/>
        </w:rPr>
        <w:t>(EVIDENCIA A)</w:t>
      </w:r>
      <w:r w:rsidRPr="00104620">
        <w:rPr>
          <w:rFonts w:ascii="Arial" w:hAnsi="Arial" w:cs="Arial"/>
        </w:rPr>
        <w:t xml:space="preserve">. La mejoría de la disnea y/o tolerancia no  siempre se corresponden con los cambios </w:t>
      </w:r>
      <w:proofErr w:type="spellStart"/>
      <w:r w:rsidRPr="00104620">
        <w:rPr>
          <w:rFonts w:ascii="Arial" w:hAnsi="Arial" w:cs="Arial"/>
        </w:rPr>
        <w:t>espirométricos</w:t>
      </w:r>
      <w:proofErr w:type="spellEnd"/>
      <w:r w:rsidRPr="00104620">
        <w:rPr>
          <w:rFonts w:ascii="Arial" w:hAnsi="Arial" w:cs="Arial"/>
        </w:rPr>
        <w:t xml:space="preserve"> </w:t>
      </w:r>
      <w:r w:rsidRPr="00104620">
        <w:rPr>
          <w:rFonts w:ascii="Arial" w:hAnsi="Arial" w:cs="Arial"/>
          <w:b/>
          <w:bCs/>
        </w:rPr>
        <w:t xml:space="preserve">(EVIDENCIA A), </w:t>
      </w:r>
      <w:r w:rsidRPr="00104620">
        <w:rPr>
          <w:rFonts w:ascii="Arial" w:hAnsi="Arial" w:cs="Arial"/>
        </w:rPr>
        <w:t xml:space="preserve">pero si con la disminución del </w:t>
      </w:r>
      <w:proofErr w:type="spellStart"/>
      <w:r w:rsidRPr="00104620">
        <w:rPr>
          <w:rFonts w:ascii="Arial" w:hAnsi="Arial" w:cs="Arial"/>
        </w:rPr>
        <w:t>atrapamiento</w:t>
      </w:r>
      <w:proofErr w:type="spellEnd"/>
      <w:r w:rsidRPr="00104620">
        <w:rPr>
          <w:rFonts w:ascii="Arial" w:hAnsi="Arial" w:cs="Arial"/>
        </w:rPr>
        <w:t xml:space="preserve"> aéreo y la </w:t>
      </w:r>
      <w:proofErr w:type="spellStart"/>
      <w:r w:rsidRPr="00104620">
        <w:rPr>
          <w:rFonts w:ascii="Arial" w:hAnsi="Arial" w:cs="Arial"/>
        </w:rPr>
        <w:t>hiperinsuflación</w:t>
      </w:r>
      <w:proofErr w:type="spellEnd"/>
      <w:r w:rsidRPr="00104620">
        <w:rPr>
          <w:rFonts w:ascii="Arial" w:hAnsi="Arial" w:cs="Arial"/>
        </w:rPr>
        <w:t xml:space="preserve"> pulmonar.</w:t>
      </w:r>
    </w:p>
    <w:p w:rsidR="00104620" w:rsidRPr="00104620" w:rsidRDefault="00104620" w:rsidP="00544526">
      <w:pPr>
        <w:autoSpaceDE w:val="0"/>
        <w:autoSpaceDN w:val="0"/>
        <w:adjustRightInd w:val="0"/>
        <w:spacing w:after="0" w:line="360" w:lineRule="auto"/>
        <w:jc w:val="both"/>
        <w:rPr>
          <w:rFonts w:ascii="Arial" w:hAnsi="Arial" w:cs="Arial"/>
        </w:rPr>
      </w:pPr>
      <w:r w:rsidRPr="005D6D6D">
        <w:rPr>
          <w:rFonts w:ascii="Arial" w:hAnsi="Arial" w:cs="Arial"/>
          <w:u w:val="single"/>
        </w:rPr>
        <w:t xml:space="preserve">1. </w:t>
      </w:r>
      <w:proofErr w:type="spellStart"/>
      <w:r w:rsidRPr="005D6D6D">
        <w:rPr>
          <w:rFonts w:ascii="Arial" w:hAnsi="Arial" w:cs="Arial"/>
          <w:u w:val="single"/>
        </w:rPr>
        <w:t>Broncodilatadores</w:t>
      </w:r>
      <w:proofErr w:type="spellEnd"/>
      <w:r w:rsidRPr="005D6D6D">
        <w:rPr>
          <w:rFonts w:ascii="Arial" w:hAnsi="Arial" w:cs="Arial"/>
          <w:u w:val="single"/>
        </w:rPr>
        <w:t xml:space="preserve"> de acción corta</w:t>
      </w:r>
      <w:r>
        <w:rPr>
          <w:rFonts w:ascii="Arial" w:hAnsi="Arial" w:cs="Arial"/>
        </w:rPr>
        <w:t>.</w:t>
      </w:r>
    </w:p>
    <w:p w:rsidR="00104620" w:rsidRDefault="00104620" w:rsidP="00544526">
      <w:pPr>
        <w:autoSpaceDE w:val="0"/>
        <w:autoSpaceDN w:val="0"/>
        <w:adjustRightInd w:val="0"/>
        <w:spacing w:after="0" w:line="360" w:lineRule="auto"/>
        <w:jc w:val="both"/>
        <w:rPr>
          <w:rFonts w:ascii="Arial" w:hAnsi="Arial" w:cs="Arial"/>
        </w:rPr>
      </w:pPr>
      <w:r w:rsidRPr="00104620">
        <w:rPr>
          <w:rFonts w:ascii="Arial" w:hAnsi="Arial" w:cs="Arial"/>
        </w:rPr>
        <w:t xml:space="preserve">En síntomas ocasionales reducen los mismos y mejora la tolerancia al ejercicio </w:t>
      </w:r>
      <w:r w:rsidRPr="00104620">
        <w:rPr>
          <w:rFonts w:ascii="Arial" w:hAnsi="Arial" w:cs="Arial"/>
          <w:b/>
          <w:bCs/>
        </w:rPr>
        <w:t xml:space="preserve">(EVIDENCIA B) </w:t>
      </w:r>
      <w:r w:rsidRPr="00104620">
        <w:rPr>
          <w:rFonts w:ascii="Arial" w:hAnsi="Arial" w:cs="Arial"/>
        </w:rPr>
        <w:t xml:space="preserve">En este grupo están los Anti-colinérgicos como: Bromuro de </w:t>
      </w:r>
      <w:proofErr w:type="spellStart"/>
      <w:r w:rsidRPr="00104620">
        <w:rPr>
          <w:rFonts w:ascii="Arial" w:hAnsi="Arial" w:cs="Arial"/>
        </w:rPr>
        <w:t>ipratropium</w:t>
      </w:r>
      <w:proofErr w:type="spellEnd"/>
      <w:r w:rsidRPr="00104620">
        <w:rPr>
          <w:rFonts w:ascii="Arial" w:hAnsi="Arial" w:cs="Arial"/>
        </w:rPr>
        <w:t xml:space="preserve"> y los agonistas </w:t>
      </w:r>
      <w:r w:rsidRPr="00104620">
        <w:rPr>
          <w:rFonts w:ascii="Arial" w:eastAsia="SymbolMT" w:hAnsi="Arial" w:cs="Arial"/>
        </w:rPr>
        <w:t>β</w:t>
      </w:r>
      <w:r w:rsidRPr="00104620">
        <w:rPr>
          <w:rFonts w:ascii="Arial" w:hAnsi="Arial" w:cs="Arial"/>
          <w:bCs/>
        </w:rPr>
        <w:t>2</w:t>
      </w:r>
      <w:r w:rsidRPr="00104620">
        <w:rPr>
          <w:rFonts w:ascii="Arial" w:hAnsi="Arial" w:cs="Arial"/>
        </w:rPr>
        <w:t>de acción corta (</w:t>
      </w:r>
      <w:proofErr w:type="spellStart"/>
      <w:r w:rsidRPr="00104620">
        <w:rPr>
          <w:rFonts w:ascii="Arial" w:hAnsi="Arial" w:cs="Arial"/>
        </w:rPr>
        <w:t>Salbutamol</w:t>
      </w:r>
      <w:proofErr w:type="spellEnd"/>
      <w:r w:rsidRPr="00104620">
        <w:rPr>
          <w:rFonts w:ascii="Arial" w:hAnsi="Arial" w:cs="Arial"/>
        </w:rPr>
        <w:t xml:space="preserve">, </w:t>
      </w:r>
      <w:proofErr w:type="spellStart"/>
      <w:r w:rsidRPr="00104620">
        <w:rPr>
          <w:rFonts w:ascii="Arial" w:hAnsi="Arial" w:cs="Arial"/>
        </w:rPr>
        <w:t>terbutalina</w:t>
      </w:r>
      <w:proofErr w:type="spellEnd"/>
      <w:r w:rsidRPr="00104620">
        <w:rPr>
          <w:rFonts w:ascii="Arial" w:hAnsi="Arial" w:cs="Arial"/>
        </w:rPr>
        <w:t xml:space="preserve">: con inicio de acción entre 15-20minutos), son eficaces en el control rápido de los síntomas, se recomiendan a demanda cuando existe un deterioro sintomático </w:t>
      </w:r>
      <w:r w:rsidRPr="00104620">
        <w:rPr>
          <w:rFonts w:ascii="Arial" w:hAnsi="Arial" w:cs="Arial"/>
          <w:b/>
          <w:bCs/>
        </w:rPr>
        <w:t>(EVIDENCIA B)</w:t>
      </w:r>
      <w:r w:rsidRPr="00104620">
        <w:rPr>
          <w:rFonts w:ascii="Arial" w:hAnsi="Arial" w:cs="Arial"/>
        </w:rPr>
        <w:t xml:space="preserve">, su uso asociado produce mayor </w:t>
      </w:r>
      <w:proofErr w:type="spellStart"/>
      <w:r w:rsidRPr="00104620">
        <w:rPr>
          <w:rFonts w:ascii="Arial" w:hAnsi="Arial" w:cs="Arial"/>
        </w:rPr>
        <w:t>broncodilatación</w:t>
      </w:r>
      <w:proofErr w:type="spellEnd"/>
      <w:r w:rsidRPr="00104620">
        <w:rPr>
          <w:rFonts w:ascii="Arial" w:hAnsi="Arial" w:cs="Arial"/>
        </w:rPr>
        <w:t xml:space="preserve"> que por separados.</w:t>
      </w:r>
    </w:p>
    <w:p w:rsidR="00104620" w:rsidRPr="005D6D6D" w:rsidRDefault="00104620" w:rsidP="00544526">
      <w:pPr>
        <w:autoSpaceDE w:val="0"/>
        <w:autoSpaceDN w:val="0"/>
        <w:adjustRightInd w:val="0"/>
        <w:spacing w:after="0" w:line="360" w:lineRule="auto"/>
        <w:jc w:val="both"/>
        <w:rPr>
          <w:rFonts w:ascii="Arial" w:hAnsi="Arial" w:cs="Arial"/>
          <w:b/>
        </w:rPr>
      </w:pPr>
      <w:r w:rsidRPr="005D6D6D">
        <w:rPr>
          <w:rFonts w:ascii="Arial" w:hAnsi="Arial" w:cs="Arial"/>
          <w:b/>
        </w:rPr>
        <w:t xml:space="preserve">En nuestra institución recomendamos los agonistas </w:t>
      </w:r>
      <w:r w:rsidRPr="005D6D6D">
        <w:rPr>
          <w:rFonts w:ascii="Arial" w:eastAsia="SymbolMT" w:hAnsi="Arial" w:cs="Arial"/>
          <w:b/>
        </w:rPr>
        <w:t>β</w:t>
      </w:r>
      <w:r w:rsidRPr="005D6D6D">
        <w:rPr>
          <w:rFonts w:ascii="Arial" w:hAnsi="Arial" w:cs="Arial"/>
          <w:b/>
          <w:bCs/>
        </w:rPr>
        <w:t xml:space="preserve">2 </w:t>
      </w:r>
      <w:r w:rsidRPr="005D6D6D">
        <w:rPr>
          <w:rFonts w:ascii="Arial" w:hAnsi="Arial" w:cs="Arial"/>
          <w:b/>
        </w:rPr>
        <w:t xml:space="preserve">de acción corta, específicamente el </w:t>
      </w:r>
      <w:proofErr w:type="spellStart"/>
      <w:r w:rsidRPr="005D6D6D">
        <w:rPr>
          <w:rFonts w:ascii="Arial" w:hAnsi="Arial" w:cs="Arial"/>
          <w:b/>
        </w:rPr>
        <w:t>Salbutamol</w:t>
      </w:r>
      <w:proofErr w:type="spellEnd"/>
      <w:r w:rsidRPr="005D6D6D">
        <w:rPr>
          <w:rFonts w:ascii="Arial" w:hAnsi="Arial" w:cs="Arial"/>
          <w:b/>
        </w:rPr>
        <w:t xml:space="preserve">, el cual lo tenemos en nuestras farmacias en </w:t>
      </w:r>
      <w:proofErr w:type="spellStart"/>
      <w:r w:rsidRPr="005D6D6D">
        <w:rPr>
          <w:rFonts w:ascii="Arial" w:hAnsi="Arial" w:cs="Arial"/>
          <w:b/>
        </w:rPr>
        <w:t>spray</w:t>
      </w:r>
      <w:proofErr w:type="spellEnd"/>
      <w:r w:rsidRPr="005D6D6D">
        <w:rPr>
          <w:rFonts w:ascii="Arial" w:hAnsi="Arial" w:cs="Arial"/>
          <w:b/>
        </w:rPr>
        <w:t xml:space="preserve">  y se le puede prescribir para control de los síntomas y del </w:t>
      </w:r>
      <w:proofErr w:type="spellStart"/>
      <w:r w:rsidRPr="005D6D6D">
        <w:rPr>
          <w:rFonts w:ascii="Arial" w:hAnsi="Arial" w:cs="Arial"/>
          <w:b/>
        </w:rPr>
        <w:t>broncoespasmo</w:t>
      </w:r>
      <w:proofErr w:type="spellEnd"/>
      <w:r w:rsidRPr="005D6D6D">
        <w:rPr>
          <w:rFonts w:ascii="Arial" w:hAnsi="Arial" w:cs="Arial"/>
          <w:b/>
        </w:rPr>
        <w:t xml:space="preserve"> asociado a la enfermedad</w:t>
      </w:r>
      <w:r w:rsidR="002C0D42" w:rsidRPr="005D6D6D">
        <w:rPr>
          <w:rFonts w:ascii="Arial" w:hAnsi="Arial" w:cs="Arial"/>
          <w:b/>
        </w:rPr>
        <w:t>. (Dosis</w:t>
      </w:r>
      <w:r w:rsidRPr="005D6D6D">
        <w:rPr>
          <w:rFonts w:ascii="Arial" w:hAnsi="Arial" w:cs="Arial"/>
          <w:b/>
        </w:rPr>
        <w:t xml:space="preserve">: </w:t>
      </w:r>
      <w:proofErr w:type="spellStart"/>
      <w:r w:rsidRPr="005D6D6D">
        <w:rPr>
          <w:rFonts w:ascii="Arial" w:hAnsi="Arial" w:cs="Arial"/>
          <w:b/>
        </w:rPr>
        <w:t>Salbutamol</w:t>
      </w:r>
      <w:proofErr w:type="spellEnd"/>
      <w:r w:rsidRPr="005D6D6D">
        <w:rPr>
          <w:rFonts w:ascii="Arial" w:hAnsi="Arial" w:cs="Arial"/>
          <w:b/>
        </w:rPr>
        <w:t xml:space="preserve"> 2 inhalaciones a demanda sin pasar de 8 inhalaciones en 24 horas</w:t>
      </w:r>
      <w:r w:rsidR="002C0D42" w:rsidRPr="005D6D6D">
        <w:rPr>
          <w:rFonts w:ascii="Arial" w:hAnsi="Arial" w:cs="Arial"/>
          <w:b/>
        </w:rPr>
        <w:t>, si no mejoría asistir a Servicio de urgencias)</w:t>
      </w:r>
    </w:p>
    <w:p w:rsidR="00104620" w:rsidRPr="00B11343" w:rsidRDefault="00104620" w:rsidP="00544526">
      <w:pPr>
        <w:autoSpaceDE w:val="0"/>
        <w:autoSpaceDN w:val="0"/>
        <w:adjustRightInd w:val="0"/>
        <w:spacing w:after="0" w:line="360" w:lineRule="auto"/>
        <w:jc w:val="both"/>
        <w:rPr>
          <w:rFonts w:ascii="Arial" w:hAnsi="Arial" w:cs="Arial"/>
        </w:rPr>
      </w:pPr>
      <w:r w:rsidRPr="005D6D6D">
        <w:rPr>
          <w:rFonts w:ascii="Arial" w:hAnsi="Arial" w:cs="Arial"/>
          <w:u w:val="single"/>
        </w:rPr>
        <w:t>2. Glucocorticoides</w:t>
      </w:r>
      <w:r>
        <w:rPr>
          <w:rFonts w:ascii="Arial" w:hAnsi="Arial" w:cs="Arial"/>
        </w:rPr>
        <w:t>.</w:t>
      </w:r>
    </w:p>
    <w:p w:rsidR="00104620" w:rsidRPr="00B11343" w:rsidRDefault="00104620" w:rsidP="00544526">
      <w:pPr>
        <w:autoSpaceDE w:val="0"/>
        <w:autoSpaceDN w:val="0"/>
        <w:adjustRightInd w:val="0"/>
        <w:spacing w:after="0" w:line="360" w:lineRule="auto"/>
        <w:jc w:val="both"/>
        <w:rPr>
          <w:rFonts w:ascii="Arial" w:hAnsi="Arial" w:cs="Arial"/>
          <w:b/>
          <w:bCs/>
        </w:rPr>
      </w:pPr>
      <w:r w:rsidRPr="00B11343">
        <w:rPr>
          <w:rFonts w:ascii="Arial" w:hAnsi="Arial" w:cs="Arial"/>
        </w:rPr>
        <w:t xml:space="preserve">En la EPOC moderada-grave los corticoides inhalados reducen las exacerbaciones y mejora la calidad de vida, con un leve incremento de la FEV1 </w:t>
      </w:r>
      <w:r w:rsidRPr="00B11343">
        <w:rPr>
          <w:rFonts w:ascii="Arial" w:hAnsi="Arial" w:cs="Arial"/>
          <w:b/>
          <w:bCs/>
        </w:rPr>
        <w:t xml:space="preserve">(EVIDENCIA A). </w:t>
      </w:r>
      <w:r w:rsidRPr="00B11343">
        <w:rPr>
          <w:rFonts w:ascii="Arial" w:hAnsi="Arial" w:cs="Arial"/>
        </w:rPr>
        <w:t xml:space="preserve">Algunos estudios evidencian un efecto favorable sobre la mortalidad </w:t>
      </w:r>
      <w:r w:rsidRPr="00B11343">
        <w:rPr>
          <w:rFonts w:ascii="Arial" w:hAnsi="Arial" w:cs="Arial"/>
          <w:b/>
          <w:bCs/>
        </w:rPr>
        <w:t>(EVIDENCIA C).</w:t>
      </w:r>
    </w:p>
    <w:p w:rsidR="00104620" w:rsidRDefault="00104620" w:rsidP="00544526">
      <w:pPr>
        <w:autoSpaceDE w:val="0"/>
        <w:autoSpaceDN w:val="0"/>
        <w:adjustRightInd w:val="0"/>
        <w:spacing w:after="0" w:line="360" w:lineRule="auto"/>
        <w:jc w:val="both"/>
        <w:rPr>
          <w:rFonts w:ascii="Arial" w:hAnsi="Arial" w:cs="Arial"/>
          <w:b/>
          <w:bCs/>
        </w:rPr>
      </w:pPr>
      <w:r w:rsidRPr="00B11343">
        <w:rPr>
          <w:rFonts w:ascii="Arial" w:hAnsi="Arial" w:cs="Arial"/>
        </w:rPr>
        <w:t xml:space="preserve">La adición de glucocorticoides inhalados es apropiado en pacientes con FEV1 &lt; 50% (estadio III y IV: severo y muy severo respectivamente) y en las exacerbaciones. </w:t>
      </w:r>
      <w:r w:rsidRPr="00B11343">
        <w:rPr>
          <w:rFonts w:ascii="Arial" w:hAnsi="Arial" w:cs="Arial"/>
          <w:b/>
          <w:bCs/>
        </w:rPr>
        <w:t xml:space="preserve">(EVIDENCIA A). </w:t>
      </w:r>
      <w:r w:rsidRPr="00B11343">
        <w:rPr>
          <w:rFonts w:ascii="Arial" w:hAnsi="Arial" w:cs="Arial"/>
        </w:rPr>
        <w:t xml:space="preserve">La respuesta no es uniforme ni puede predecirse por la respuesta a los glucocorticoides sistémicos o por el resultado de la prueba </w:t>
      </w:r>
      <w:proofErr w:type="spellStart"/>
      <w:r w:rsidRPr="00B11343">
        <w:rPr>
          <w:rFonts w:ascii="Arial" w:hAnsi="Arial" w:cs="Arial"/>
        </w:rPr>
        <w:t>broncodilatadora</w:t>
      </w:r>
      <w:proofErr w:type="spellEnd"/>
      <w:r w:rsidRPr="00B11343">
        <w:rPr>
          <w:rFonts w:ascii="Arial" w:hAnsi="Arial" w:cs="Arial"/>
        </w:rPr>
        <w:t xml:space="preserve">. Su uso crónico por vía sistémica no está indicado. La relación dosis-respuesta y la seguridad de su uso a largo plazo es </w:t>
      </w:r>
      <w:proofErr w:type="spellStart"/>
      <w:r w:rsidRPr="00B11343">
        <w:rPr>
          <w:rFonts w:ascii="Arial" w:hAnsi="Arial" w:cs="Arial"/>
        </w:rPr>
        <w:t>aún</w:t>
      </w:r>
      <w:r w:rsidRPr="00DC05BA">
        <w:rPr>
          <w:rFonts w:ascii="Arial" w:hAnsi="Arial" w:cs="Arial"/>
          <w:color w:val="000000"/>
        </w:rPr>
        <w:t>desconocida</w:t>
      </w:r>
      <w:proofErr w:type="spellEnd"/>
      <w:r w:rsidRPr="00DC05BA">
        <w:rPr>
          <w:rFonts w:ascii="Arial" w:hAnsi="Arial" w:cs="Arial"/>
          <w:color w:val="000000"/>
        </w:rPr>
        <w:t>. Debiendo evitarse su uso crónico debido a una desfavorable relación riesgo</w:t>
      </w:r>
      <w:r>
        <w:rPr>
          <w:rFonts w:ascii="Arial" w:hAnsi="Arial" w:cs="Arial"/>
          <w:color w:val="000000"/>
        </w:rPr>
        <w:t>-</w:t>
      </w:r>
      <w:proofErr w:type="gramStart"/>
      <w:r w:rsidRPr="00DC05BA">
        <w:rPr>
          <w:rFonts w:ascii="Arial" w:hAnsi="Arial" w:cs="Arial"/>
          <w:color w:val="000000"/>
        </w:rPr>
        <w:t>beneficio</w:t>
      </w:r>
      <w:r w:rsidRPr="00B11343">
        <w:rPr>
          <w:rFonts w:ascii="Arial" w:hAnsi="Arial" w:cs="Arial"/>
          <w:b/>
          <w:bCs/>
        </w:rPr>
        <w:t>(</w:t>
      </w:r>
      <w:proofErr w:type="gramEnd"/>
      <w:r w:rsidRPr="00B11343">
        <w:rPr>
          <w:rFonts w:ascii="Arial" w:hAnsi="Arial" w:cs="Arial"/>
          <w:b/>
          <w:bCs/>
        </w:rPr>
        <w:t>EVIDENCIA A).</w:t>
      </w:r>
    </w:p>
    <w:p w:rsidR="00104620" w:rsidRPr="005D6D6D" w:rsidRDefault="00104620" w:rsidP="00544526">
      <w:pPr>
        <w:autoSpaceDE w:val="0"/>
        <w:autoSpaceDN w:val="0"/>
        <w:adjustRightInd w:val="0"/>
        <w:spacing w:after="0" w:line="360" w:lineRule="auto"/>
        <w:jc w:val="both"/>
        <w:rPr>
          <w:rFonts w:ascii="Arial" w:hAnsi="Arial" w:cs="Arial"/>
          <w:b/>
        </w:rPr>
      </w:pPr>
      <w:r w:rsidRPr="005D6D6D">
        <w:rPr>
          <w:rFonts w:ascii="Arial" w:hAnsi="Arial" w:cs="Arial"/>
          <w:b/>
          <w:bCs/>
        </w:rPr>
        <w:t xml:space="preserve">Tenemos en nuestro </w:t>
      </w:r>
      <w:r w:rsidR="005D6D6D" w:rsidRPr="005D6D6D">
        <w:rPr>
          <w:rFonts w:ascii="Arial" w:hAnsi="Arial" w:cs="Arial"/>
          <w:b/>
          <w:bCs/>
        </w:rPr>
        <w:t xml:space="preserve">hospital y en nuestro </w:t>
      </w:r>
      <w:r w:rsidRPr="005D6D6D">
        <w:rPr>
          <w:rFonts w:ascii="Arial" w:hAnsi="Arial" w:cs="Arial"/>
          <w:b/>
          <w:bCs/>
        </w:rPr>
        <w:t xml:space="preserve">medio este tipo de medicamentos por vía </w:t>
      </w:r>
      <w:proofErr w:type="spellStart"/>
      <w:r w:rsidRPr="005D6D6D">
        <w:rPr>
          <w:rFonts w:ascii="Arial" w:hAnsi="Arial" w:cs="Arial"/>
          <w:b/>
          <w:bCs/>
        </w:rPr>
        <w:t>inhalatoria</w:t>
      </w:r>
      <w:proofErr w:type="spellEnd"/>
      <w:r w:rsidRPr="005D6D6D">
        <w:rPr>
          <w:rFonts w:ascii="Arial" w:hAnsi="Arial" w:cs="Arial"/>
          <w:b/>
          <w:bCs/>
        </w:rPr>
        <w:t xml:space="preserve"> (</w:t>
      </w:r>
      <w:proofErr w:type="spellStart"/>
      <w:r w:rsidRPr="005D6D6D">
        <w:rPr>
          <w:rFonts w:ascii="Arial" w:hAnsi="Arial" w:cs="Arial"/>
          <w:b/>
          <w:bCs/>
        </w:rPr>
        <w:t>Beclometasona</w:t>
      </w:r>
      <w:proofErr w:type="spellEnd"/>
      <w:r w:rsidRPr="005D6D6D">
        <w:rPr>
          <w:rFonts w:ascii="Arial" w:hAnsi="Arial" w:cs="Arial"/>
          <w:b/>
          <w:bCs/>
        </w:rPr>
        <w:t>) por lo que se puede indicar en estos pacientes, sobre todo para disminuir la aparición de exacerbaciones.</w:t>
      </w:r>
      <w:r w:rsidRPr="005D6D6D">
        <w:rPr>
          <w:rFonts w:ascii="Arial" w:hAnsi="Arial" w:cs="Arial"/>
          <w:b/>
        </w:rPr>
        <w:t xml:space="preserve"> (</w:t>
      </w:r>
      <w:proofErr w:type="spellStart"/>
      <w:r w:rsidRPr="005D6D6D">
        <w:rPr>
          <w:rFonts w:ascii="Arial" w:hAnsi="Arial" w:cs="Arial"/>
          <w:b/>
        </w:rPr>
        <w:t>Beclometasona</w:t>
      </w:r>
      <w:proofErr w:type="spellEnd"/>
      <w:r w:rsidRPr="005D6D6D">
        <w:rPr>
          <w:rFonts w:ascii="Arial" w:hAnsi="Arial" w:cs="Arial"/>
          <w:b/>
        </w:rPr>
        <w:t xml:space="preserve">: máxima de 800 </w:t>
      </w:r>
      <w:proofErr w:type="spellStart"/>
      <w:r w:rsidRPr="005D6D6D">
        <w:rPr>
          <w:rFonts w:ascii="Arial" w:hAnsi="Arial" w:cs="Arial"/>
          <w:b/>
        </w:rPr>
        <w:t>mcg</w:t>
      </w:r>
      <w:proofErr w:type="spellEnd"/>
      <w:r w:rsidRPr="005D6D6D">
        <w:rPr>
          <w:rFonts w:ascii="Arial" w:hAnsi="Arial" w:cs="Arial"/>
          <w:b/>
        </w:rPr>
        <w:t>/día.)</w:t>
      </w:r>
    </w:p>
    <w:p w:rsidR="002C0D42" w:rsidRPr="008F2599" w:rsidRDefault="002C0D42" w:rsidP="00544526">
      <w:pPr>
        <w:autoSpaceDE w:val="0"/>
        <w:autoSpaceDN w:val="0"/>
        <w:adjustRightInd w:val="0"/>
        <w:spacing w:after="0" w:line="360" w:lineRule="auto"/>
        <w:jc w:val="both"/>
        <w:rPr>
          <w:rFonts w:ascii="Arial" w:hAnsi="Arial" w:cs="Arial"/>
        </w:rPr>
      </w:pPr>
      <w:r w:rsidRPr="00B11343">
        <w:rPr>
          <w:rFonts w:ascii="Arial" w:hAnsi="Arial" w:cs="Arial"/>
        </w:rPr>
        <w:t xml:space="preserve">Por encima de estas dosis aumentan la incidencia de candidiasis oral, pero no así la de osteoporosis, cataratas, fracturas óseas o alteraciones de la densidad mineral ósea. Su asociación a Agonistas </w:t>
      </w:r>
      <w:r w:rsidRPr="008F2599">
        <w:rPr>
          <w:rFonts w:ascii="Arial" w:eastAsia="SymbolMT" w:hAnsi="Arial" w:cs="Arial"/>
        </w:rPr>
        <w:t>β</w:t>
      </w:r>
      <w:r w:rsidRPr="008F2599">
        <w:rPr>
          <w:rFonts w:ascii="Arial" w:hAnsi="Arial" w:cs="Arial"/>
          <w:bCs/>
        </w:rPr>
        <w:t>2</w:t>
      </w:r>
      <w:r w:rsidRPr="00B11343">
        <w:rPr>
          <w:rFonts w:ascii="Arial" w:hAnsi="Arial" w:cs="Arial"/>
        </w:rPr>
        <w:t xml:space="preserve">de acción prolongada, tienen un efecto clínico aún mayor sobre la </w:t>
      </w:r>
      <w:r w:rsidRPr="00B11343">
        <w:rPr>
          <w:rFonts w:ascii="Arial" w:hAnsi="Arial" w:cs="Arial"/>
        </w:rPr>
        <w:lastRenderedPageBreak/>
        <w:t>función pulmonar, los síntomas y las exacerbaciones, sobre todo en los EPOC moderada-</w:t>
      </w:r>
      <w:proofErr w:type="gramStart"/>
      <w:r w:rsidRPr="00B11343">
        <w:rPr>
          <w:rFonts w:ascii="Arial" w:hAnsi="Arial" w:cs="Arial"/>
        </w:rPr>
        <w:t>grave</w:t>
      </w:r>
      <w:r w:rsidRPr="00B11343">
        <w:rPr>
          <w:rFonts w:ascii="Arial" w:hAnsi="Arial" w:cs="Arial"/>
          <w:b/>
          <w:bCs/>
        </w:rPr>
        <w:t>(</w:t>
      </w:r>
      <w:proofErr w:type="gramEnd"/>
      <w:r w:rsidRPr="00B11343">
        <w:rPr>
          <w:rFonts w:ascii="Arial" w:hAnsi="Arial" w:cs="Arial"/>
          <w:b/>
          <w:bCs/>
        </w:rPr>
        <w:t xml:space="preserve">EVIDENCIA A), </w:t>
      </w:r>
      <w:r w:rsidRPr="00B11343">
        <w:rPr>
          <w:rFonts w:ascii="Arial" w:hAnsi="Arial" w:cs="Arial"/>
        </w:rPr>
        <w:t xml:space="preserve">y sobre la supervivencia </w:t>
      </w:r>
      <w:r w:rsidRPr="00B11343">
        <w:rPr>
          <w:rFonts w:ascii="Arial" w:hAnsi="Arial" w:cs="Arial"/>
          <w:b/>
          <w:bCs/>
        </w:rPr>
        <w:t>(EVIDENCIA C).</w:t>
      </w:r>
    </w:p>
    <w:p w:rsidR="002C0D42" w:rsidRPr="00B11343" w:rsidRDefault="002C0D42" w:rsidP="00544526">
      <w:pPr>
        <w:autoSpaceDE w:val="0"/>
        <w:autoSpaceDN w:val="0"/>
        <w:adjustRightInd w:val="0"/>
        <w:spacing w:after="0" w:line="360" w:lineRule="auto"/>
        <w:jc w:val="both"/>
        <w:rPr>
          <w:rFonts w:ascii="Arial" w:hAnsi="Arial" w:cs="Arial"/>
          <w:b/>
          <w:bCs/>
        </w:rPr>
      </w:pPr>
      <w:r w:rsidRPr="00B11343">
        <w:rPr>
          <w:rFonts w:ascii="Arial" w:hAnsi="Arial" w:cs="Arial"/>
        </w:rPr>
        <w:t>Ejemplo</w:t>
      </w:r>
      <w:r>
        <w:rPr>
          <w:rFonts w:ascii="Arial" w:hAnsi="Arial" w:cs="Arial"/>
        </w:rPr>
        <w:t>:</w:t>
      </w:r>
      <w:r w:rsidRPr="00B11343">
        <w:rPr>
          <w:rFonts w:ascii="Arial" w:hAnsi="Arial" w:cs="Arial"/>
        </w:rPr>
        <w:t xml:space="preserve"> </w:t>
      </w:r>
      <w:proofErr w:type="spellStart"/>
      <w:r w:rsidRPr="00B11343">
        <w:rPr>
          <w:rFonts w:ascii="Arial" w:hAnsi="Arial" w:cs="Arial"/>
        </w:rPr>
        <w:t>Salmeterol-Fluticasona</w:t>
      </w:r>
      <w:proofErr w:type="spellEnd"/>
      <w:r w:rsidRPr="00B11343">
        <w:rPr>
          <w:rFonts w:ascii="Arial" w:hAnsi="Arial" w:cs="Arial"/>
        </w:rPr>
        <w:t xml:space="preserve">: mejora calidad de vida y disminuye las exacerbaciones </w:t>
      </w:r>
      <w:r w:rsidRPr="00B11343">
        <w:rPr>
          <w:rFonts w:ascii="Arial" w:hAnsi="Arial" w:cs="Arial"/>
          <w:b/>
          <w:bCs/>
        </w:rPr>
        <w:t>(EVIDENCIA A)</w:t>
      </w:r>
      <w:r>
        <w:rPr>
          <w:rFonts w:ascii="Arial" w:hAnsi="Arial" w:cs="Arial"/>
          <w:b/>
          <w:bCs/>
        </w:rPr>
        <w:t xml:space="preserve">. </w:t>
      </w:r>
      <w:r w:rsidRPr="00B11343">
        <w:rPr>
          <w:rFonts w:ascii="Arial" w:hAnsi="Arial" w:cs="Arial"/>
        </w:rPr>
        <w:t xml:space="preserve">Su combinación está indicada en los EPOC grave que presentan más de una exacerbación anual y cuando su retirada produce deterioro clínico </w:t>
      </w:r>
      <w:r w:rsidRPr="00B11343">
        <w:rPr>
          <w:rFonts w:ascii="Arial" w:hAnsi="Arial" w:cs="Arial"/>
          <w:b/>
          <w:bCs/>
        </w:rPr>
        <w:t>(EVIDENCIA A).</w:t>
      </w:r>
    </w:p>
    <w:p w:rsidR="00104620" w:rsidRDefault="002C0D42" w:rsidP="00544526">
      <w:pPr>
        <w:autoSpaceDE w:val="0"/>
        <w:autoSpaceDN w:val="0"/>
        <w:adjustRightInd w:val="0"/>
        <w:spacing w:after="0" w:line="360" w:lineRule="auto"/>
        <w:jc w:val="both"/>
        <w:rPr>
          <w:rFonts w:ascii="Arial" w:hAnsi="Arial" w:cs="Arial"/>
          <w:bCs/>
        </w:rPr>
      </w:pPr>
      <w:r w:rsidRPr="005D6D6D">
        <w:rPr>
          <w:rFonts w:ascii="Arial" w:hAnsi="Arial" w:cs="Arial"/>
          <w:b/>
          <w:bCs/>
        </w:rPr>
        <w:t xml:space="preserve">En nuestro </w:t>
      </w:r>
      <w:proofErr w:type="gramStart"/>
      <w:r w:rsidRPr="005D6D6D">
        <w:rPr>
          <w:rFonts w:ascii="Arial" w:hAnsi="Arial" w:cs="Arial"/>
          <w:b/>
          <w:bCs/>
        </w:rPr>
        <w:t>medio</w:t>
      </w:r>
      <w:proofErr w:type="gramEnd"/>
      <w:r w:rsidRPr="005D6D6D">
        <w:rPr>
          <w:rFonts w:ascii="Arial" w:hAnsi="Arial" w:cs="Arial"/>
          <w:b/>
          <w:bCs/>
        </w:rPr>
        <w:t xml:space="preserve"> esta asociación no es posible ya que no tenemos los medicamentos para indicar en estos pacientes a pesar del nivel de evidencia referido en la bibliografía</w:t>
      </w:r>
      <w:r>
        <w:rPr>
          <w:rFonts w:ascii="Arial" w:hAnsi="Arial" w:cs="Arial"/>
          <w:bCs/>
        </w:rPr>
        <w:t>.</w:t>
      </w:r>
    </w:p>
    <w:p w:rsidR="002C0D42" w:rsidRPr="00B11343" w:rsidRDefault="002C0D42" w:rsidP="00544526">
      <w:pPr>
        <w:autoSpaceDE w:val="0"/>
        <w:autoSpaceDN w:val="0"/>
        <w:adjustRightInd w:val="0"/>
        <w:spacing w:after="0" w:line="360" w:lineRule="auto"/>
        <w:jc w:val="both"/>
        <w:rPr>
          <w:rFonts w:ascii="Arial" w:hAnsi="Arial" w:cs="Arial"/>
        </w:rPr>
      </w:pPr>
      <w:r w:rsidRPr="005D6D6D">
        <w:rPr>
          <w:rFonts w:ascii="Arial" w:hAnsi="Arial" w:cs="Arial"/>
          <w:u w:val="single"/>
        </w:rPr>
        <w:t xml:space="preserve">3. </w:t>
      </w:r>
      <w:proofErr w:type="spellStart"/>
      <w:r w:rsidRPr="005D6D6D">
        <w:rPr>
          <w:rFonts w:ascii="Arial" w:hAnsi="Arial" w:cs="Arial"/>
          <w:u w:val="single"/>
        </w:rPr>
        <w:t>Metilxantinas</w:t>
      </w:r>
      <w:proofErr w:type="spellEnd"/>
      <w:r w:rsidRPr="005D6D6D">
        <w:rPr>
          <w:rFonts w:ascii="Arial" w:hAnsi="Arial" w:cs="Arial"/>
          <w:u w:val="single"/>
        </w:rPr>
        <w:t xml:space="preserve"> (teofilina)</w:t>
      </w:r>
      <w:r w:rsidRPr="00B11343">
        <w:rPr>
          <w:rFonts w:ascii="Arial" w:hAnsi="Arial" w:cs="Arial"/>
        </w:rPr>
        <w:t>:</w:t>
      </w:r>
    </w:p>
    <w:p w:rsidR="00104620" w:rsidRDefault="002C0D42" w:rsidP="00544526">
      <w:pPr>
        <w:autoSpaceDE w:val="0"/>
        <w:autoSpaceDN w:val="0"/>
        <w:adjustRightInd w:val="0"/>
        <w:spacing w:after="0" w:line="360" w:lineRule="auto"/>
        <w:jc w:val="both"/>
        <w:rPr>
          <w:rFonts w:ascii="Arial" w:hAnsi="Arial" w:cs="Arial"/>
          <w:color w:val="000000"/>
        </w:rPr>
      </w:pPr>
      <w:r w:rsidRPr="00B11343">
        <w:rPr>
          <w:rFonts w:ascii="Arial" w:hAnsi="Arial" w:cs="Arial"/>
        </w:rPr>
        <w:t xml:space="preserve">Puede añadirse al tratamiento en los que permanecen sintomáticos con tratamiento óptimo o en aquellos en que sea necesario usar la vía oral </w:t>
      </w:r>
      <w:r w:rsidRPr="00B11343">
        <w:rPr>
          <w:rFonts w:ascii="Arial" w:hAnsi="Arial" w:cs="Arial"/>
          <w:b/>
          <w:bCs/>
        </w:rPr>
        <w:t xml:space="preserve">(EVIDENCIA D). </w:t>
      </w:r>
      <w:r w:rsidRPr="00B11343">
        <w:rPr>
          <w:rFonts w:ascii="Arial" w:hAnsi="Arial" w:cs="Arial"/>
        </w:rPr>
        <w:t xml:space="preserve">Producen una leve mejoría clínica y </w:t>
      </w:r>
      <w:proofErr w:type="spellStart"/>
      <w:r w:rsidRPr="00B11343">
        <w:rPr>
          <w:rFonts w:ascii="Arial" w:hAnsi="Arial" w:cs="Arial"/>
        </w:rPr>
        <w:t>espirométrica</w:t>
      </w:r>
      <w:proofErr w:type="spellEnd"/>
      <w:r w:rsidRPr="00B11343">
        <w:rPr>
          <w:rFonts w:ascii="Arial" w:hAnsi="Arial" w:cs="Arial"/>
        </w:rPr>
        <w:t xml:space="preserve"> </w:t>
      </w:r>
      <w:r w:rsidRPr="00B11343">
        <w:rPr>
          <w:rFonts w:ascii="Arial" w:hAnsi="Arial" w:cs="Arial"/>
          <w:b/>
          <w:bCs/>
        </w:rPr>
        <w:t xml:space="preserve">(EVIDENCIA D). </w:t>
      </w:r>
      <w:r w:rsidRPr="00B11343">
        <w:rPr>
          <w:rFonts w:ascii="Arial" w:hAnsi="Arial" w:cs="Arial"/>
        </w:rPr>
        <w:t>Sus efectos leves vs placebo, asociado a la necesidad de monitoreo continuo</w:t>
      </w:r>
      <w:r w:rsidRPr="00DC05BA">
        <w:rPr>
          <w:rFonts w:ascii="Arial" w:hAnsi="Arial" w:cs="Arial"/>
          <w:color w:val="000000"/>
        </w:rPr>
        <w:t xml:space="preserve"> de su concentración en sangre por su gran variabilidad de </w:t>
      </w:r>
      <w:proofErr w:type="spellStart"/>
      <w:r w:rsidRPr="00DC05BA">
        <w:rPr>
          <w:rFonts w:ascii="Arial" w:hAnsi="Arial" w:cs="Arial"/>
          <w:color w:val="000000"/>
        </w:rPr>
        <w:t>absorción,necesidad</w:t>
      </w:r>
      <w:proofErr w:type="spellEnd"/>
      <w:r w:rsidRPr="00DC05BA">
        <w:rPr>
          <w:rFonts w:ascii="Arial" w:hAnsi="Arial" w:cs="Arial"/>
          <w:color w:val="000000"/>
        </w:rPr>
        <w:t xml:space="preserve"> de ajuste en función de otros fármacos, así como la alta incidencia de </w:t>
      </w:r>
      <w:proofErr w:type="spellStart"/>
      <w:r w:rsidRPr="00DC05BA">
        <w:rPr>
          <w:rFonts w:ascii="Arial" w:hAnsi="Arial" w:cs="Arial"/>
          <w:color w:val="000000"/>
        </w:rPr>
        <w:t>efectossecundarios</w:t>
      </w:r>
      <w:proofErr w:type="spellEnd"/>
      <w:r w:rsidRPr="00DC05BA">
        <w:rPr>
          <w:rFonts w:ascii="Arial" w:hAnsi="Arial" w:cs="Arial"/>
          <w:color w:val="000000"/>
        </w:rPr>
        <w:t xml:space="preserve">, hace que sean considerados de segunda línea, siempre que sea posible obtener </w:t>
      </w:r>
      <w:proofErr w:type="spellStart"/>
      <w:r w:rsidRPr="00DC05BA">
        <w:rPr>
          <w:rFonts w:ascii="Arial" w:hAnsi="Arial" w:cs="Arial"/>
          <w:color w:val="000000"/>
        </w:rPr>
        <w:t>unamejoría</w:t>
      </w:r>
      <w:proofErr w:type="spellEnd"/>
      <w:r w:rsidRPr="00DC05BA">
        <w:rPr>
          <w:rFonts w:ascii="Arial" w:hAnsi="Arial" w:cs="Arial"/>
          <w:color w:val="000000"/>
        </w:rPr>
        <w:t xml:space="preserve"> clínica sin efectos secundarios importantes. La dosis se ajusta en función de la </w:t>
      </w:r>
      <w:proofErr w:type="spellStart"/>
      <w:r w:rsidRPr="00DC05BA">
        <w:rPr>
          <w:rFonts w:ascii="Arial" w:hAnsi="Arial" w:cs="Arial"/>
          <w:color w:val="000000"/>
        </w:rPr>
        <w:t>respuesta</w:t>
      </w:r>
      <w:proofErr w:type="gramStart"/>
      <w:r w:rsidRPr="00DC05BA">
        <w:rPr>
          <w:rFonts w:ascii="Arial" w:hAnsi="Arial" w:cs="Arial"/>
          <w:color w:val="000000"/>
        </w:rPr>
        <w:t>,para</w:t>
      </w:r>
      <w:proofErr w:type="spellEnd"/>
      <w:proofErr w:type="gramEnd"/>
      <w:r w:rsidRPr="00DC05BA">
        <w:rPr>
          <w:rFonts w:ascii="Arial" w:hAnsi="Arial" w:cs="Arial"/>
          <w:color w:val="000000"/>
        </w:rPr>
        <w:t xml:space="preserve"> conseguir una concentración pico entre 5-15mcg/ml.</w:t>
      </w:r>
    </w:p>
    <w:p w:rsidR="002C0D42" w:rsidRDefault="002C0D42" w:rsidP="00544526">
      <w:pPr>
        <w:autoSpaceDE w:val="0"/>
        <w:autoSpaceDN w:val="0"/>
        <w:adjustRightInd w:val="0"/>
        <w:spacing w:after="0" w:line="360" w:lineRule="auto"/>
        <w:jc w:val="both"/>
        <w:rPr>
          <w:rFonts w:ascii="Arial" w:hAnsi="Arial" w:cs="Arial"/>
          <w:color w:val="000000"/>
        </w:rPr>
      </w:pPr>
      <w:r>
        <w:rPr>
          <w:rFonts w:ascii="Arial" w:hAnsi="Arial" w:cs="Arial"/>
          <w:color w:val="000000"/>
        </w:rPr>
        <w:t>En nuestro servicio no se recomienda su uso de forma continua y mantenida en los pacientes con estabilidad de la enfermedad.</w:t>
      </w:r>
    </w:p>
    <w:p w:rsidR="002C0D42" w:rsidRPr="005D6D6D" w:rsidRDefault="002C0D42" w:rsidP="00544526">
      <w:pPr>
        <w:autoSpaceDE w:val="0"/>
        <w:autoSpaceDN w:val="0"/>
        <w:adjustRightInd w:val="0"/>
        <w:spacing w:after="0" w:line="360" w:lineRule="auto"/>
        <w:jc w:val="both"/>
        <w:rPr>
          <w:rFonts w:ascii="Arial" w:hAnsi="Arial" w:cs="Arial"/>
          <w:u w:val="single"/>
        </w:rPr>
      </w:pPr>
      <w:r w:rsidRPr="005D6D6D">
        <w:rPr>
          <w:rFonts w:ascii="Arial" w:hAnsi="Arial" w:cs="Arial"/>
          <w:bCs/>
          <w:u w:val="single"/>
        </w:rPr>
        <w:t>4. Oxigenoterapia</w:t>
      </w:r>
      <w:r w:rsidRPr="005D6D6D">
        <w:rPr>
          <w:rFonts w:ascii="Arial" w:hAnsi="Arial" w:cs="Arial"/>
          <w:u w:val="single"/>
        </w:rPr>
        <w:t>:</w:t>
      </w:r>
    </w:p>
    <w:p w:rsidR="002C0D42" w:rsidRPr="002C0D42" w:rsidRDefault="002C0D42" w:rsidP="00544526">
      <w:pPr>
        <w:autoSpaceDE w:val="0"/>
        <w:autoSpaceDN w:val="0"/>
        <w:adjustRightInd w:val="0"/>
        <w:spacing w:after="0" w:line="360" w:lineRule="auto"/>
        <w:jc w:val="both"/>
        <w:rPr>
          <w:rFonts w:ascii="Arial" w:hAnsi="Arial" w:cs="Arial"/>
          <w:b/>
          <w:bCs/>
        </w:rPr>
      </w:pPr>
      <w:r w:rsidRPr="008F2599">
        <w:rPr>
          <w:rFonts w:ascii="Arial" w:hAnsi="Arial" w:cs="Arial"/>
        </w:rPr>
        <w:t xml:space="preserve">La Oxigenoterapia Domiciliaria Continua (OCD) aumenta la supervivencia en los EPOC grave e Insuficiencia Respiratoria </w:t>
      </w:r>
      <w:r w:rsidRPr="008F2599">
        <w:rPr>
          <w:rFonts w:ascii="Arial" w:hAnsi="Arial" w:cs="Arial"/>
          <w:b/>
          <w:bCs/>
        </w:rPr>
        <w:t>(EVIDENCIA A)</w:t>
      </w:r>
    </w:p>
    <w:p w:rsidR="002C0D42" w:rsidRPr="008F2599" w:rsidRDefault="002C0D42" w:rsidP="00544526">
      <w:pPr>
        <w:autoSpaceDE w:val="0"/>
        <w:autoSpaceDN w:val="0"/>
        <w:adjustRightInd w:val="0"/>
        <w:spacing w:after="0" w:line="360" w:lineRule="auto"/>
        <w:jc w:val="both"/>
        <w:rPr>
          <w:rFonts w:ascii="Arial" w:hAnsi="Arial" w:cs="Arial"/>
        </w:rPr>
      </w:pPr>
      <w:r w:rsidRPr="008F2599">
        <w:rPr>
          <w:rFonts w:ascii="Arial" w:hAnsi="Arial" w:cs="Arial"/>
        </w:rPr>
        <w:t>Objetivo:</w:t>
      </w:r>
    </w:p>
    <w:p w:rsidR="002C0D42" w:rsidRPr="000F36E0" w:rsidRDefault="002C0D42" w:rsidP="00544526">
      <w:pPr>
        <w:pStyle w:val="Prrafodelista"/>
        <w:numPr>
          <w:ilvl w:val="0"/>
          <w:numId w:val="16"/>
        </w:numPr>
        <w:autoSpaceDE w:val="0"/>
        <w:autoSpaceDN w:val="0"/>
        <w:adjustRightInd w:val="0"/>
        <w:spacing w:after="0" w:line="360" w:lineRule="auto"/>
        <w:jc w:val="both"/>
        <w:rPr>
          <w:rFonts w:ascii="Arial" w:hAnsi="Arial" w:cs="Arial"/>
        </w:rPr>
      </w:pPr>
      <w:r w:rsidRPr="002C0D42">
        <w:rPr>
          <w:rFonts w:ascii="Arial" w:hAnsi="Arial" w:cs="Arial"/>
        </w:rPr>
        <w:t xml:space="preserve">Elevar la PaO2 en reposo &gt; 60mmHg (a nivel del mar), asegurando un aporte de </w:t>
      </w:r>
      <w:r>
        <w:rPr>
          <w:rFonts w:ascii="Arial" w:hAnsi="Arial" w:cs="Arial"/>
        </w:rPr>
        <w:t>O2 adecuado.</w:t>
      </w:r>
    </w:p>
    <w:p w:rsidR="002C0D42" w:rsidRPr="008F2599" w:rsidRDefault="002C0D42" w:rsidP="00544526">
      <w:pPr>
        <w:autoSpaceDE w:val="0"/>
        <w:autoSpaceDN w:val="0"/>
        <w:adjustRightInd w:val="0"/>
        <w:spacing w:after="0" w:line="360" w:lineRule="auto"/>
        <w:jc w:val="both"/>
        <w:rPr>
          <w:rFonts w:ascii="Arial" w:hAnsi="Arial" w:cs="Arial"/>
        </w:rPr>
      </w:pPr>
      <w:r w:rsidRPr="008F2599">
        <w:rPr>
          <w:rFonts w:ascii="Arial" w:hAnsi="Arial" w:cs="Arial"/>
        </w:rPr>
        <w:t>Criterios:</w:t>
      </w:r>
    </w:p>
    <w:p w:rsidR="002C0D42" w:rsidRPr="008F2599" w:rsidRDefault="002C0D42" w:rsidP="00544526">
      <w:pPr>
        <w:numPr>
          <w:ilvl w:val="0"/>
          <w:numId w:val="14"/>
        </w:numPr>
        <w:autoSpaceDE w:val="0"/>
        <w:autoSpaceDN w:val="0"/>
        <w:adjustRightInd w:val="0"/>
        <w:spacing w:after="0" w:line="360" w:lineRule="auto"/>
        <w:jc w:val="both"/>
        <w:rPr>
          <w:rFonts w:ascii="Arial" w:hAnsi="Arial" w:cs="Arial"/>
          <w:b/>
          <w:bCs/>
        </w:rPr>
      </w:pPr>
      <w:r w:rsidRPr="008F2599">
        <w:rPr>
          <w:rFonts w:ascii="Arial" w:hAnsi="Arial" w:cs="Arial"/>
        </w:rPr>
        <w:t xml:space="preserve"> PaO2 &lt; 55mmHg o entre 55 y 60mmHg, cuando se acompaña de </w:t>
      </w:r>
      <w:proofErr w:type="spellStart"/>
      <w:r w:rsidRPr="008F2599">
        <w:rPr>
          <w:rFonts w:ascii="Arial" w:hAnsi="Arial" w:cs="Arial"/>
        </w:rPr>
        <w:t>poliglobulia</w:t>
      </w:r>
      <w:proofErr w:type="spellEnd"/>
      <w:r w:rsidRPr="008F2599">
        <w:rPr>
          <w:rFonts w:ascii="Arial" w:hAnsi="Arial" w:cs="Arial"/>
        </w:rPr>
        <w:t xml:space="preserve"> o signos de Insuficiencia Cardiaca Derecha </w:t>
      </w:r>
      <w:r w:rsidRPr="008F2599">
        <w:rPr>
          <w:rFonts w:ascii="Arial" w:hAnsi="Arial" w:cs="Arial"/>
          <w:b/>
          <w:bCs/>
        </w:rPr>
        <w:t>(EVIDENCIA A)</w:t>
      </w:r>
    </w:p>
    <w:p w:rsidR="002C0D42" w:rsidRPr="002C0D42" w:rsidRDefault="002C0D42" w:rsidP="00544526">
      <w:pPr>
        <w:numPr>
          <w:ilvl w:val="0"/>
          <w:numId w:val="14"/>
        </w:numPr>
        <w:autoSpaceDE w:val="0"/>
        <w:autoSpaceDN w:val="0"/>
        <w:adjustRightInd w:val="0"/>
        <w:spacing w:after="0" w:line="360" w:lineRule="auto"/>
        <w:jc w:val="both"/>
        <w:rPr>
          <w:rFonts w:ascii="Arial" w:hAnsi="Arial" w:cs="Arial"/>
          <w:b/>
          <w:bCs/>
        </w:rPr>
      </w:pPr>
      <w:r w:rsidRPr="002C0D42">
        <w:rPr>
          <w:rFonts w:ascii="Arial" w:hAnsi="Arial" w:cs="Arial"/>
        </w:rPr>
        <w:t xml:space="preserve"> En ausencia de los anteriores criterios: Si durante el ejercicio produce mejoría clínica en pacientes con limitación física por disnea. </w:t>
      </w:r>
      <w:r w:rsidRPr="002C0D42">
        <w:rPr>
          <w:rFonts w:ascii="Arial" w:hAnsi="Arial" w:cs="Arial"/>
          <w:b/>
          <w:bCs/>
        </w:rPr>
        <w:t>(EVIDENCIA D) o</w:t>
      </w:r>
      <w:r w:rsidRPr="002C0D42">
        <w:rPr>
          <w:rFonts w:ascii="Arial" w:hAnsi="Arial" w:cs="Arial"/>
        </w:rPr>
        <w:t xml:space="preserve"> hipertensión Pulmonar, y además hay </w:t>
      </w:r>
      <w:proofErr w:type="spellStart"/>
      <w:r w:rsidRPr="002C0D42">
        <w:rPr>
          <w:rFonts w:ascii="Arial" w:hAnsi="Arial" w:cs="Arial"/>
        </w:rPr>
        <w:t>poliglobulia</w:t>
      </w:r>
      <w:proofErr w:type="spellEnd"/>
      <w:r w:rsidRPr="002C0D42">
        <w:rPr>
          <w:rFonts w:ascii="Arial" w:hAnsi="Arial" w:cs="Arial"/>
        </w:rPr>
        <w:t xml:space="preserve"> o signos de Insuficiencia Cardiaca Derecha </w:t>
      </w:r>
      <w:r w:rsidRPr="002C0D42">
        <w:rPr>
          <w:rFonts w:ascii="Arial" w:hAnsi="Arial" w:cs="Arial"/>
          <w:b/>
          <w:bCs/>
        </w:rPr>
        <w:t>(EVIDENCIA D)</w:t>
      </w:r>
    </w:p>
    <w:p w:rsidR="002C0D42" w:rsidRPr="008F2599" w:rsidRDefault="002C0D42" w:rsidP="00544526">
      <w:pPr>
        <w:numPr>
          <w:ilvl w:val="0"/>
          <w:numId w:val="15"/>
        </w:numPr>
        <w:autoSpaceDE w:val="0"/>
        <w:autoSpaceDN w:val="0"/>
        <w:adjustRightInd w:val="0"/>
        <w:spacing w:after="0" w:line="360" w:lineRule="auto"/>
        <w:jc w:val="both"/>
        <w:rPr>
          <w:rFonts w:ascii="Arial" w:hAnsi="Arial" w:cs="Arial"/>
          <w:b/>
          <w:bCs/>
        </w:rPr>
      </w:pPr>
      <w:r w:rsidRPr="008F2599">
        <w:rPr>
          <w:rFonts w:ascii="Arial" w:hAnsi="Arial" w:cs="Arial"/>
        </w:rPr>
        <w:t xml:space="preserve">PaO2 &gt; 60mmHg o SaO2 &gt; 90% </w:t>
      </w:r>
      <w:r w:rsidRPr="008F2599">
        <w:rPr>
          <w:rFonts w:ascii="Arial" w:hAnsi="Arial" w:cs="Arial"/>
          <w:b/>
          <w:bCs/>
        </w:rPr>
        <w:t>(EVIDENCIA D)</w:t>
      </w:r>
    </w:p>
    <w:p w:rsidR="002C0D42" w:rsidRPr="008F2599" w:rsidRDefault="002C0D42" w:rsidP="00544526">
      <w:pPr>
        <w:autoSpaceDE w:val="0"/>
        <w:autoSpaceDN w:val="0"/>
        <w:adjustRightInd w:val="0"/>
        <w:spacing w:after="0" w:line="360" w:lineRule="auto"/>
        <w:jc w:val="both"/>
        <w:rPr>
          <w:rFonts w:ascii="Arial" w:hAnsi="Arial" w:cs="Arial"/>
        </w:rPr>
      </w:pPr>
      <w:r w:rsidRPr="008F2599">
        <w:rPr>
          <w:rFonts w:ascii="Arial" w:hAnsi="Arial" w:cs="Arial"/>
        </w:rPr>
        <w:t xml:space="preserve">Su efecto depende de la duración, con 18h/día son superiores que con 12-15horas/día </w:t>
      </w:r>
      <w:r w:rsidRPr="008F2599">
        <w:rPr>
          <w:rFonts w:ascii="Arial" w:hAnsi="Arial" w:cs="Arial"/>
          <w:b/>
          <w:bCs/>
        </w:rPr>
        <w:t xml:space="preserve">(EVIDENCIA A). </w:t>
      </w:r>
      <w:r w:rsidRPr="008F2599">
        <w:rPr>
          <w:rFonts w:ascii="Arial" w:hAnsi="Arial" w:cs="Arial"/>
        </w:rPr>
        <w:t>No se recomienda menos de 12h/día.</w:t>
      </w:r>
    </w:p>
    <w:p w:rsidR="002C0D42" w:rsidRDefault="002C0D42" w:rsidP="00544526">
      <w:pPr>
        <w:autoSpaceDE w:val="0"/>
        <w:autoSpaceDN w:val="0"/>
        <w:adjustRightInd w:val="0"/>
        <w:spacing w:after="0" w:line="360" w:lineRule="auto"/>
        <w:jc w:val="both"/>
        <w:rPr>
          <w:rFonts w:ascii="Arial" w:hAnsi="Arial" w:cs="Arial"/>
        </w:rPr>
      </w:pPr>
      <w:r w:rsidRPr="008F2599">
        <w:rPr>
          <w:rFonts w:ascii="Arial" w:hAnsi="Arial" w:cs="Arial"/>
        </w:rPr>
        <w:t>No disminuye la mortalidad en EPOC moderada (PaO2 &gt; 60mmHg)</w:t>
      </w:r>
      <w:r>
        <w:rPr>
          <w:rFonts w:ascii="Arial" w:hAnsi="Arial" w:cs="Arial"/>
        </w:rPr>
        <w:t>.</w:t>
      </w:r>
    </w:p>
    <w:p w:rsidR="002C0D42" w:rsidRPr="005D6D6D" w:rsidRDefault="005D6D6D" w:rsidP="00544526">
      <w:pPr>
        <w:autoSpaceDE w:val="0"/>
        <w:autoSpaceDN w:val="0"/>
        <w:adjustRightInd w:val="0"/>
        <w:spacing w:after="0" w:line="360" w:lineRule="auto"/>
        <w:jc w:val="both"/>
        <w:rPr>
          <w:rFonts w:ascii="Arial" w:hAnsi="Arial" w:cs="Arial"/>
          <w:b/>
        </w:rPr>
      </w:pPr>
      <w:r>
        <w:rPr>
          <w:rFonts w:ascii="Arial" w:hAnsi="Arial" w:cs="Arial"/>
          <w:b/>
        </w:rPr>
        <w:lastRenderedPageBreak/>
        <w:t>Se recomienda por nuestro hospital</w:t>
      </w:r>
      <w:r w:rsidR="002C0D42" w:rsidRPr="005D6D6D">
        <w:rPr>
          <w:rFonts w:ascii="Arial" w:hAnsi="Arial" w:cs="Arial"/>
          <w:b/>
        </w:rPr>
        <w:t xml:space="preserve"> en EPOC graves o </w:t>
      </w:r>
      <w:r w:rsidR="00F03589" w:rsidRPr="005D6D6D">
        <w:rPr>
          <w:rFonts w:ascii="Arial" w:hAnsi="Arial" w:cs="Arial"/>
          <w:b/>
        </w:rPr>
        <w:t>complicadas (</w:t>
      </w:r>
      <w:proofErr w:type="spellStart"/>
      <w:r w:rsidR="00F03589" w:rsidRPr="005D6D6D">
        <w:rPr>
          <w:rFonts w:ascii="Arial" w:hAnsi="Arial" w:cs="Arial"/>
          <w:b/>
        </w:rPr>
        <w:t>Cor</w:t>
      </w:r>
      <w:proofErr w:type="spellEnd"/>
      <w:r w:rsidR="002C0D42" w:rsidRPr="005D6D6D">
        <w:rPr>
          <w:rFonts w:ascii="Arial" w:hAnsi="Arial" w:cs="Arial"/>
          <w:b/>
        </w:rPr>
        <w:t xml:space="preserve"> </w:t>
      </w:r>
      <w:proofErr w:type="spellStart"/>
      <w:r w:rsidR="002C0D42" w:rsidRPr="005D6D6D">
        <w:rPr>
          <w:rFonts w:ascii="Arial" w:hAnsi="Arial" w:cs="Arial"/>
          <w:b/>
        </w:rPr>
        <w:t>pulmonale</w:t>
      </w:r>
      <w:proofErr w:type="spellEnd"/>
      <w:r w:rsidR="002C0D42" w:rsidRPr="005D6D6D">
        <w:rPr>
          <w:rFonts w:ascii="Arial" w:hAnsi="Arial" w:cs="Arial"/>
          <w:b/>
        </w:rPr>
        <w:t xml:space="preserve"> </w:t>
      </w:r>
      <w:r w:rsidR="00F03589" w:rsidRPr="005D6D6D">
        <w:rPr>
          <w:rFonts w:ascii="Arial" w:hAnsi="Arial" w:cs="Arial"/>
          <w:b/>
        </w:rPr>
        <w:t xml:space="preserve">crónico, </w:t>
      </w:r>
      <w:proofErr w:type="spellStart"/>
      <w:r w:rsidR="00F03589" w:rsidRPr="005D6D6D">
        <w:rPr>
          <w:rFonts w:ascii="Arial" w:hAnsi="Arial" w:cs="Arial"/>
          <w:b/>
        </w:rPr>
        <w:t>poliglobulia</w:t>
      </w:r>
      <w:proofErr w:type="spellEnd"/>
      <w:r w:rsidR="00F03589" w:rsidRPr="005D6D6D">
        <w:rPr>
          <w:rFonts w:ascii="Arial" w:hAnsi="Arial" w:cs="Arial"/>
          <w:b/>
        </w:rPr>
        <w:t>).</w:t>
      </w:r>
    </w:p>
    <w:p w:rsidR="00F03589" w:rsidRPr="005D6D6D" w:rsidRDefault="00F03589" w:rsidP="00544526">
      <w:pPr>
        <w:autoSpaceDE w:val="0"/>
        <w:autoSpaceDN w:val="0"/>
        <w:adjustRightInd w:val="0"/>
        <w:spacing w:after="0" w:line="360" w:lineRule="auto"/>
        <w:jc w:val="both"/>
        <w:rPr>
          <w:rFonts w:ascii="Arial" w:hAnsi="Arial" w:cs="Arial"/>
          <w:u w:val="single"/>
        </w:rPr>
      </w:pPr>
      <w:r w:rsidRPr="005D6D6D">
        <w:rPr>
          <w:rFonts w:ascii="Arial" w:hAnsi="Arial" w:cs="Arial"/>
          <w:bCs/>
          <w:u w:val="single"/>
        </w:rPr>
        <w:t>5. Rehabilitación Respiratoria</w:t>
      </w:r>
    </w:p>
    <w:p w:rsidR="00F03589" w:rsidRPr="008F2599" w:rsidRDefault="00F03589" w:rsidP="00544526">
      <w:pPr>
        <w:autoSpaceDE w:val="0"/>
        <w:autoSpaceDN w:val="0"/>
        <w:adjustRightInd w:val="0"/>
        <w:spacing w:after="0" w:line="360" w:lineRule="auto"/>
        <w:jc w:val="both"/>
        <w:rPr>
          <w:rFonts w:ascii="Arial" w:hAnsi="Arial" w:cs="Arial"/>
          <w:b/>
          <w:bCs/>
        </w:rPr>
      </w:pPr>
      <w:r w:rsidRPr="008F2599">
        <w:rPr>
          <w:rFonts w:ascii="Arial" w:hAnsi="Arial" w:cs="Arial"/>
        </w:rPr>
        <w:t xml:space="preserve">Mejora la disnea, la capacidad de ejercicio y la calidad de vida </w:t>
      </w:r>
      <w:r w:rsidRPr="008F2599">
        <w:rPr>
          <w:rFonts w:ascii="Arial" w:hAnsi="Arial" w:cs="Arial"/>
          <w:b/>
          <w:bCs/>
        </w:rPr>
        <w:t>(EVIDENCIA A)</w:t>
      </w:r>
    </w:p>
    <w:p w:rsidR="00F03589" w:rsidRPr="008F2599" w:rsidRDefault="00F03589" w:rsidP="00544526">
      <w:pPr>
        <w:autoSpaceDE w:val="0"/>
        <w:autoSpaceDN w:val="0"/>
        <w:adjustRightInd w:val="0"/>
        <w:spacing w:after="0" w:line="360" w:lineRule="auto"/>
        <w:jc w:val="both"/>
        <w:rPr>
          <w:rFonts w:ascii="Arial" w:hAnsi="Arial" w:cs="Arial"/>
          <w:b/>
          <w:bCs/>
        </w:rPr>
      </w:pPr>
      <w:r w:rsidRPr="008F2599">
        <w:rPr>
          <w:rFonts w:ascii="Arial" w:hAnsi="Arial" w:cs="Arial"/>
        </w:rPr>
        <w:t xml:space="preserve">Está recomendado en todo EPOC, que tras tratamiento óptimo, sigue limitado por la disnea </w:t>
      </w:r>
      <w:r w:rsidRPr="008F2599">
        <w:rPr>
          <w:rFonts w:ascii="Arial" w:hAnsi="Arial" w:cs="Arial"/>
          <w:b/>
          <w:bCs/>
        </w:rPr>
        <w:t>(EVIDENCIA A)</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rPr>
        <w:t xml:space="preserve">Los programas que incluyen ejercicio y entrenamiento de las extremidades son los más eficaces </w:t>
      </w:r>
      <w:r w:rsidRPr="008F2599">
        <w:rPr>
          <w:rFonts w:ascii="Arial" w:hAnsi="Arial" w:cs="Arial"/>
          <w:b/>
          <w:bCs/>
        </w:rPr>
        <w:t xml:space="preserve">(EVIDENCIA A), </w:t>
      </w:r>
      <w:r w:rsidRPr="008F2599">
        <w:rPr>
          <w:rFonts w:ascii="Arial" w:hAnsi="Arial" w:cs="Arial"/>
        </w:rPr>
        <w:t xml:space="preserve">deben incluir entrenamiento de las extremidades inferiores </w:t>
      </w:r>
      <w:r w:rsidRPr="008F2599">
        <w:rPr>
          <w:rFonts w:ascii="Arial" w:hAnsi="Arial" w:cs="Arial"/>
          <w:b/>
          <w:bCs/>
        </w:rPr>
        <w:t>(EVIDENCIA A)</w:t>
      </w:r>
      <w:r w:rsidRPr="008F2599">
        <w:rPr>
          <w:rFonts w:ascii="Arial" w:hAnsi="Arial" w:cs="Arial"/>
        </w:rPr>
        <w:t xml:space="preserve">, y superiores </w:t>
      </w:r>
      <w:r w:rsidRPr="008F2599">
        <w:rPr>
          <w:rFonts w:ascii="Arial" w:hAnsi="Arial" w:cs="Arial"/>
          <w:b/>
          <w:bCs/>
        </w:rPr>
        <w:t xml:space="preserve">(EVIDENCIA B), </w:t>
      </w:r>
      <w:r w:rsidRPr="008F2599">
        <w:rPr>
          <w:rFonts w:ascii="Arial" w:hAnsi="Arial" w:cs="Arial"/>
        </w:rPr>
        <w:t>el entrenamiento de los músculos respiratorios se considera en situaciones de debilidad muscular respiratoria.</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rPr>
        <w:t xml:space="preserve">Disminuye la utilización de los servicios sanitarios y los ingresos hospitalarios, es coste-efectiva </w:t>
      </w:r>
      <w:r w:rsidRPr="008F2599">
        <w:rPr>
          <w:rFonts w:ascii="Arial" w:hAnsi="Arial" w:cs="Arial"/>
          <w:b/>
          <w:bCs/>
        </w:rPr>
        <w:t xml:space="preserve">(EVIDENCIA B), </w:t>
      </w:r>
      <w:r w:rsidRPr="008F2599">
        <w:rPr>
          <w:rFonts w:ascii="Arial" w:hAnsi="Arial" w:cs="Arial"/>
        </w:rPr>
        <w:t>y mejora el índice de BODE.</w:t>
      </w:r>
    </w:p>
    <w:p w:rsidR="00F03589" w:rsidRPr="008F2599" w:rsidRDefault="00F03589" w:rsidP="00544526">
      <w:pPr>
        <w:autoSpaceDE w:val="0"/>
        <w:autoSpaceDN w:val="0"/>
        <w:adjustRightInd w:val="0"/>
        <w:spacing w:after="0" w:line="360" w:lineRule="auto"/>
        <w:jc w:val="both"/>
        <w:rPr>
          <w:rFonts w:ascii="Arial" w:hAnsi="Arial" w:cs="Arial"/>
          <w:b/>
          <w:bCs/>
        </w:rPr>
      </w:pPr>
      <w:r w:rsidRPr="008F2599">
        <w:rPr>
          <w:rFonts w:ascii="Arial" w:hAnsi="Arial" w:cs="Arial"/>
        </w:rPr>
        <w:t xml:space="preserve">Los programas domiciliarios son una alternativa válida a la hospitalaria, desde las fases </w:t>
      </w:r>
      <w:proofErr w:type="spellStart"/>
      <w:r w:rsidRPr="008F2599">
        <w:rPr>
          <w:rFonts w:ascii="Arial" w:hAnsi="Arial" w:cs="Arial"/>
        </w:rPr>
        <w:t>iniciales</w:t>
      </w:r>
      <w:proofErr w:type="spellEnd"/>
      <w:r w:rsidRPr="008F2599">
        <w:rPr>
          <w:rFonts w:ascii="Arial" w:hAnsi="Arial" w:cs="Arial"/>
        </w:rPr>
        <w:t xml:space="preserve"> </w:t>
      </w:r>
      <w:r w:rsidRPr="008F2599">
        <w:rPr>
          <w:rFonts w:ascii="Arial" w:hAnsi="Arial" w:cs="Arial"/>
          <w:b/>
          <w:bCs/>
        </w:rPr>
        <w:t>(EVIDENCIA B)</w:t>
      </w:r>
    </w:p>
    <w:p w:rsidR="00F03589" w:rsidRPr="008F2599" w:rsidRDefault="00F03589" w:rsidP="00544526">
      <w:pPr>
        <w:autoSpaceDE w:val="0"/>
        <w:autoSpaceDN w:val="0"/>
        <w:adjustRightInd w:val="0"/>
        <w:spacing w:after="0" w:line="360" w:lineRule="auto"/>
        <w:jc w:val="both"/>
        <w:rPr>
          <w:rFonts w:ascii="Arial" w:hAnsi="Arial" w:cs="Arial"/>
          <w:b/>
          <w:bCs/>
        </w:rPr>
      </w:pPr>
      <w:r w:rsidRPr="008F2599">
        <w:rPr>
          <w:rFonts w:ascii="Arial" w:hAnsi="Arial" w:cs="Arial"/>
        </w:rPr>
        <w:t xml:space="preserve">La actividad y el ejercicio físico son beneficiosos en la EPOC </w:t>
      </w:r>
      <w:r w:rsidRPr="008F2599">
        <w:rPr>
          <w:rFonts w:ascii="Arial" w:hAnsi="Arial" w:cs="Arial"/>
          <w:b/>
          <w:bCs/>
        </w:rPr>
        <w:t>(EVIDENCIA B)</w:t>
      </w:r>
    </w:p>
    <w:p w:rsidR="00F03589" w:rsidRPr="005D6D6D" w:rsidRDefault="00F03589" w:rsidP="00544526">
      <w:pPr>
        <w:autoSpaceDE w:val="0"/>
        <w:autoSpaceDN w:val="0"/>
        <w:adjustRightInd w:val="0"/>
        <w:spacing w:after="0" w:line="360" w:lineRule="auto"/>
        <w:jc w:val="both"/>
        <w:rPr>
          <w:rFonts w:ascii="Arial" w:hAnsi="Arial" w:cs="Arial"/>
        </w:rPr>
      </w:pPr>
      <w:r w:rsidRPr="008F2599">
        <w:rPr>
          <w:rFonts w:ascii="Arial" w:hAnsi="Arial" w:cs="Arial"/>
        </w:rPr>
        <w:t xml:space="preserve">El tiempo de duración mínimo de un programa de rehabilitación efectivo es de </w:t>
      </w:r>
      <w:smartTag w:uri="urn:schemas-microsoft-com:office:smarttags" w:element="metricconverter">
        <w:smartTagPr>
          <w:attr w:name="ProductID" w:val="6 a"/>
        </w:smartTagPr>
        <w:r w:rsidRPr="008F2599">
          <w:rPr>
            <w:rFonts w:ascii="Arial" w:hAnsi="Arial" w:cs="Arial"/>
          </w:rPr>
          <w:t>6 a</w:t>
        </w:r>
      </w:smartTag>
      <w:r w:rsidRPr="008F2599">
        <w:rPr>
          <w:rFonts w:ascii="Arial" w:hAnsi="Arial" w:cs="Arial"/>
        </w:rPr>
        <w:t xml:space="preserve"> 12 semanas, con una periodicidad de 3-4 veces/semana.</w:t>
      </w:r>
    </w:p>
    <w:p w:rsidR="00F03589" w:rsidRPr="00F03589" w:rsidRDefault="00F03589" w:rsidP="00544526">
      <w:pPr>
        <w:autoSpaceDE w:val="0"/>
        <w:autoSpaceDN w:val="0"/>
        <w:adjustRightInd w:val="0"/>
        <w:spacing w:after="0" w:line="360" w:lineRule="auto"/>
        <w:rPr>
          <w:rFonts w:ascii="Arial" w:hAnsi="Arial" w:cs="Arial"/>
          <w:bCs/>
          <w:u w:val="single"/>
        </w:rPr>
      </w:pPr>
      <w:r w:rsidRPr="008F2599">
        <w:rPr>
          <w:rFonts w:ascii="Arial" w:hAnsi="Arial" w:cs="Arial"/>
          <w:bCs/>
          <w:u w:val="single"/>
        </w:rPr>
        <w:t>E</w:t>
      </w:r>
      <w:r>
        <w:rPr>
          <w:rFonts w:ascii="Arial" w:hAnsi="Arial" w:cs="Arial"/>
          <w:bCs/>
          <w:u w:val="single"/>
        </w:rPr>
        <w:t>xacerbaciones de la enfermedad.</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bCs/>
        </w:rPr>
        <w:t>Definición</w:t>
      </w:r>
      <w:r w:rsidRPr="008F2599">
        <w:rPr>
          <w:rFonts w:ascii="Arial" w:hAnsi="Arial" w:cs="Arial"/>
        </w:rPr>
        <w:t>: Cambio agudo o empeoramiento en la situación clínica basal, más allá de la variabilidad diaria, que se asocia a un aumento de la disnea, de la expectoración y purulencia del esputo o la combinación de estos 3 factores y que precisan de un cambio del terapéutico.</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bCs/>
        </w:rPr>
        <w:t>Causas</w:t>
      </w:r>
      <w:r w:rsidRPr="008F2599">
        <w:rPr>
          <w:rFonts w:ascii="Arial" w:hAnsi="Arial" w:cs="Arial"/>
        </w:rPr>
        <w:t>:</w:t>
      </w:r>
    </w:p>
    <w:p w:rsidR="00F03589" w:rsidRPr="008F2599" w:rsidRDefault="00F03589" w:rsidP="00544526">
      <w:pPr>
        <w:autoSpaceDE w:val="0"/>
        <w:autoSpaceDN w:val="0"/>
        <w:adjustRightInd w:val="0"/>
        <w:spacing w:after="0" w:line="360" w:lineRule="auto"/>
        <w:jc w:val="both"/>
        <w:rPr>
          <w:rFonts w:ascii="Arial" w:hAnsi="Arial" w:cs="Arial"/>
          <w:b/>
          <w:bCs/>
        </w:rPr>
      </w:pPr>
      <w:r w:rsidRPr="008F2599">
        <w:rPr>
          <w:rFonts w:ascii="Arial" w:hAnsi="Arial" w:cs="Arial"/>
        </w:rPr>
        <w:t xml:space="preserve">La causa más común de exacerbaciones de la EPOC son las infecciones del árbol </w:t>
      </w:r>
      <w:proofErr w:type="spellStart"/>
      <w:r w:rsidRPr="008F2599">
        <w:rPr>
          <w:rFonts w:ascii="Arial" w:hAnsi="Arial" w:cs="Arial"/>
        </w:rPr>
        <w:t>traqueobronquial</w:t>
      </w:r>
      <w:proofErr w:type="spellEnd"/>
      <w:r w:rsidRPr="008F2599">
        <w:rPr>
          <w:rFonts w:ascii="Arial" w:hAnsi="Arial" w:cs="Arial"/>
        </w:rPr>
        <w:t xml:space="preserve"> y la polución ambiental, aunque en cerca de un tercio restante de los casos no puede identificarse la causa </w:t>
      </w:r>
      <w:r w:rsidRPr="008F2599">
        <w:rPr>
          <w:rFonts w:ascii="Arial" w:hAnsi="Arial" w:cs="Arial"/>
          <w:b/>
          <w:bCs/>
        </w:rPr>
        <w:t>(EVIDENCIA B).</w:t>
      </w:r>
    </w:p>
    <w:p w:rsidR="00F03589" w:rsidRPr="008F2599" w:rsidRDefault="00F03589" w:rsidP="00544526">
      <w:pPr>
        <w:numPr>
          <w:ilvl w:val="0"/>
          <w:numId w:val="17"/>
        </w:numPr>
        <w:autoSpaceDE w:val="0"/>
        <w:autoSpaceDN w:val="0"/>
        <w:adjustRightInd w:val="0"/>
        <w:spacing w:after="0" w:line="360" w:lineRule="auto"/>
        <w:jc w:val="both"/>
        <w:rPr>
          <w:rFonts w:ascii="Arial" w:hAnsi="Arial" w:cs="Arial"/>
        </w:rPr>
      </w:pPr>
      <w:r w:rsidRPr="008F2599">
        <w:rPr>
          <w:rFonts w:ascii="Arial" w:hAnsi="Arial" w:cs="Arial"/>
        </w:rPr>
        <w:t xml:space="preserve"> 50-70%: infecciosas: Dentro de las causas se aísla un agente bacteriano en cerca del 50-75% de los casos y existe un origen vírico en un tercio restante.</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rPr>
        <w:t>Bacterianas:</w:t>
      </w:r>
    </w:p>
    <w:p w:rsidR="00F03589" w:rsidRPr="008F2599" w:rsidRDefault="00F03589" w:rsidP="00544526">
      <w:pPr>
        <w:numPr>
          <w:ilvl w:val="0"/>
          <w:numId w:val="17"/>
        </w:numPr>
        <w:autoSpaceDE w:val="0"/>
        <w:autoSpaceDN w:val="0"/>
        <w:adjustRightInd w:val="0"/>
        <w:spacing w:after="0" w:line="360" w:lineRule="auto"/>
        <w:jc w:val="both"/>
        <w:rPr>
          <w:rFonts w:ascii="Arial" w:hAnsi="Arial" w:cs="Arial"/>
        </w:rPr>
      </w:pPr>
      <w:r>
        <w:rPr>
          <w:rFonts w:ascii="Arial" w:hAnsi="Arial" w:cs="Arial"/>
        </w:rPr>
        <w:t xml:space="preserve"> </w:t>
      </w:r>
      <w:proofErr w:type="spellStart"/>
      <w:r>
        <w:rPr>
          <w:rFonts w:ascii="Arial" w:hAnsi="Arial" w:cs="Arial"/>
        </w:rPr>
        <w:t>Haemo</w:t>
      </w:r>
      <w:r w:rsidRPr="008F2599">
        <w:rPr>
          <w:rFonts w:ascii="Arial" w:hAnsi="Arial" w:cs="Arial"/>
        </w:rPr>
        <w:t>philus</w:t>
      </w:r>
      <w:proofErr w:type="spellEnd"/>
      <w:r w:rsidRPr="008F2599">
        <w:rPr>
          <w:rFonts w:ascii="Arial" w:hAnsi="Arial" w:cs="Arial"/>
        </w:rPr>
        <w:t xml:space="preserve"> </w:t>
      </w:r>
      <w:proofErr w:type="spellStart"/>
      <w:r w:rsidRPr="008F2599">
        <w:rPr>
          <w:rFonts w:ascii="Arial" w:hAnsi="Arial" w:cs="Arial"/>
        </w:rPr>
        <w:t>Influenzae</w:t>
      </w:r>
      <w:proofErr w:type="spellEnd"/>
      <w:r w:rsidRPr="008F2599">
        <w:rPr>
          <w:rFonts w:ascii="Arial" w:hAnsi="Arial" w:cs="Arial"/>
        </w:rPr>
        <w:t>.</w:t>
      </w:r>
    </w:p>
    <w:p w:rsidR="00F03589" w:rsidRPr="008F2599" w:rsidRDefault="00F03589" w:rsidP="00544526">
      <w:pPr>
        <w:numPr>
          <w:ilvl w:val="0"/>
          <w:numId w:val="17"/>
        </w:numPr>
        <w:autoSpaceDE w:val="0"/>
        <w:autoSpaceDN w:val="0"/>
        <w:adjustRightInd w:val="0"/>
        <w:spacing w:after="0" w:line="360" w:lineRule="auto"/>
        <w:jc w:val="both"/>
        <w:rPr>
          <w:rFonts w:ascii="Arial" w:hAnsi="Arial" w:cs="Arial"/>
        </w:rPr>
      </w:pPr>
      <w:r w:rsidRPr="008F2599">
        <w:rPr>
          <w:rFonts w:ascii="Arial" w:hAnsi="Arial" w:cs="Arial"/>
        </w:rPr>
        <w:t xml:space="preserve"> Estreptococo </w:t>
      </w:r>
      <w:proofErr w:type="spellStart"/>
      <w:r w:rsidRPr="008F2599">
        <w:rPr>
          <w:rFonts w:ascii="Arial" w:hAnsi="Arial" w:cs="Arial"/>
        </w:rPr>
        <w:t>Pneumoniae</w:t>
      </w:r>
      <w:proofErr w:type="spellEnd"/>
      <w:r w:rsidRPr="008F2599">
        <w:rPr>
          <w:rFonts w:ascii="Arial" w:hAnsi="Arial" w:cs="Arial"/>
        </w:rPr>
        <w:t>.</w:t>
      </w:r>
    </w:p>
    <w:p w:rsidR="00F03589" w:rsidRPr="008F2599" w:rsidRDefault="00F03589" w:rsidP="00544526">
      <w:pPr>
        <w:numPr>
          <w:ilvl w:val="0"/>
          <w:numId w:val="17"/>
        </w:numPr>
        <w:autoSpaceDE w:val="0"/>
        <w:autoSpaceDN w:val="0"/>
        <w:adjustRightInd w:val="0"/>
        <w:spacing w:after="0" w:line="360" w:lineRule="auto"/>
        <w:jc w:val="both"/>
        <w:rPr>
          <w:rFonts w:ascii="Arial" w:hAnsi="Arial" w:cs="Arial"/>
        </w:rPr>
      </w:pPr>
      <w:r w:rsidRPr="008F2599">
        <w:rPr>
          <w:rFonts w:ascii="Arial" w:hAnsi="Arial" w:cs="Arial"/>
        </w:rPr>
        <w:t xml:space="preserve"> </w:t>
      </w:r>
      <w:proofErr w:type="spellStart"/>
      <w:r w:rsidRPr="008F2599">
        <w:rPr>
          <w:rFonts w:ascii="Arial" w:hAnsi="Arial" w:cs="Arial"/>
        </w:rPr>
        <w:t>Moraxella</w:t>
      </w:r>
      <w:proofErr w:type="spellEnd"/>
      <w:r w:rsidRPr="008F2599">
        <w:rPr>
          <w:rFonts w:ascii="Arial" w:hAnsi="Arial" w:cs="Arial"/>
        </w:rPr>
        <w:t xml:space="preserve"> </w:t>
      </w:r>
      <w:proofErr w:type="spellStart"/>
      <w:r w:rsidRPr="008F2599">
        <w:rPr>
          <w:rFonts w:ascii="Arial" w:hAnsi="Arial" w:cs="Arial"/>
        </w:rPr>
        <w:t>Catarrhalis</w:t>
      </w:r>
      <w:proofErr w:type="spellEnd"/>
      <w:r w:rsidRPr="008F2599">
        <w:rPr>
          <w:rFonts w:ascii="Arial" w:hAnsi="Arial" w:cs="Arial"/>
        </w:rPr>
        <w:t>.</w:t>
      </w:r>
    </w:p>
    <w:p w:rsidR="00F03589" w:rsidRPr="008F2599" w:rsidRDefault="00F03589" w:rsidP="00544526">
      <w:pPr>
        <w:numPr>
          <w:ilvl w:val="0"/>
          <w:numId w:val="17"/>
        </w:numPr>
        <w:autoSpaceDE w:val="0"/>
        <w:autoSpaceDN w:val="0"/>
        <w:adjustRightInd w:val="0"/>
        <w:spacing w:after="0" w:line="360" w:lineRule="auto"/>
        <w:jc w:val="both"/>
        <w:rPr>
          <w:rFonts w:ascii="Arial" w:hAnsi="Arial" w:cs="Arial"/>
        </w:rPr>
      </w:pPr>
      <w:r w:rsidRPr="008F2599">
        <w:rPr>
          <w:rFonts w:ascii="Arial" w:hAnsi="Arial" w:cs="Arial"/>
        </w:rPr>
        <w:t xml:space="preserve"> El resto son por virus o Chlamydia </w:t>
      </w:r>
      <w:proofErr w:type="spellStart"/>
      <w:r w:rsidRPr="008F2599">
        <w:rPr>
          <w:rFonts w:ascii="Arial" w:hAnsi="Arial" w:cs="Arial"/>
        </w:rPr>
        <w:t>Pneumoniae</w:t>
      </w:r>
      <w:proofErr w:type="spellEnd"/>
      <w:r w:rsidRPr="008F2599">
        <w:rPr>
          <w:rFonts w:ascii="Arial" w:hAnsi="Arial" w:cs="Arial"/>
        </w:rPr>
        <w:t>.</w:t>
      </w:r>
    </w:p>
    <w:p w:rsidR="00F03589" w:rsidRDefault="00F03589" w:rsidP="00544526">
      <w:pPr>
        <w:numPr>
          <w:ilvl w:val="0"/>
          <w:numId w:val="17"/>
        </w:numPr>
        <w:autoSpaceDE w:val="0"/>
        <w:autoSpaceDN w:val="0"/>
        <w:adjustRightInd w:val="0"/>
        <w:spacing w:after="0" w:line="360" w:lineRule="auto"/>
        <w:jc w:val="both"/>
        <w:rPr>
          <w:rFonts w:ascii="Arial" w:hAnsi="Arial" w:cs="Arial"/>
        </w:rPr>
      </w:pPr>
      <w:r w:rsidRPr="008F2599">
        <w:rPr>
          <w:rFonts w:ascii="Arial" w:hAnsi="Arial" w:cs="Arial"/>
        </w:rPr>
        <w:t xml:space="preserve"> 25-50% restantes son no infecciosas, no se demuestra la etiología. En el que está mal definido el agente causal, pero probablemente esté relacionado a la exposición a </w:t>
      </w:r>
      <w:r w:rsidRPr="008F2599">
        <w:rPr>
          <w:rFonts w:ascii="Arial" w:hAnsi="Arial" w:cs="Arial"/>
        </w:rPr>
        <w:lastRenderedPageBreak/>
        <w:t xml:space="preserve">contaminación atmosférica, polvo, vapores, o humos. Y otras Patologías Desencadenantes: Infecciones Respiratorias: </w:t>
      </w:r>
      <w:proofErr w:type="spellStart"/>
      <w:r w:rsidRPr="008F2599">
        <w:rPr>
          <w:rFonts w:ascii="Arial" w:hAnsi="Arial" w:cs="Arial"/>
        </w:rPr>
        <w:t>traqueobronquitis</w:t>
      </w:r>
      <w:proofErr w:type="spellEnd"/>
      <w:r w:rsidRPr="008F2599">
        <w:rPr>
          <w:rFonts w:ascii="Arial" w:hAnsi="Arial" w:cs="Arial"/>
        </w:rPr>
        <w:t xml:space="preserve">, neumonías.  Insuficiencia Cardiaca Congestiva. o TEP. o Depresión Respiratoria por Fármacos.   Neumotórax, y Traumatismo  </w:t>
      </w:r>
      <w:r w:rsidR="00E86D59" w:rsidRPr="008F2599">
        <w:rPr>
          <w:rFonts w:ascii="Arial" w:hAnsi="Arial" w:cs="Arial"/>
        </w:rPr>
        <w:t>t</w:t>
      </w:r>
      <w:r w:rsidR="00E86D59">
        <w:rPr>
          <w:rFonts w:ascii="Arial" w:hAnsi="Arial" w:cs="Arial"/>
        </w:rPr>
        <w:t>orácico</w:t>
      </w:r>
      <w:r>
        <w:rPr>
          <w:rFonts w:ascii="Arial" w:hAnsi="Arial" w:cs="Arial"/>
        </w:rPr>
        <w:t xml:space="preserve">, Miopatía </w:t>
      </w:r>
      <w:proofErr w:type="spellStart"/>
      <w:r>
        <w:rPr>
          <w:rFonts w:ascii="Arial" w:hAnsi="Arial" w:cs="Arial"/>
        </w:rPr>
        <w:t>esteroidea</w:t>
      </w:r>
      <w:proofErr w:type="spellEnd"/>
      <w:r>
        <w:rPr>
          <w:rFonts w:ascii="Arial" w:hAnsi="Arial" w:cs="Arial"/>
        </w:rPr>
        <w:t xml:space="preserve">, Cirugía reciente, Incumplimiento del tratamiento, </w:t>
      </w:r>
      <w:r w:rsidRPr="008F2599">
        <w:rPr>
          <w:rFonts w:ascii="Arial" w:hAnsi="Arial" w:cs="Arial"/>
        </w:rPr>
        <w:t>Exposición a una contaminación ambiental (humos, polvos), etc.</w:t>
      </w:r>
    </w:p>
    <w:p w:rsidR="00470950" w:rsidRPr="008F2599" w:rsidRDefault="00470950" w:rsidP="00544526">
      <w:pPr>
        <w:autoSpaceDE w:val="0"/>
        <w:autoSpaceDN w:val="0"/>
        <w:adjustRightInd w:val="0"/>
        <w:spacing w:after="0" w:line="360" w:lineRule="auto"/>
        <w:jc w:val="both"/>
        <w:rPr>
          <w:rFonts w:ascii="Arial" w:hAnsi="Arial" w:cs="Arial"/>
        </w:rPr>
      </w:pPr>
      <w:r w:rsidRPr="008F2599">
        <w:rPr>
          <w:rFonts w:ascii="Arial" w:hAnsi="Arial" w:cs="Arial"/>
        </w:rPr>
        <w:t>Síntomas respiratorios:</w:t>
      </w:r>
    </w:p>
    <w:p w:rsidR="00470950" w:rsidRPr="008F2599" w:rsidRDefault="00470950" w:rsidP="00544526">
      <w:pPr>
        <w:numPr>
          <w:ilvl w:val="0"/>
          <w:numId w:val="26"/>
        </w:numPr>
        <w:autoSpaceDE w:val="0"/>
        <w:autoSpaceDN w:val="0"/>
        <w:adjustRightInd w:val="0"/>
        <w:spacing w:after="0" w:line="360" w:lineRule="auto"/>
        <w:jc w:val="both"/>
        <w:rPr>
          <w:rFonts w:ascii="Arial" w:hAnsi="Arial" w:cs="Arial"/>
        </w:rPr>
      </w:pPr>
      <w:r w:rsidRPr="008F2599">
        <w:rPr>
          <w:rFonts w:ascii="Arial" w:eastAsia="SymbolMT" w:hAnsi="Arial" w:cs="Arial"/>
        </w:rPr>
        <w:t xml:space="preserve">↑ </w:t>
      </w:r>
      <w:r w:rsidRPr="008F2599">
        <w:rPr>
          <w:rFonts w:ascii="Arial" w:hAnsi="Arial" w:cs="Arial"/>
        </w:rPr>
        <w:t>Disnea: Respiración superficial/taquipnea.</w:t>
      </w:r>
    </w:p>
    <w:p w:rsidR="00470950" w:rsidRPr="008F2599" w:rsidRDefault="00470950" w:rsidP="00544526">
      <w:pPr>
        <w:numPr>
          <w:ilvl w:val="0"/>
          <w:numId w:val="26"/>
        </w:numPr>
        <w:autoSpaceDE w:val="0"/>
        <w:autoSpaceDN w:val="0"/>
        <w:adjustRightInd w:val="0"/>
        <w:spacing w:after="0" w:line="360" w:lineRule="auto"/>
        <w:jc w:val="both"/>
        <w:rPr>
          <w:rFonts w:ascii="Arial" w:hAnsi="Arial" w:cs="Arial"/>
        </w:rPr>
      </w:pPr>
      <w:r w:rsidRPr="008F2599">
        <w:rPr>
          <w:rFonts w:ascii="Arial" w:eastAsia="SymbolMT" w:hAnsi="Arial" w:cs="Arial"/>
        </w:rPr>
        <w:t xml:space="preserve">↑ </w:t>
      </w:r>
      <w:r w:rsidRPr="008F2599">
        <w:rPr>
          <w:rFonts w:ascii="Arial" w:hAnsi="Arial" w:cs="Arial"/>
        </w:rPr>
        <w:t>purulencia del esputo.</w:t>
      </w:r>
    </w:p>
    <w:p w:rsidR="00470950" w:rsidRPr="008F2599" w:rsidRDefault="00470950" w:rsidP="00544526">
      <w:pPr>
        <w:numPr>
          <w:ilvl w:val="0"/>
          <w:numId w:val="26"/>
        </w:numPr>
        <w:autoSpaceDE w:val="0"/>
        <w:autoSpaceDN w:val="0"/>
        <w:adjustRightInd w:val="0"/>
        <w:spacing w:after="0" w:line="360" w:lineRule="auto"/>
        <w:jc w:val="both"/>
        <w:rPr>
          <w:rFonts w:ascii="Arial" w:hAnsi="Arial" w:cs="Arial"/>
        </w:rPr>
      </w:pPr>
      <w:r w:rsidRPr="008F2599">
        <w:rPr>
          <w:rFonts w:ascii="Arial" w:eastAsia="SymbolMT" w:hAnsi="Arial" w:cs="Arial"/>
        </w:rPr>
        <w:t xml:space="preserve">↑ </w:t>
      </w:r>
      <w:r w:rsidRPr="008F2599">
        <w:rPr>
          <w:rFonts w:ascii="Arial" w:hAnsi="Arial" w:cs="Arial"/>
        </w:rPr>
        <w:t>volumen del esputo + uno de los siguientes hallazgos:</w:t>
      </w:r>
    </w:p>
    <w:p w:rsidR="00470950" w:rsidRPr="008F2599" w:rsidRDefault="00470950" w:rsidP="00544526">
      <w:pPr>
        <w:autoSpaceDE w:val="0"/>
        <w:autoSpaceDN w:val="0"/>
        <w:adjustRightInd w:val="0"/>
        <w:spacing w:after="0" w:line="360" w:lineRule="auto"/>
        <w:jc w:val="both"/>
        <w:rPr>
          <w:rFonts w:ascii="Arial" w:hAnsi="Arial" w:cs="Arial"/>
        </w:rPr>
      </w:pPr>
      <w:r w:rsidRPr="008F2599">
        <w:rPr>
          <w:rFonts w:ascii="Arial" w:hAnsi="Arial" w:cs="Arial"/>
        </w:rPr>
        <w:t xml:space="preserve"> Infección respiratoria alta en los últimos 5 días.</w:t>
      </w:r>
    </w:p>
    <w:p w:rsidR="00470950" w:rsidRPr="008F2599" w:rsidRDefault="00470950" w:rsidP="00544526">
      <w:pPr>
        <w:autoSpaceDE w:val="0"/>
        <w:autoSpaceDN w:val="0"/>
        <w:adjustRightInd w:val="0"/>
        <w:spacing w:after="0" w:line="360" w:lineRule="auto"/>
        <w:jc w:val="both"/>
        <w:rPr>
          <w:rFonts w:ascii="Arial" w:hAnsi="Arial" w:cs="Arial"/>
        </w:rPr>
      </w:pPr>
      <w:r w:rsidRPr="008F2599">
        <w:rPr>
          <w:rFonts w:ascii="Arial" w:hAnsi="Arial" w:cs="Arial"/>
        </w:rPr>
        <w:t xml:space="preserve"> Fiebre sin otra causa aparente.</w:t>
      </w:r>
    </w:p>
    <w:p w:rsidR="00470950" w:rsidRPr="008F2599" w:rsidRDefault="00470950" w:rsidP="00544526">
      <w:pPr>
        <w:autoSpaceDE w:val="0"/>
        <w:autoSpaceDN w:val="0"/>
        <w:adjustRightInd w:val="0"/>
        <w:spacing w:after="0" w:line="360" w:lineRule="auto"/>
        <w:jc w:val="both"/>
        <w:rPr>
          <w:rFonts w:ascii="Arial" w:hAnsi="Arial" w:cs="Arial"/>
        </w:rPr>
      </w:pPr>
      <w:r w:rsidRPr="008F2599">
        <w:rPr>
          <w:rFonts w:ascii="Arial" w:eastAsia="SymbolMT" w:hAnsi="Arial" w:cs="Arial"/>
        </w:rPr>
        <w:t xml:space="preserve">↑ </w:t>
      </w:r>
      <w:proofErr w:type="spellStart"/>
      <w:r w:rsidRPr="008F2599">
        <w:rPr>
          <w:rFonts w:ascii="Arial" w:hAnsi="Arial" w:cs="Arial"/>
        </w:rPr>
        <w:t>Sibilancias</w:t>
      </w:r>
      <w:proofErr w:type="spellEnd"/>
      <w:r w:rsidRPr="008F2599">
        <w:rPr>
          <w:rFonts w:ascii="Arial" w:hAnsi="Arial" w:cs="Arial"/>
        </w:rPr>
        <w:t>.</w:t>
      </w:r>
    </w:p>
    <w:p w:rsidR="00470950" w:rsidRPr="008F2599" w:rsidRDefault="00470950" w:rsidP="00544526">
      <w:pPr>
        <w:autoSpaceDE w:val="0"/>
        <w:autoSpaceDN w:val="0"/>
        <w:adjustRightInd w:val="0"/>
        <w:spacing w:after="0" w:line="360" w:lineRule="auto"/>
        <w:jc w:val="both"/>
        <w:rPr>
          <w:rFonts w:ascii="Arial" w:hAnsi="Arial" w:cs="Arial"/>
        </w:rPr>
      </w:pPr>
      <w:r w:rsidRPr="008F2599">
        <w:rPr>
          <w:rFonts w:ascii="Arial" w:eastAsia="SymbolMT" w:hAnsi="Arial" w:cs="Arial"/>
        </w:rPr>
        <w:t xml:space="preserve">↑ </w:t>
      </w:r>
      <w:r>
        <w:rPr>
          <w:rFonts w:ascii="Arial" w:hAnsi="Arial" w:cs="Arial"/>
        </w:rPr>
        <w:t>T</w:t>
      </w:r>
      <w:r w:rsidRPr="008F2599">
        <w:rPr>
          <w:rFonts w:ascii="Arial" w:hAnsi="Arial" w:cs="Arial"/>
        </w:rPr>
        <w:t>os</w:t>
      </w:r>
    </w:p>
    <w:p w:rsidR="00F03589" w:rsidRDefault="00470950" w:rsidP="00544526">
      <w:pPr>
        <w:autoSpaceDE w:val="0"/>
        <w:autoSpaceDN w:val="0"/>
        <w:adjustRightInd w:val="0"/>
        <w:spacing w:after="0" w:line="360" w:lineRule="auto"/>
        <w:jc w:val="both"/>
        <w:rPr>
          <w:rFonts w:ascii="Arial" w:hAnsi="Arial" w:cs="Arial"/>
        </w:rPr>
      </w:pPr>
      <w:r w:rsidRPr="008F2599">
        <w:rPr>
          <w:rFonts w:ascii="Arial" w:eastAsia="SymbolMT" w:hAnsi="Arial" w:cs="Arial"/>
        </w:rPr>
        <w:t xml:space="preserve">↑ </w:t>
      </w:r>
      <w:r w:rsidRPr="008F2599">
        <w:rPr>
          <w:rFonts w:ascii="Arial" w:hAnsi="Arial" w:cs="Arial"/>
        </w:rPr>
        <w:t>Frecuencia cardi</w:t>
      </w:r>
      <w:r>
        <w:rPr>
          <w:rFonts w:ascii="Arial" w:hAnsi="Arial" w:cs="Arial"/>
        </w:rPr>
        <w:t>aca o respiratoria &gt; 20% basal.</w:t>
      </w:r>
    </w:p>
    <w:p w:rsidR="00F03589" w:rsidRPr="00DC05BA" w:rsidRDefault="00F03589"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Signos de gravedad:</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Movimiento paradójico </w:t>
      </w:r>
      <w:proofErr w:type="spellStart"/>
      <w:r w:rsidRPr="00DC05BA">
        <w:rPr>
          <w:rFonts w:ascii="Arial" w:hAnsi="Arial" w:cs="Arial"/>
          <w:color w:val="000000"/>
        </w:rPr>
        <w:t>toracoabdominal</w:t>
      </w:r>
      <w:proofErr w:type="spellEnd"/>
      <w:r w:rsidRPr="00DC05BA">
        <w:rPr>
          <w:rFonts w:ascii="Arial" w:hAnsi="Arial" w:cs="Arial"/>
          <w:color w:val="000000"/>
        </w:rPr>
        <w:t>.</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PH &lt; 7.35</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PaO2 &lt; 60mmHg y SaO2 &lt; 90% a pesar de oxigenoterapia.</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PCO2 &gt; 70mmHg.</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FR &gt; 25xmin, o FC &gt; 110xmin.</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Cianosis intensa.</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Uso de musculatura accesoria.</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Hipotensión arterial, Shock, Insuficiencia Cardiaca.</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Insuficiencia Renal.</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Signos de Insuficiencia Ventricular Derecha.</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Encefalopatía, </w:t>
      </w:r>
      <w:r w:rsidRPr="00DC05BA">
        <w:rPr>
          <w:rFonts w:ascii="Arial" w:eastAsia="SymbolMT" w:hAnsi="Arial" w:cs="Arial"/>
          <w:color w:val="000000"/>
        </w:rPr>
        <w:t xml:space="preserve">↓ </w:t>
      </w:r>
      <w:r w:rsidRPr="00DC05BA">
        <w:rPr>
          <w:rFonts w:ascii="Arial" w:hAnsi="Arial" w:cs="Arial"/>
          <w:color w:val="000000"/>
        </w:rPr>
        <w:t xml:space="preserve">nivel de conciencia, somnolencia, o </w:t>
      </w:r>
      <w:proofErr w:type="spellStart"/>
      <w:r w:rsidRPr="00DC05BA">
        <w:rPr>
          <w:rFonts w:ascii="Arial" w:hAnsi="Arial" w:cs="Arial"/>
          <w:color w:val="000000"/>
        </w:rPr>
        <w:t>imposibilidaddel</w:t>
      </w:r>
      <w:proofErr w:type="spellEnd"/>
      <w:r w:rsidRPr="00DC05BA">
        <w:rPr>
          <w:rFonts w:ascii="Arial" w:hAnsi="Arial" w:cs="Arial"/>
          <w:color w:val="000000"/>
        </w:rPr>
        <w:t xml:space="preserve"> sueño y/o alimentación.</w:t>
      </w:r>
    </w:p>
    <w:p w:rsidR="00F03589" w:rsidRPr="00DC05BA" w:rsidRDefault="00F03589" w:rsidP="00544526">
      <w:pPr>
        <w:numPr>
          <w:ilvl w:val="0"/>
          <w:numId w:val="1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Sospecha de Complicaciones Pulmonares (neumonía, </w:t>
      </w:r>
      <w:proofErr w:type="spellStart"/>
      <w:r w:rsidRPr="00DC05BA">
        <w:rPr>
          <w:rFonts w:ascii="Arial" w:hAnsi="Arial" w:cs="Arial"/>
          <w:color w:val="000000"/>
        </w:rPr>
        <w:t>TEP</w:t>
      </w:r>
      <w:proofErr w:type="gramStart"/>
      <w:r w:rsidRPr="00DC05BA">
        <w:rPr>
          <w:rFonts w:ascii="Arial" w:hAnsi="Arial" w:cs="Arial"/>
          <w:color w:val="000000"/>
        </w:rPr>
        <w:t>,Neumotórax</w:t>
      </w:r>
      <w:proofErr w:type="spellEnd"/>
      <w:proofErr w:type="gramEnd"/>
      <w:r w:rsidRPr="00DC05BA">
        <w:rPr>
          <w:rFonts w:ascii="Arial" w:hAnsi="Arial" w:cs="Arial"/>
          <w:color w:val="000000"/>
        </w:rPr>
        <w:t>).</w:t>
      </w:r>
    </w:p>
    <w:p w:rsidR="00F03589" w:rsidRPr="00337157" w:rsidRDefault="00F03589" w:rsidP="00337157">
      <w:pPr>
        <w:numPr>
          <w:ilvl w:val="0"/>
          <w:numId w:val="18"/>
        </w:numPr>
        <w:autoSpaceDE w:val="0"/>
        <w:autoSpaceDN w:val="0"/>
        <w:adjustRightInd w:val="0"/>
        <w:spacing w:after="0" w:line="360" w:lineRule="auto"/>
        <w:ind w:left="714" w:hanging="357"/>
        <w:rPr>
          <w:rFonts w:ascii="Arial" w:hAnsi="Arial" w:cs="Arial"/>
          <w:color w:val="000000"/>
        </w:rPr>
      </w:pPr>
      <w:r w:rsidRPr="00DC05BA">
        <w:rPr>
          <w:rFonts w:ascii="Arial" w:hAnsi="Arial" w:cs="Arial"/>
          <w:color w:val="000000"/>
        </w:rPr>
        <w:t xml:space="preserve"> </w:t>
      </w:r>
      <w:proofErr w:type="spellStart"/>
      <w:r w:rsidRPr="00DC05BA">
        <w:rPr>
          <w:rFonts w:ascii="Arial" w:hAnsi="Arial" w:cs="Arial"/>
          <w:color w:val="000000"/>
        </w:rPr>
        <w:t>Cor</w:t>
      </w:r>
      <w:proofErr w:type="spellEnd"/>
      <w:r w:rsidRPr="00DC05BA">
        <w:rPr>
          <w:rFonts w:ascii="Arial" w:hAnsi="Arial" w:cs="Arial"/>
          <w:color w:val="000000"/>
        </w:rPr>
        <w:t xml:space="preserve"> </w:t>
      </w:r>
      <w:proofErr w:type="spellStart"/>
      <w:r w:rsidRPr="00DC05BA">
        <w:rPr>
          <w:rFonts w:ascii="Arial" w:hAnsi="Arial" w:cs="Arial"/>
          <w:color w:val="000000"/>
        </w:rPr>
        <w:t>Pulmonale</w:t>
      </w:r>
      <w:proofErr w:type="spellEnd"/>
      <w:r w:rsidRPr="00DC05BA">
        <w:rPr>
          <w:rFonts w:ascii="Arial" w:hAnsi="Arial" w:cs="Arial"/>
          <w:color w:val="000000"/>
        </w:rPr>
        <w:t xml:space="preserve"> (</w:t>
      </w:r>
      <w:proofErr w:type="spellStart"/>
      <w:r w:rsidRPr="00DC05BA">
        <w:rPr>
          <w:rFonts w:ascii="Arial" w:hAnsi="Arial" w:cs="Arial"/>
          <w:color w:val="000000"/>
        </w:rPr>
        <w:t>ingurguitación</w:t>
      </w:r>
      <w:proofErr w:type="spellEnd"/>
      <w:r w:rsidRPr="00DC05BA">
        <w:rPr>
          <w:rFonts w:ascii="Arial" w:hAnsi="Arial" w:cs="Arial"/>
          <w:color w:val="000000"/>
        </w:rPr>
        <w:t xml:space="preserve"> Yugular, Hepatomegalia, </w:t>
      </w:r>
      <w:proofErr w:type="spellStart"/>
      <w:r w:rsidRPr="00DC05BA">
        <w:rPr>
          <w:rFonts w:ascii="Arial" w:hAnsi="Arial" w:cs="Arial"/>
          <w:color w:val="000000"/>
        </w:rPr>
        <w:t>ReflujoHepatoyugular</w:t>
      </w:r>
      <w:proofErr w:type="spellEnd"/>
      <w:r w:rsidRPr="00DC05BA">
        <w:rPr>
          <w:rFonts w:ascii="Arial" w:hAnsi="Arial" w:cs="Arial"/>
          <w:color w:val="000000"/>
        </w:rPr>
        <w:t>, Edemas de los Miembros Inferiores)</w:t>
      </w:r>
      <w:r>
        <w:rPr>
          <w:rFonts w:ascii="Arial" w:hAnsi="Arial" w:cs="Arial"/>
          <w:color w:val="000000"/>
        </w:rPr>
        <w:t>.</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rPr>
        <w:t xml:space="preserve">Después de establecer el diagnóstico de una Exacerbación Aguda, lo siguiente es determinar o establecer el </w:t>
      </w:r>
      <w:r w:rsidRPr="008F2599">
        <w:rPr>
          <w:rFonts w:ascii="Arial" w:hAnsi="Arial" w:cs="Arial"/>
          <w:b/>
          <w:bCs/>
        </w:rPr>
        <w:t>Grado de Severidad</w:t>
      </w:r>
      <w:r w:rsidRPr="008F2599">
        <w:rPr>
          <w:rFonts w:ascii="Arial" w:hAnsi="Arial" w:cs="Arial"/>
        </w:rPr>
        <w:t>, según la presencia o  concurrencia de síntomas respiratorios antes detallados, así tenemos que se dividen en:</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b/>
          <w:bCs/>
        </w:rPr>
        <w:lastRenderedPageBreak/>
        <w:t>Leve</w:t>
      </w:r>
      <w:r w:rsidRPr="008F2599">
        <w:rPr>
          <w:rFonts w:ascii="Arial" w:hAnsi="Arial" w:cs="Arial"/>
        </w:rPr>
        <w:t>: si tiene 1 síntoma respiratorio.</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b/>
          <w:bCs/>
        </w:rPr>
        <w:t>Moderada</w:t>
      </w:r>
      <w:r w:rsidRPr="008F2599">
        <w:rPr>
          <w:rFonts w:ascii="Arial" w:hAnsi="Arial" w:cs="Arial"/>
        </w:rPr>
        <w:t>: si tiene 2 síntomas respiratorios.</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b/>
          <w:bCs/>
        </w:rPr>
        <w:t>Grave</w:t>
      </w:r>
      <w:r w:rsidRPr="008F2599">
        <w:rPr>
          <w:rFonts w:ascii="Arial" w:hAnsi="Arial" w:cs="Arial"/>
        </w:rPr>
        <w:t>: si tienen los 3 síntomas respiratorios o si además tiene los síntomas o signos de gravedad.</w:t>
      </w:r>
    </w:p>
    <w:p w:rsidR="00F03589" w:rsidRPr="008F2599" w:rsidRDefault="00F03589" w:rsidP="00544526">
      <w:pPr>
        <w:autoSpaceDE w:val="0"/>
        <w:autoSpaceDN w:val="0"/>
        <w:adjustRightInd w:val="0"/>
        <w:spacing w:after="0" w:line="360" w:lineRule="auto"/>
        <w:jc w:val="both"/>
        <w:rPr>
          <w:rFonts w:ascii="Arial" w:hAnsi="Arial" w:cs="Arial"/>
        </w:rPr>
      </w:pPr>
      <w:r w:rsidRPr="00F6317F">
        <w:rPr>
          <w:rFonts w:ascii="Arial" w:hAnsi="Arial" w:cs="Arial"/>
          <w:bCs/>
        </w:rPr>
        <w:t>Complementarios</w:t>
      </w:r>
      <w:r>
        <w:rPr>
          <w:rFonts w:ascii="Arial" w:hAnsi="Arial" w:cs="Arial"/>
          <w:bCs/>
        </w:rPr>
        <w:t xml:space="preserve">, </w:t>
      </w:r>
      <w:r w:rsidRPr="008F2599">
        <w:rPr>
          <w:rFonts w:ascii="Arial" w:hAnsi="Arial" w:cs="Arial"/>
        </w:rPr>
        <w:t xml:space="preserve"> entre los más importantes están:</w:t>
      </w:r>
    </w:p>
    <w:p w:rsidR="00F03589" w:rsidRPr="008F2599" w:rsidRDefault="00F03589" w:rsidP="00544526">
      <w:pPr>
        <w:numPr>
          <w:ilvl w:val="0"/>
          <w:numId w:val="19"/>
        </w:numPr>
        <w:autoSpaceDE w:val="0"/>
        <w:autoSpaceDN w:val="0"/>
        <w:adjustRightInd w:val="0"/>
        <w:spacing w:after="0" w:line="360" w:lineRule="auto"/>
        <w:jc w:val="both"/>
        <w:rPr>
          <w:rFonts w:ascii="Arial" w:hAnsi="Arial" w:cs="Arial"/>
        </w:rPr>
      </w:pPr>
      <w:r w:rsidRPr="008F2599">
        <w:rPr>
          <w:rFonts w:ascii="Arial" w:hAnsi="Arial" w:cs="Arial"/>
        </w:rPr>
        <w:t>Gasometría arterial:</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rPr>
        <w:t>Si es posible tener una de antes de la agudización para comparar y valorar mejor la gravedad de la agudización, aunque en los episodios de gravedad clínica, no se necesita esperar por sus resultados, para imponer tratamiento.</w:t>
      </w:r>
    </w:p>
    <w:p w:rsidR="00F03589" w:rsidRPr="00F03589" w:rsidRDefault="00F03589" w:rsidP="00544526">
      <w:pPr>
        <w:autoSpaceDE w:val="0"/>
        <w:autoSpaceDN w:val="0"/>
        <w:adjustRightInd w:val="0"/>
        <w:spacing w:after="0" w:line="360" w:lineRule="auto"/>
        <w:jc w:val="both"/>
        <w:rPr>
          <w:rFonts w:ascii="Arial" w:hAnsi="Arial" w:cs="Arial"/>
          <w:b/>
        </w:rPr>
      </w:pPr>
      <w:r w:rsidRPr="00F03589">
        <w:rPr>
          <w:rFonts w:ascii="Arial" w:hAnsi="Arial" w:cs="Arial"/>
          <w:b/>
        </w:rPr>
        <w:t>Puede verse  PH &lt; 7.30-7.35 PaO2 &lt; 50mmHg Indicación de UCIE, UTI y Ventilación Mecánica.</w:t>
      </w:r>
    </w:p>
    <w:p w:rsidR="00F03589" w:rsidRPr="008F2599" w:rsidRDefault="00F03589" w:rsidP="00544526">
      <w:pPr>
        <w:autoSpaceDE w:val="0"/>
        <w:autoSpaceDN w:val="0"/>
        <w:adjustRightInd w:val="0"/>
        <w:spacing w:after="0" w:line="360" w:lineRule="auto"/>
        <w:jc w:val="both"/>
        <w:rPr>
          <w:rFonts w:ascii="Arial" w:hAnsi="Arial" w:cs="Arial"/>
        </w:rPr>
      </w:pPr>
      <w:r w:rsidRPr="008F2599">
        <w:rPr>
          <w:rFonts w:ascii="Arial" w:hAnsi="Arial" w:cs="Arial"/>
        </w:rPr>
        <w:t>Pueden verse las siguientes alteraciones:</w:t>
      </w:r>
    </w:p>
    <w:p w:rsidR="00F03589" w:rsidRPr="00F03589" w:rsidRDefault="00F03589" w:rsidP="00544526">
      <w:pPr>
        <w:pStyle w:val="Prrafodelista"/>
        <w:numPr>
          <w:ilvl w:val="0"/>
          <w:numId w:val="24"/>
        </w:numPr>
        <w:autoSpaceDE w:val="0"/>
        <w:autoSpaceDN w:val="0"/>
        <w:adjustRightInd w:val="0"/>
        <w:spacing w:after="0" w:line="360" w:lineRule="auto"/>
        <w:jc w:val="both"/>
        <w:rPr>
          <w:rFonts w:ascii="Arial" w:hAnsi="Arial" w:cs="Arial"/>
        </w:rPr>
      </w:pPr>
      <w:r w:rsidRPr="00F03589">
        <w:rPr>
          <w:rFonts w:ascii="Arial" w:hAnsi="Arial" w:cs="Arial"/>
        </w:rPr>
        <w:t xml:space="preserve">PaO2 &lt; 60mmHg    </w:t>
      </w:r>
      <w:r w:rsidRPr="00F03589">
        <w:rPr>
          <w:rFonts w:ascii="Arial" w:eastAsia="SymbolMT" w:hAnsi="Arial" w:cs="Arial"/>
        </w:rPr>
        <w:t xml:space="preserve">→ </w:t>
      </w:r>
      <w:r w:rsidRPr="00F03589">
        <w:rPr>
          <w:rFonts w:ascii="Arial" w:hAnsi="Arial" w:cs="Arial"/>
        </w:rPr>
        <w:t>Insuficiencia Respiratoria, puede ser:</w:t>
      </w:r>
    </w:p>
    <w:p w:rsidR="00F03589" w:rsidRPr="008F2599" w:rsidRDefault="00F03589" w:rsidP="00544526">
      <w:pPr>
        <w:numPr>
          <w:ilvl w:val="0"/>
          <w:numId w:val="20"/>
        </w:numPr>
        <w:autoSpaceDE w:val="0"/>
        <w:autoSpaceDN w:val="0"/>
        <w:adjustRightInd w:val="0"/>
        <w:spacing w:after="0" w:line="360" w:lineRule="auto"/>
        <w:jc w:val="both"/>
        <w:rPr>
          <w:rFonts w:ascii="Arial" w:hAnsi="Arial" w:cs="Arial"/>
        </w:rPr>
      </w:pPr>
      <w:r w:rsidRPr="008F2599">
        <w:rPr>
          <w:rFonts w:ascii="Arial" w:hAnsi="Arial" w:cs="Arial"/>
        </w:rPr>
        <w:t xml:space="preserve">PaCO2 &lt; 50mmHg </w:t>
      </w:r>
      <w:r w:rsidRPr="008F2599">
        <w:rPr>
          <w:rFonts w:ascii="Arial" w:eastAsia="SymbolMT" w:hAnsi="Arial" w:cs="Arial"/>
        </w:rPr>
        <w:t xml:space="preserve">→ </w:t>
      </w:r>
      <w:r w:rsidRPr="008F2599">
        <w:rPr>
          <w:rFonts w:ascii="Arial" w:hAnsi="Arial" w:cs="Arial"/>
        </w:rPr>
        <w:t>Insuficiencia Respiratoria parcial</w:t>
      </w:r>
    </w:p>
    <w:p w:rsidR="00F03589" w:rsidRPr="008F2599" w:rsidRDefault="00F03589" w:rsidP="00544526">
      <w:pPr>
        <w:numPr>
          <w:ilvl w:val="0"/>
          <w:numId w:val="20"/>
        </w:numPr>
        <w:autoSpaceDE w:val="0"/>
        <w:autoSpaceDN w:val="0"/>
        <w:adjustRightInd w:val="0"/>
        <w:spacing w:after="0" w:line="360" w:lineRule="auto"/>
        <w:jc w:val="both"/>
        <w:rPr>
          <w:rFonts w:ascii="Arial" w:hAnsi="Arial" w:cs="Arial"/>
        </w:rPr>
      </w:pPr>
      <w:r w:rsidRPr="008F2599">
        <w:rPr>
          <w:rFonts w:ascii="Arial" w:hAnsi="Arial" w:cs="Arial"/>
        </w:rPr>
        <w:t xml:space="preserve">PaCO2 &gt; 50mmHg </w:t>
      </w:r>
      <w:r w:rsidRPr="008F2599">
        <w:rPr>
          <w:rFonts w:ascii="Arial" w:eastAsia="SymbolMT" w:hAnsi="Arial" w:cs="Arial"/>
        </w:rPr>
        <w:t xml:space="preserve">→ </w:t>
      </w:r>
      <w:r w:rsidRPr="008F2599">
        <w:rPr>
          <w:rFonts w:ascii="Arial" w:hAnsi="Arial" w:cs="Arial"/>
        </w:rPr>
        <w:t>Insuficiencia Respiratoria global</w:t>
      </w:r>
    </w:p>
    <w:p w:rsidR="00F03589" w:rsidRPr="008F2599" w:rsidRDefault="00F03589" w:rsidP="00544526">
      <w:pPr>
        <w:numPr>
          <w:ilvl w:val="0"/>
          <w:numId w:val="21"/>
        </w:numPr>
        <w:autoSpaceDE w:val="0"/>
        <w:autoSpaceDN w:val="0"/>
        <w:adjustRightInd w:val="0"/>
        <w:spacing w:after="0" w:line="360" w:lineRule="auto"/>
        <w:jc w:val="both"/>
        <w:rPr>
          <w:rFonts w:ascii="Arial" w:hAnsi="Arial" w:cs="Arial"/>
        </w:rPr>
      </w:pPr>
      <w:r w:rsidRPr="008F2599">
        <w:rPr>
          <w:rFonts w:ascii="Arial" w:hAnsi="Arial" w:cs="Arial"/>
        </w:rPr>
        <w:t>PH: 7.35-7.45 HCO3 &gt; 26mEq/l Insuficiencia Respiratoria Global Crónica.</w:t>
      </w:r>
    </w:p>
    <w:p w:rsidR="00F03589" w:rsidRPr="008F2599" w:rsidRDefault="00F03589" w:rsidP="00544526">
      <w:pPr>
        <w:numPr>
          <w:ilvl w:val="0"/>
          <w:numId w:val="21"/>
        </w:numPr>
        <w:autoSpaceDE w:val="0"/>
        <w:autoSpaceDN w:val="0"/>
        <w:adjustRightInd w:val="0"/>
        <w:spacing w:after="0" w:line="360" w:lineRule="auto"/>
        <w:jc w:val="both"/>
        <w:rPr>
          <w:rFonts w:ascii="Arial" w:hAnsi="Arial" w:cs="Arial"/>
        </w:rPr>
      </w:pPr>
      <w:r w:rsidRPr="008F2599">
        <w:rPr>
          <w:rFonts w:ascii="Arial" w:hAnsi="Arial" w:cs="Arial"/>
        </w:rPr>
        <w:t>PH: &lt; 7.35 HCO3 &gt; 26mEq/l Insuficiencia Respiratoria Global Crónica Agudizada.</w:t>
      </w:r>
    </w:p>
    <w:p w:rsidR="00F03589" w:rsidRPr="008F2599" w:rsidRDefault="00F03589" w:rsidP="00544526">
      <w:pPr>
        <w:numPr>
          <w:ilvl w:val="0"/>
          <w:numId w:val="21"/>
        </w:numPr>
        <w:autoSpaceDE w:val="0"/>
        <w:autoSpaceDN w:val="0"/>
        <w:adjustRightInd w:val="0"/>
        <w:spacing w:after="0" w:line="360" w:lineRule="auto"/>
        <w:jc w:val="both"/>
        <w:rPr>
          <w:rFonts w:ascii="Arial" w:hAnsi="Arial" w:cs="Arial"/>
        </w:rPr>
      </w:pPr>
      <w:r w:rsidRPr="008F2599">
        <w:rPr>
          <w:rFonts w:ascii="Arial" w:hAnsi="Arial" w:cs="Arial"/>
        </w:rPr>
        <w:t xml:space="preserve">Hematimetría y Bioquímica sanguínea: glucosa, urea, </w:t>
      </w:r>
      <w:proofErr w:type="spellStart"/>
      <w:r w:rsidRPr="008F2599">
        <w:rPr>
          <w:rFonts w:ascii="Arial" w:hAnsi="Arial" w:cs="Arial"/>
        </w:rPr>
        <w:t>creatinina</w:t>
      </w:r>
      <w:proofErr w:type="spellEnd"/>
      <w:r w:rsidRPr="008F2599">
        <w:rPr>
          <w:rFonts w:ascii="Arial" w:hAnsi="Arial" w:cs="Arial"/>
        </w:rPr>
        <w:t xml:space="preserve">, </w:t>
      </w:r>
      <w:proofErr w:type="spellStart"/>
      <w:r w:rsidRPr="008F2599">
        <w:rPr>
          <w:rFonts w:ascii="Arial" w:hAnsi="Arial" w:cs="Arial"/>
        </w:rPr>
        <w:t>Na</w:t>
      </w:r>
      <w:proofErr w:type="spellEnd"/>
      <w:r w:rsidRPr="008F2599">
        <w:rPr>
          <w:rFonts w:ascii="Arial" w:hAnsi="Arial" w:cs="Arial"/>
        </w:rPr>
        <w:t xml:space="preserve"> y K.</w:t>
      </w:r>
    </w:p>
    <w:p w:rsidR="00F03589" w:rsidRPr="008F2599" w:rsidRDefault="00F03589" w:rsidP="00544526">
      <w:pPr>
        <w:numPr>
          <w:ilvl w:val="0"/>
          <w:numId w:val="21"/>
        </w:numPr>
        <w:autoSpaceDE w:val="0"/>
        <w:autoSpaceDN w:val="0"/>
        <w:adjustRightInd w:val="0"/>
        <w:spacing w:after="0" w:line="360" w:lineRule="auto"/>
        <w:jc w:val="both"/>
        <w:rPr>
          <w:rFonts w:ascii="Arial" w:hAnsi="Arial" w:cs="Arial"/>
        </w:rPr>
      </w:pPr>
      <w:r w:rsidRPr="008F2599">
        <w:rPr>
          <w:rFonts w:ascii="Arial" w:hAnsi="Arial" w:cs="Arial"/>
        </w:rPr>
        <w:t>Rayos x de tórax: útil sobre todo para descartar complicaciones y para el diagnóstico diferencial, ejemplo:</w:t>
      </w:r>
    </w:p>
    <w:p w:rsidR="00F03589" w:rsidRPr="008F2599" w:rsidRDefault="00F03589" w:rsidP="00544526">
      <w:pPr>
        <w:numPr>
          <w:ilvl w:val="0"/>
          <w:numId w:val="23"/>
        </w:numPr>
        <w:autoSpaceDE w:val="0"/>
        <w:autoSpaceDN w:val="0"/>
        <w:adjustRightInd w:val="0"/>
        <w:spacing w:after="0" w:line="360" w:lineRule="auto"/>
        <w:jc w:val="both"/>
        <w:rPr>
          <w:rFonts w:ascii="Arial" w:hAnsi="Arial" w:cs="Arial"/>
        </w:rPr>
      </w:pPr>
      <w:r w:rsidRPr="008F2599">
        <w:rPr>
          <w:rFonts w:ascii="Arial" w:hAnsi="Arial" w:cs="Arial"/>
        </w:rPr>
        <w:t>Neumonía.</w:t>
      </w:r>
    </w:p>
    <w:p w:rsidR="00F03589" w:rsidRPr="008F2599" w:rsidRDefault="00F03589" w:rsidP="00544526">
      <w:pPr>
        <w:numPr>
          <w:ilvl w:val="0"/>
          <w:numId w:val="23"/>
        </w:numPr>
        <w:autoSpaceDE w:val="0"/>
        <w:autoSpaceDN w:val="0"/>
        <w:adjustRightInd w:val="0"/>
        <w:spacing w:after="0" w:line="360" w:lineRule="auto"/>
        <w:jc w:val="both"/>
        <w:rPr>
          <w:rFonts w:ascii="Arial" w:hAnsi="Arial" w:cs="Arial"/>
        </w:rPr>
      </w:pPr>
      <w:proofErr w:type="spellStart"/>
      <w:r w:rsidRPr="008F2599">
        <w:rPr>
          <w:rFonts w:ascii="Arial" w:hAnsi="Arial" w:cs="Arial"/>
        </w:rPr>
        <w:t>Atelectasias</w:t>
      </w:r>
      <w:proofErr w:type="spellEnd"/>
      <w:r w:rsidRPr="008F2599">
        <w:rPr>
          <w:rFonts w:ascii="Arial" w:hAnsi="Arial" w:cs="Arial"/>
        </w:rPr>
        <w:t>.</w:t>
      </w:r>
    </w:p>
    <w:p w:rsidR="00F03589" w:rsidRPr="008F2599" w:rsidRDefault="00F03589" w:rsidP="00544526">
      <w:pPr>
        <w:numPr>
          <w:ilvl w:val="0"/>
          <w:numId w:val="23"/>
        </w:numPr>
        <w:autoSpaceDE w:val="0"/>
        <w:autoSpaceDN w:val="0"/>
        <w:adjustRightInd w:val="0"/>
        <w:spacing w:after="0" w:line="360" w:lineRule="auto"/>
        <w:jc w:val="both"/>
        <w:rPr>
          <w:rFonts w:ascii="Arial" w:hAnsi="Arial" w:cs="Arial"/>
        </w:rPr>
      </w:pPr>
      <w:r w:rsidRPr="008F2599">
        <w:rPr>
          <w:rFonts w:ascii="Arial" w:hAnsi="Arial" w:cs="Arial"/>
        </w:rPr>
        <w:t>Neumotórax.</w:t>
      </w:r>
    </w:p>
    <w:p w:rsidR="00F03589" w:rsidRDefault="00F03589" w:rsidP="00544526">
      <w:pPr>
        <w:numPr>
          <w:ilvl w:val="0"/>
          <w:numId w:val="23"/>
        </w:numPr>
        <w:autoSpaceDE w:val="0"/>
        <w:autoSpaceDN w:val="0"/>
        <w:adjustRightInd w:val="0"/>
        <w:spacing w:after="0" w:line="360" w:lineRule="auto"/>
        <w:jc w:val="both"/>
        <w:rPr>
          <w:rFonts w:ascii="Arial" w:hAnsi="Arial" w:cs="Arial"/>
        </w:rPr>
      </w:pPr>
      <w:r w:rsidRPr="008F2599">
        <w:rPr>
          <w:rFonts w:ascii="Arial" w:hAnsi="Arial" w:cs="Arial"/>
        </w:rPr>
        <w:t>Derrame pleural.</w:t>
      </w:r>
    </w:p>
    <w:p w:rsidR="000E55D6" w:rsidRDefault="00F03589" w:rsidP="0051060F">
      <w:pPr>
        <w:numPr>
          <w:ilvl w:val="0"/>
          <w:numId w:val="23"/>
        </w:numPr>
        <w:autoSpaceDE w:val="0"/>
        <w:autoSpaceDN w:val="0"/>
        <w:adjustRightInd w:val="0"/>
        <w:spacing w:after="0" w:line="360" w:lineRule="auto"/>
        <w:jc w:val="both"/>
        <w:rPr>
          <w:rFonts w:ascii="Arial" w:hAnsi="Arial" w:cs="Arial"/>
        </w:rPr>
      </w:pPr>
      <w:r w:rsidRPr="008F2599">
        <w:rPr>
          <w:rFonts w:ascii="Arial" w:hAnsi="Arial" w:cs="Arial"/>
        </w:rPr>
        <w:t xml:space="preserve">Patrones compatibles con edema (Insuficiencia Ventricular </w:t>
      </w:r>
      <w:r w:rsidRPr="00407DB8">
        <w:rPr>
          <w:rFonts w:ascii="Arial" w:hAnsi="Arial" w:cs="Arial"/>
        </w:rPr>
        <w:t xml:space="preserve">  Izquierda)</w:t>
      </w:r>
      <w:r w:rsidR="007B6376">
        <w:rPr>
          <w:rFonts w:ascii="Arial" w:hAnsi="Arial" w:cs="Arial"/>
        </w:rPr>
        <w:t>.</w:t>
      </w:r>
    </w:p>
    <w:p w:rsidR="0051060F" w:rsidRPr="0051060F" w:rsidRDefault="0051060F" w:rsidP="0051060F">
      <w:pPr>
        <w:autoSpaceDE w:val="0"/>
        <w:autoSpaceDN w:val="0"/>
        <w:adjustRightInd w:val="0"/>
        <w:spacing w:after="0" w:line="360" w:lineRule="auto"/>
        <w:jc w:val="both"/>
        <w:rPr>
          <w:rFonts w:ascii="Arial" w:hAnsi="Arial" w:cs="Arial"/>
        </w:rPr>
      </w:pPr>
      <w:r>
        <w:rPr>
          <w:rFonts w:ascii="Arial" w:hAnsi="Arial" w:cs="Arial"/>
        </w:rPr>
        <w:t xml:space="preserve">Ver Algoritmo diagnóstico para tratamiento de la </w:t>
      </w:r>
      <w:proofErr w:type="gramStart"/>
      <w:r>
        <w:rPr>
          <w:rFonts w:ascii="Arial" w:hAnsi="Arial" w:cs="Arial"/>
        </w:rPr>
        <w:t>exacerbación(</w:t>
      </w:r>
      <w:proofErr w:type="gramEnd"/>
      <w:r>
        <w:rPr>
          <w:rFonts w:ascii="Arial" w:hAnsi="Arial" w:cs="Arial"/>
        </w:rPr>
        <w:t>Anexo 1)</w:t>
      </w:r>
    </w:p>
    <w:p w:rsidR="00501000" w:rsidRDefault="00501000" w:rsidP="00544526">
      <w:pPr>
        <w:autoSpaceDE w:val="0"/>
        <w:autoSpaceDN w:val="0"/>
        <w:adjustRightInd w:val="0"/>
        <w:spacing w:after="0" w:line="360" w:lineRule="auto"/>
        <w:rPr>
          <w:rFonts w:ascii="Arial" w:hAnsi="Arial" w:cs="Arial"/>
          <w:b/>
          <w:bCs/>
          <w:color w:val="000000"/>
          <w:u w:val="single"/>
        </w:rPr>
      </w:pPr>
    </w:p>
    <w:p w:rsidR="005D6D6D" w:rsidRDefault="00723AFF" w:rsidP="00544526">
      <w:pPr>
        <w:autoSpaceDE w:val="0"/>
        <w:autoSpaceDN w:val="0"/>
        <w:adjustRightInd w:val="0"/>
        <w:spacing w:after="0" w:line="360" w:lineRule="auto"/>
        <w:rPr>
          <w:rFonts w:ascii="Arial" w:hAnsi="Arial" w:cs="Arial"/>
          <w:b/>
          <w:bCs/>
          <w:color w:val="000000"/>
          <w:u w:val="single"/>
        </w:rPr>
      </w:pPr>
      <w:r w:rsidRPr="005D6D6D">
        <w:rPr>
          <w:rFonts w:ascii="Arial" w:hAnsi="Arial" w:cs="Arial"/>
          <w:b/>
          <w:bCs/>
          <w:color w:val="000000"/>
          <w:u w:val="single"/>
        </w:rPr>
        <w:t>CRITERIOS DE INGRESO HOSPITALARIO</w:t>
      </w:r>
    </w:p>
    <w:tbl>
      <w:tblPr>
        <w:tblStyle w:val="Tablaconcuadrcula"/>
        <w:tblW w:w="8280" w:type="dxa"/>
        <w:tblLook w:val="04A0"/>
      </w:tblPr>
      <w:tblGrid>
        <w:gridCol w:w="8280"/>
      </w:tblGrid>
      <w:tr w:rsidR="005D6D6D" w:rsidTr="000E55D6">
        <w:trPr>
          <w:trHeight w:val="423"/>
        </w:trPr>
        <w:tc>
          <w:tcPr>
            <w:tcW w:w="0" w:type="auto"/>
          </w:tcPr>
          <w:p w:rsidR="000E55D6" w:rsidRDefault="000E55D6" w:rsidP="00544526">
            <w:pPr>
              <w:autoSpaceDE w:val="0"/>
              <w:autoSpaceDN w:val="0"/>
              <w:adjustRightInd w:val="0"/>
              <w:spacing w:line="360" w:lineRule="auto"/>
              <w:rPr>
                <w:rFonts w:ascii="Arial" w:hAnsi="Arial" w:cs="Arial"/>
                <w:bCs/>
                <w:color w:val="000000"/>
              </w:rPr>
            </w:pPr>
          </w:p>
          <w:p w:rsidR="005D6D6D" w:rsidRPr="000E55D6" w:rsidRDefault="005D6D6D"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CRITERIOS DE INGRESO HOSPITALARIO</w:t>
            </w:r>
          </w:p>
        </w:tc>
      </w:tr>
      <w:tr w:rsidR="005D6D6D" w:rsidTr="000E55D6">
        <w:trPr>
          <w:trHeight w:val="430"/>
        </w:trPr>
        <w:tc>
          <w:tcPr>
            <w:tcW w:w="0" w:type="auto"/>
          </w:tcPr>
          <w:p w:rsidR="005D6D6D" w:rsidRPr="000E55D6" w:rsidRDefault="005D6D6D"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 xml:space="preserve">Marcado aumento de los síntomas, súbito </w:t>
            </w:r>
            <w:r w:rsidR="00E86D59" w:rsidRPr="000E55D6">
              <w:rPr>
                <w:rFonts w:ascii="Arial" w:hAnsi="Arial" w:cs="Arial"/>
                <w:bCs/>
                <w:color w:val="000000"/>
              </w:rPr>
              <w:t>desarrollo</w:t>
            </w:r>
            <w:r w:rsidRPr="000E55D6">
              <w:rPr>
                <w:rFonts w:ascii="Arial" w:hAnsi="Arial" w:cs="Arial"/>
                <w:bCs/>
                <w:color w:val="000000"/>
              </w:rPr>
              <w:t xml:space="preserve"> de la disnea en reposo</w:t>
            </w:r>
          </w:p>
        </w:tc>
      </w:tr>
      <w:tr w:rsidR="005D6D6D" w:rsidTr="000E55D6">
        <w:trPr>
          <w:trHeight w:val="422"/>
        </w:trPr>
        <w:tc>
          <w:tcPr>
            <w:tcW w:w="0" w:type="auto"/>
          </w:tcPr>
          <w:p w:rsidR="005D6D6D" w:rsidRPr="000E55D6" w:rsidRDefault="005D6D6D"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EPOC severa de base</w:t>
            </w:r>
            <w:r w:rsidR="00863270" w:rsidRPr="000E55D6">
              <w:rPr>
                <w:rFonts w:ascii="Arial" w:hAnsi="Arial" w:cs="Arial"/>
                <w:bCs/>
                <w:color w:val="000000"/>
              </w:rPr>
              <w:t xml:space="preserve">( según criterios expuestos </w:t>
            </w:r>
            <w:r w:rsidR="00E86D59" w:rsidRPr="000E55D6">
              <w:rPr>
                <w:rFonts w:ascii="Arial" w:hAnsi="Arial" w:cs="Arial"/>
                <w:bCs/>
                <w:color w:val="000000"/>
              </w:rPr>
              <w:t>anteriormente</w:t>
            </w:r>
            <w:r w:rsidR="00863270" w:rsidRPr="000E55D6">
              <w:rPr>
                <w:rFonts w:ascii="Arial" w:hAnsi="Arial" w:cs="Arial"/>
                <w:bCs/>
                <w:color w:val="000000"/>
              </w:rPr>
              <w:t>)</w:t>
            </w:r>
          </w:p>
        </w:tc>
      </w:tr>
      <w:tr w:rsidR="005D6D6D" w:rsidTr="000E55D6">
        <w:trPr>
          <w:trHeight w:val="400"/>
        </w:trPr>
        <w:tc>
          <w:tcPr>
            <w:tcW w:w="0" w:type="auto"/>
          </w:tcPr>
          <w:p w:rsidR="005D6D6D" w:rsidRPr="000E55D6" w:rsidRDefault="00E86D59"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Aparición</w:t>
            </w:r>
            <w:r w:rsidR="00863270" w:rsidRPr="000E55D6">
              <w:rPr>
                <w:rFonts w:ascii="Arial" w:hAnsi="Arial" w:cs="Arial"/>
                <w:bCs/>
                <w:color w:val="000000"/>
              </w:rPr>
              <w:t xml:space="preserve"> de nuevos síntomas(cianosis, edemas en miembros inferiores)</w:t>
            </w:r>
          </w:p>
        </w:tc>
      </w:tr>
      <w:tr w:rsidR="005D6D6D" w:rsidTr="000E55D6">
        <w:trPr>
          <w:trHeight w:val="419"/>
        </w:trPr>
        <w:tc>
          <w:tcPr>
            <w:tcW w:w="0" w:type="auto"/>
          </w:tcPr>
          <w:p w:rsidR="005D6D6D" w:rsidRPr="000E55D6" w:rsidRDefault="00863270"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lastRenderedPageBreak/>
              <w:t xml:space="preserve">Falta de respuesta al tratamiento </w:t>
            </w:r>
            <w:r w:rsidR="00E86D59" w:rsidRPr="000E55D6">
              <w:rPr>
                <w:rFonts w:ascii="Arial" w:hAnsi="Arial" w:cs="Arial"/>
                <w:bCs/>
                <w:color w:val="000000"/>
              </w:rPr>
              <w:t>inicial</w:t>
            </w:r>
            <w:r w:rsidR="00717E91">
              <w:rPr>
                <w:rFonts w:ascii="Arial" w:hAnsi="Arial" w:cs="Arial"/>
                <w:bCs/>
                <w:color w:val="000000"/>
              </w:rPr>
              <w:t xml:space="preserve"> y</w:t>
            </w:r>
            <w:r w:rsidRPr="000E55D6">
              <w:rPr>
                <w:rFonts w:ascii="Arial" w:hAnsi="Arial" w:cs="Arial"/>
                <w:bCs/>
                <w:color w:val="000000"/>
              </w:rPr>
              <w:t xml:space="preserve"> exacerbación</w:t>
            </w:r>
          </w:p>
        </w:tc>
      </w:tr>
      <w:tr w:rsidR="005D6D6D" w:rsidRPr="000E55D6" w:rsidTr="000E55D6">
        <w:trPr>
          <w:trHeight w:val="412"/>
        </w:trPr>
        <w:tc>
          <w:tcPr>
            <w:tcW w:w="0" w:type="auto"/>
          </w:tcPr>
          <w:p w:rsidR="005D6D6D" w:rsidRPr="000E55D6" w:rsidRDefault="00863270" w:rsidP="00544526">
            <w:pPr>
              <w:autoSpaceDE w:val="0"/>
              <w:autoSpaceDN w:val="0"/>
              <w:adjustRightInd w:val="0"/>
              <w:spacing w:line="360" w:lineRule="auto"/>
              <w:rPr>
                <w:rFonts w:ascii="Arial" w:hAnsi="Arial" w:cs="Arial"/>
                <w:bCs/>
                <w:color w:val="000000"/>
              </w:rPr>
            </w:pPr>
            <w:proofErr w:type="spellStart"/>
            <w:r w:rsidRPr="000E55D6">
              <w:rPr>
                <w:rFonts w:ascii="Arial" w:hAnsi="Arial" w:cs="Arial"/>
                <w:bCs/>
                <w:color w:val="000000"/>
              </w:rPr>
              <w:t>Comorbilidad</w:t>
            </w:r>
            <w:proofErr w:type="spellEnd"/>
            <w:r w:rsidRPr="000E55D6">
              <w:rPr>
                <w:rFonts w:ascii="Arial" w:hAnsi="Arial" w:cs="Arial"/>
                <w:bCs/>
                <w:color w:val="000000"/>
              </w:rPr>
              <w:t xml:space="preserve"> significativa(Diabetes </w:t>
            </w:r>
            <w:proofErr w:type="spellStart"/>
            <w:r w:rsidRPr="000E55D6">
              <w:rPr>
                <w:rFonts w:ascii="Arial" w:hAnsi="Arial" w:cs="Arial"/>
                <w:bCs/>
                <w:color w:val="000000"/>
              </w:rPr>
              <w:t>Mellitus</w:t>
            </w:r>
            <w:proofErr w:type="spellEnd"/>
            <w:r w:rsidRPr="000E55D6">
              <w:rPr>
                <w:rFonts w:ascii="Arial" w:hAnsi="Arial" w:cs="Arial"/>
                <w:bCs/>
                <w:color w:val="000000"/>
              </w:rPr>
              <w:t>, Insuficiencia cardiaca</w:t>
            </w:r>
            <w:r w:rsidR="000E55D6" w:rsidRPr="000E55D6">
              <w:rPr>
                <w:rFonts w:ascii="Arial" w:hAnsi="Arial" w:cs="Arial"/>
                <w:bCs/>
                <w:color w:val="000000"/>
              </w:rPr>
              <w:t>)</w:t>
            </w:r>
          </w:p>
        </w:tc>
      </w:tr>
      <w:tr w:rsidR="005D6D6D" w:rsidTr="000E55D6">
        <w:trPr>
          <w:trHeight w:val="418"/>
        </w:trPr>
        <w:tc>
          <w:tcPr>
            <w:tcW w:w="0" w:type="auto"/>
          </w:tcPr>
          <w:p w:rsidR="000E55D6" w:rsidRPr="000E55D6" w:rsidRDefault="000E55D6"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Exacerbaciones frecuentes</w:t>
            </w:r>
          </w:p>
        </w:tc>
      </w:tr>
      <w:tr w:rsidR="005D6D6D" w:rsidTr="000E55D6">
        <w:trPr>
          <w:trHeight w:val="566"/>
        </w:trPr>
        <w:tc>
          <w:tcPr>
            <w:tcW w:w="0" w:type="auto"/>
          </w:tcPr>
          <w:p w:rsidR="005D6D6D" w:rsidRPr="000E55D6" w:rsidRDefault="000E55D6"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Nuevas arritmias cardíacas(se excluyen las que aparecen asociadas a esta enfermedad)</w:t>
            </w:r>
          </w:p>
        </w:tc>
      </w:tr>
      <w:tr w:rsidR="005D6D6D" w:rsidTr="000E55D6">
        <w:trPr>
          <w:trHeight w:val="404"/>
        </w:trPr>
        <w:tc>
          <w:tcPr>
            <w:tcW w:w="0" w:type="auto"/>
          </w:tcPr>
          <w:p w:rsidR="005D6D6D" w:rsidRPr="000E55D6" w:rsidRDefault="000E55D6"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Ancianos sobre todo el anciano frágil</w:t>
            </w:r>
          </w:p>
        </w:tc>
      </w:tr>
      <w:tr w:rsidR="005D6D6D" w:rsidTr="000E55D6">
        <w:trPr>
          <w:trHeight w:val="423"/>
        </w:trPr>
        <w:tc>
          <w:tcPr>
            <w:tcW w:w="0" w:type="auto"/>
          </w:tcPr>
          <w:p w:rsidR="005D6D6D" w:rsidRPr="000E55D6" w:rsidRDefault="000E55D6"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Soporte familiar insuficiente</w:t>
            </w:r>
          </w:p>
        </w:tc>
      </w:tr>
      <w:tr w:rsidR="005D6D6D" w:rsidTr="000E55D6">
        <w:trPr>
          <w:trHeight w:val="416"/>
        </w:trPr>
        <w:tc>
          <w:tcPr>
            <w:tcW w:w="0" w:type="auto"/>
          </w:tcPr>
          <w:p w:rsidR="005D6D6D" w:rsidRPr="000E55D6" w:rsidRDefault="000E55D6"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Diagnóstico incierto</w:t>
            </w:r>
          </w:p>
        </w:tc>
      </w:tr>
    </w:tbl>
    <w:p w:rsidR="00F03589" w:rsidRDefault="00F03589" w:rsidP="00544526">
      <w:pPr>
        <w:autoSpaceDE w:val="0"/>
        <w:autoSpaceDN w:val="0"/>
        <w:adjustRightInd w:val="0"/>
        <w:spacing w:after="0" w:line="360" w:lineRule="auto"/>
        <w:jc w:val="both"/>
        <w:rPr>
          <w:rFonts w:ascii="Arial" w:hAnsi="Arial" w:cs="Arial"/>
        </w:rPr>
      </w:pPr>
    </w:p>
    <w:p w:rsidR="00723AFF" w:rsidRDefault="00723AFF" w:rsidP="00544526">
      <w:pPr>
        <w:autoSpaceDE w:val="0"/>
        <w:autoSpaceDN w:val="0"/>
        <w:adjustRightInd w:val="0"/>
        <w:spacing w:after="0" w:line="360" w:lineRule="auto"/>
        <w:rPr>
          <w:rFonts w:ascii="Arial" w:hAnsi="Arial" w:cs="Arial"/>
          <w:b/>
          <w:bCs/>
          <w:color w:val="000000"/>
        </w:rPr>
      </w:pPr>
      <w:r w:rsidRPr="005D6D6D">
        <w:rPr>
          <w:rFonts w:ascii="Arial" w:hAnsi="Arial" w:cs="Arial"/>
          <w:b/>
          <w:bCs/>
          <w:color w:val="000000"/>
        </w:rPr>
        <w:t>CRITERIOS DE INGRESO EN UNIDAD DE ATENCIÓN AL GRAVE (UCIE, UTI)</w:t>
      </w:r>
    </w:p>
    <w:tbl>
      <w:tblPr>
        <w:tblStyle w:val="Tablaconcuadrcula"/>
        <w:tblW w:w="8280" w:type="dxa"/>
        <w:tblLook w:val="04A0"/>
      </w:tblPr>
      <w:tblGrid>
        <w:gridCol w:w="8280"/>
      </w:tblGrid>
      <w:tr w:rsidR="00723AFF" w:rsidTr="00EF23E3">
        <w:trPr>
          <w:trHeight w:val="423"/>
        </w:trPr>
        <w:tc>
          <w:tcPr>
            <w:tcW w:w="0" w:type="auto"/>
          </w:tcPr>
          <w:p w:rsidR="00723AFF" w:rsidRDefault="00723AFF" w:rsidP="00544526">
            <w:pPr>
              <w:autoSpaceDE w:val="0"/>
              <w:autoSpaceDN w:val="0"/>
              <w:adjustRightInd w:val="0"/>
              <w:spacing w:line="360" w:lineRule="auto"/>
              <w:rPr>
                <w:rFonts w:ascii="Arial" w:hAnsi="Arial" w:cs="Arial"/>
                <w:bCs/>
                <w:color w:val="000000"/>
              </w:rPr>
            </w:pPr>
          </w:p>
          <w:p w:rsidR="00723AFF" w:rsidRPr="000E55D6" w:rsidRDefault="00723AFF"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 xml:space="preserve">CRITERIOS DE INGRESO </w:t>
            </w:r>
            <w:r>
              <w:rPr>
                <w:rFonts w:ascii="Arial" w:hAnsi="Arial" w:cs="Arial"/>
                <w:bCs/>
                <w:color w:val="000000"/>
              </w:rPr>
              <w:t xml:space="preserve"> EN UNIDAD DE ATENCIÓN AL GRAVE</w:t>
            </w:r>
          </w:p>
        </w:tc>
      </w:tr>
      <w:tr w:rsidR="00723AFF" w:rsidTr="00EF23E3">
        <w:trPr>
          <w:trHeight w:val="430"/>
        </w:trPr>
        <w:tc>
          <w:tcPr>
            <w:tcW w:w="0" w:type="auto"/>
          </w:tcPr>
          <w:p w:rsidR="00723AFF" w:rsidRPr="000E55D6" w:rsidRDefault="00723AFF" w:rsidP="00544526">
            <w:pPr>
              <w:autoSpaceDE w:val="0"/>
              <w:autoSpaceDN w:val="0"/>
              <w:adjustRightInd w:val="0"/>
              <w:spacing w:line="360" w:lineRule="auto"/>
              <w:rPr>
                <w:rFonts w:ascii="Arial" w:hAnsi="Arial" w:cs="Arial"/>
                <w:bCs/>
                <w:color w:val="000000"/>
              </w:rPr>
            </w:pPr>
            <w:r>
              <w:rPr>
                <w:rFonts w:ascii="Arial" w:hAnsi="Arial" w:cs="Arial"/>
                <w:bCs/>
                <w:color w:val="000000"/>
              </w:rPr>
              <w:t xml:space="preserve">Todo </w:t>
            </w:r>
            <w:r w:rsidR="00E86D59">
              <w:rPr>
                <w:rFonts w:ascii="Arial" w:hAnsi="Arial" w:cs="Arial"/>
                <w:bCs/>
                <w:color w:val="000000"/>
              </w:rPr>
              <w:t>paciente</w:t>
            </w:r>
            <w:r>
              <w:rPr>
                <w:rFonts w:ascii="Arial" w:hAnsi="Arial" w:cs="Arial"/>
                <w:bCs/>
                <w:color w:val="000000"/>
              </w:rPr>
              <w:t xml:space="preserve"> que </w:t>
            </w:r>
            <w:r w:rsidR="00E86D59">
              <w:rPr>
                <w:rFonts w:ascii="Arial" w:hAnsi="Arial" w:cs="Arial"/>
                <w:bCs/>
                <w:color w:val="000000"/>
              </w:rPr>
              <w:t>presente</w:t>
            </w:r>
            <w:r>
              <w:rPr>
                <w:rFonts w:ascii="Arial" w:hAnsi="Arial" w:cs="Arial"/>
                <w:bCs/>
                <w:color w:val="000000"/>
              </w:rPr>
              <w:t xml:space="preserve"> signos </w:t>
            </w:r>
            <w:r w:rsidR="00E86D59">
              <w:rPr>
                <w:rFonts w:ascii="Arial" w:hAnsi="Arial" w:cs="Arial"/>
                <w:bCs/>
                <w:color w:val="000000"/>
              </w:rPr>
              <w:t>de gravedad</w:t>
            </w:r>
            <w:r>
              <w:rPr>
                <w:rFonts w:ascii="Arial" w:hAnsi="Arial" w:cs="Arial"/>
                <w:bCs/>
                <w:color w:val="000000"/>
              </w:rPr>
              <w:t>.</w:t>
            </w:r>
          </w:p>
        </w:tc>
      </w:tr>
      <w:tr w:rsidR="00723AFF" w:rsidTr="00EF23E3">
        <w:trPr>
          <w:trHeight w:val="422"/>
        </w:trPr>
        <w:tc>
          <w:tcPr>
            <w:tcW w:w="0" w:type="auto"/>
          </w:tcPr>
          <w:p w:rsidR="00723AFF" w:rsidRPr="000E55D6" w:rsidRDefault="00723AFF" w:rsidP="00544526">
            <w:pPr>
              <w:autoSpaceDE w:val="0"/>
              <w:autoSpaceDN w:val="0"/>
              <w:adjustRightInd w:val="0"/>
              <w:spacing w:line="360" w:lineRule="auto"/>
              <w:rPr>
                <w:rFonts w:ascii="Arial" w:hAnsi="Arial" w:cs="Arial"/>
                <w:bCs/>
                <w:color w:val="000000"/>
              </w:rPr>
            </w:pPr>
            <w:r w:rsidRPr="000E55D6">
              <w:rPr>
                <w:rFonts w:ascii="Arial" w:hAnsi="Arial" w:cs="Arial"/>
                <w:bCs/>
                <w:color w:val="000000"/>
              </w:rPr>
              <w:t xml:space="preserve">EPOC severa de base( según criterios expuestos </w:t>
            </w:r>
            <w:r w:rsidR="00E86D59" w:rsidRPr="000E55D6">
              <w:rPr>
                <w:rFonts w:ascii="Arial" w:hAnsi="Arial" w:cs="Arial"/>
                <w:bCs/>
                <w:color w:val="000000"/>
              </w:rPr>
              <w:t>anteriormente</w:t>
            </w:r>
            <w:r w:rsidRPr="000E55D6">
              <w:rPr>
                <w:rFonts w:ascii="Arial" w:hAnsi="Arial" w:cs="Arial"/>
                <w:bCs/>
                <w:color w:val="000000"/>
              </w:rPr>
              <w:t>)</w:t>
            </w:r>
          </w:p>
        </w:tc>
      </w:tr>
      <w:tr w:rsidR="00723AFF" w:rsidTr="00EF23E3">
        <w:trPr>
          <w:trHeight w:val="400"/>
        </w:trPr>
        <w:tc>
          <w:tcPr>
            <w:tcW w:w="0" w:type="auto"/>
          </w:tcPr>
          <w:p w:rsidR="00723AFF" w:rsidRPr="000E55D6" w:rsidRDefault="00723AFF" w:rsidP="00544526">
            <w:pPr>
              <w:autoSpaceDE w:val="0"/>
              <w:autoSpaceDN w:val="0"/>
              <w:adjustRightInd w:val="0"/>
              <w:spacing w:line="360" w:lineRule="auto"/>
              <w:rPr>
                <w:rFonts w:ascii="Arial" w:hAnsi="Arial" w:cs="Arial"/>
                <w:bCs/>
                <w:color w:val="000000"/>
              </w:rPr>
            </w:pPr>
            <w:r>
              <w:rPr>
                <w:rFonts w:ascii="Arial" w:hAnsi="Arial" w:cs="Arial"/>
                <w:bCs/>
                <w:color w:val="000000"/>
              </w:rPr>
              <w:t>La agudización grave que continua empeorando a pesar del tratamiento adecuado</w:t>
            </w:r>
          </w:p>
        </w:tc>
      </w:tr>
      <w:tr w:rsidR="00723AFF" w:rsidTr="00EF23E3">
        <w:trPr>
          <w:trHeight w:val="419"/>
        </w:trPr>
        <w:tc>
          <w:tcPr>
            <w:tcW w:w="0" w:type="auto"/>
          </w:tcPr>
          <w:p w:rsidR="00723AFF" w:rsidRPr="000E55D6" w:rsidRDefault="00723AFF" w:rsidP="00544526">
            <w:pPr>
              <w:autoSpaceDE w:val="0"/>
              <w:autoSpaceDN w:val="0"/>
              <w:adjustRightInd w:val="0"/>
              <w:spacing w:line="360" w:lineRule="auto"/>
              <w:rPr>
                <w:rFonts w:ascii="Arial" w:hAnsi="Arial" w:cs="Arial"/>
                <w:bCs/>
                <w:color w:val="000000"/>
              </w:rPr>
            </w:pPr>
            <w:r>
              <w:rPr>
                <w:rFonts w:ascii="Arial" w:hAnsi="Arial" w:cs="Arial"/>
                <w:bCs/>
                <w:color w:val="000000"/>
              </w:rPr>
              <w:t xml:space="preserve">Signos </w:t>
            </w:r>
            <w:r w:rsidR="00E86D59">
              <w:rPr>
                <w:rFonts w:ascii="Arial" w:hAnsi="Arial" w:cs="Arial"/>
                <w:bCs/>
                <w:color w:val="000000"/>
              </w:rPr>
              <w:t>neurológicos</w:t>
            </w:r>
            <w:r>
              <w:rPr>
                <w:rFonts w:ascii="Arial" w:hAnsi="Arial" w:cs="Arial"/>
                <w:bCs/>
                <w:color w:val="000000"/>
              </w:rPr>
              <w:t xml:space="preserve"> de hipercapnia, fatiga muscular, confusión, estupor y  coma.</w:t>
            </w:r>
          </w:p>
        </w:tc>
      </w:tr>
      <w:tr w:rsidR="00723AFF" w:rsidRPr="000E55D6" w:rsidTr="00EF23E3">
        <w:trPr>
          <w:trHeight w:val="412"/>
        </w:trPr>
        <w:tc>
          <w:tcPr>
            <w:tcW w:w="0" w:type="auto"/>
          </w:tcPr>
          <w:p w:rsidR="00723AFF" w:rsidRPr="000E55D6" w:rsidRDefault="00723AFF" w:rsidP="00544526">
            <w:pPr>
              <w:autoSpaceDE w:val="0"/>
              <w:autoSpaceDN w:val="0"/>
              <w:adjustRightInd w:val="0"/>
              <w:spacing w:line="360" w:lineRule="auto"/>
              <w:rPr>
                <w:rFonts w:ascii="Arial" w:hAnsi="Arial" w:cs="Arial"/>
                <w:bCs/>
                <w:color w:val="000000"/>
              </w:rPr>
            </w:pPr>
            <w:r>
              <w:rPr>
                <w:rFonts w:ascii="Arial" w:hAnsi="Arial" w:cs="Arial"/>
                <w:bCs/>
                <w:color w:val="000000"/>
              </w:rPr>
              <w:t>Inestabilidad hemodinámica.</w:t>
            </w:r>
          </w:p>
        </w:tc>
      </w:tr>
      <w:tr w:rsidR="00723AFF" w:rsidTr="00EF23E3">
        <w:trPr>
          <w:trHeight w:val="418"/>
        </w:trPr>
        <w:tc>
          <w:tcPr>
            <w:tcW w:w="0" w:type="auto"/>
          </w:tcPr>
          <w:p w:rsidR="00723AFF" w:rsidRPr="000E55D6" w:rsidRDefault="00723AFF" w:rsidP="00544526">
            <w:pPr>
              <w:autoSpaceDE w:val="0"/>
              <w:autoSpaceDN w:val="0"/>
              <w:adjustRightInd w:val="0"/>
              <w:spacing w:line="360" w:lineRule="auto"/>
              <w:rPr>
                <w:rFonts w:ascii="Arial" w:hAnsi="Arial" w:cs="Arial"/>
                <w:bCs/>
                <w:color w:val="000000"/>
              </w:rPr>
            </w:pPr>
            <w:r>
              <w:rPr>
                <w:rFonts w:ascii="Arial" w:hAnsi="Arial" w:cs="Arial"/>
                <w:bCs/>
                <w:color w:val="000000"/>
              </w:rPr>
              <w:t>PO2˂60mmHg  y  PCO2&gt;70mmHg.</w:t>
            </w:r>
          </w:p>
        </w:tc>
      </w:tr>
    </w:tbl>
    <w:p w:rsidR="006728FD" w:rsidRDefault="006728FD" w:rsidP="00544526">
      <w:pPr>
        <w:autoSpaceDE w:val="0"/>
        <w:autoSpaceDN w:val="0"/>
        <w:adjustRightInd w:val="0"/>
        <w:spacing w:after="0" w:line="360" w:lineRule="auto"/>
        <w:jc w:val="both"/>
        <w:rPr>
          <w:rFonts w:ascii="Arial" w:hAnsi="Arial" w:cs="Arial"/>
          <w:bCs/>
        </w:rPr>
      </w:pPr>
    </w:p>
    <w:p w:rsidR="0051060F" w:rsidRDefault="0051060F" w:rsidP="00544526">
      <w:pPr>
        <w:autoSpaceDE w:val="0"/>
        <w:autoSpaceDN w:val="0"/>
        <w:adjustRightInd w:val="0"/>
        <w:spacing w:after="0" w:line="360" w:lineRule="auto"/>
        <w:jc w:val="both"/>
        <w:rPr>
          <w:rFonts w:ascii="Arial" w:hAnsi="Arial" w:cs="Arial"/>
          <w:bCs/>
        </w:rPr>
      </w:pPr>
    </w:p>
    <w:p w:rsidR="0051060F" w:rsidRDefault="0051060F" w:rsidP="00544526">
      <w:pPr>
        <w:autoSpaceDE w:val="0"/>
        <w:autoSpaceDN w:val="0"/>
        <w:adjustRightInd w:val="0"/>
        <w:spacing w:after="0" w:line="360" w:lineRule="auto"/>
        <w:jc w:val="both"/>
        <w:rPr>
          <w:rFonts w:ascii="Arial" w:hAnsi="Arial" w:cs="Arial"/>
          <w:bCs/>
        </w:rPr>
      </w:pPr>
    </w:p>
    <w:p w:rsidR="0051060F" w:rsidRDefault="0051060F" w:rsidP="00544526">
      <w:pPr>
        <w:autoSpaceDE w:val="0"/>
        <w:autoSpaceDN w:val="0"/>
        <w:adjustRightInd w:val="0"/>
        <w:spacing w:after="0" w:line="360" w:lineRule="auto"/>
        <w:jc w:val="both"/>
        <w:rPr>
          <w:rFonts w:ascii="Arial" w:hAnsi="Arial" w:cs="Arial"/>
          <w:bCs/>
        </w:rPr>
      </w:pPr>
    </w:p>
    <w:p w:rsidR="0051060F" w:rsidRDefault="0051060F" w:rsidP="00544526">
      <w:pPr>
        <w:autoSpaceDE w:val="0"/>
        <w:autoSpaceDN w:val="0"/>
        <w:adjustRightInd w:val="0"/>
        <w:spacing w:after="0" w:line="360" w:lineRule="auto"/>
        <w:jc w:val="both"/>
        <w:rPr>
          <w:rFonts w:ascii="Arial" w:hAnsi="Arial" w:cs="Arial"/>
          <w:bCs/>
        </w:rPr>
      </w:pPr>
    </w:p>
    <w:p w:rsidR="007B6376" w:rsidRPr="007B6376" w:rsidRDefault="00723AFF" w:rsidP="00544526">
      <w:pPr>
        <w:autoSpaceDE w:val="0"/>
        <w:autoSpaceDN w:val="0"/>
        <w:adjustRightInd w:val="0"/>
        <w:spacing w:after="0" w:line="360" w:lineRule="auto"/>
        <w:rPr>
          <w:rFonts w:ascii="Arial" w:hAnsi="Arial" w:cs="Arial"/>
          <w:b/>
          <w:u w:val="single"/>
        </w:rPr>
      </w:pPr>
      <w:r w:rsidRPr="007B6376">
        <w:rPr>
          <w:rFonts w:ascii="Arial" w:hAnsi="Arial" w:cs="Arial"/>
          <w:b/>
          <w:bCs/>
          <w:u w:val="single"/>
        </w:rPr>
        <w:t>TRATAMIENTO</w:t>
      </w:r>
      <w:r w:rsidRPr="007B6376">
        <w:rPr>
          <w:rFonts w:ascii="Arial" w:hAnsi="Arial" w:cs="Arial"/>
          <w:b/>
          <w:u w:val="single"/>
        </w:rPr>
        <w:t xml:space="preserve"> HOSPITALARIO.</w:t>
      </w:r>
    </w:p>
    <w:p w:rsidR="006728FD" w:rsidRDefault="006728FD" w:rsidP="00544526">
      <w:pPr>
        <w:autoSpaceDE w:val="0"/>
        <w:autoSpaceDN w:val="0"/>
        <w:adjustRightInd w:val="0"/>
        <w:spacing w:after="0" w:line="360" w:lineRule="auto"/>
        <w:jc w:val="both"/>
        <w:rPr>
          <w:rFonts w:ascii="Arial" w:hAnsi="Arial" w:cs="Arial"/>
        </w:rPr>
      </w:pPr>
      <w:r w:rsidRPr="00407DB8">
        <w:rPr>
          <w:rFonts w:ascii="Arial" w:hAnsi="Arial" w:cs="Arial"/>
        </w:rPr>
        <w:t xml:space="preserve">El cambio del terapéutico </w:t>
      </w:r>
      <w:r>
        <w:rPr>
          <w:rFonts w:ascii="Arial" w:hAnsi="Arial" w:cs="Arial"/>
        </w:rPr>
        <w:t xml:space="preserve">incluye; la oxigenoterapia, que </w:t>
      </w:r>
      <w:r w:rsidRPr="00407DB8">
        <w:rPr>
          <w:rFonts w:ascii="Arial" w:hAnsi="Arial" w:cs="Arial"/>
        </w:rPr>
        <w:t xml:space="preserve"> es la optimización del tratamiento </w:t>
      </w:r>
      <w:proofErr w:type="spellStart"/>
      <w:r w:rsidRPr="00407DB8">
        <w:rPr>
          <w:rFonts w:ascii="Arial" w:hAnsi="Arial" w:cs="Arial"/>
        </w:rPr>
        <w:t>broncodilatador</w:t>
      </w:r>
      <w:proofErr w:type="spellEnd"/>
      <w:r w:rsidRPr="00407DB8">
        <w:rPr>
          <w:rFonts w:ascii="Arial" w:hAnsi="Arial" w:cs="Arial"/>
        </w:rPr>
        <w:t xml:space="preserve">, principalmente con un agonista </w:t>
      </w:r>
      <w:r w:rsidRPr="00407DB8">
        <w:rPr>
          <w:rFonts w:ascii="Arial" w:eastAsia="SymbolMT" w:hAnsi="Arial" w:cs="Arial"/>
        </w:rPr>
        <w:t>β</w:t>
      </w:r>
      <w:r w:rsidRPr="00407DB8">
        <w:rPr>
          <w:rFonts w:ascii="Arial" w:hAnsi="Arial" w:cs="Arial"/>
          <w:bCs/>
        </w:rPr>
        <w:t xml:space="preserve">2 </w:t>
      </w:r>
      <w:r w:rsidRPr="00407DB8">
        <w:rPr>
          <w:rFonts w:ascii="Arial" w:hAnsi="Arial" w:cs="Arial"/>
        </w:rPr>
        <w:t xml:space="preserve">de acción corta asociado o no a un anti-colinérgico como el bromuro de </w:t>
      </w:r>
      <w:proofErr w:type="spellStart"/>
      <w:r w:rsidRPr="00407DB8">
        <w:rPr>
          <w:rFonts w:ascii="Arial" w:hAnsi="Arial" w:cs="Arial"/>
        </w:rPr>
        <w:t>ipratropium</w:t>
      </w:r>
      <w:proofErr w:type="spellEnd"/>
      <w:r w:rsidRPr="00407DB8">
        <w:rPr>
          <w:rFonts w:ascii="Arial" w:hAnsi="Arial" w:cs="Arial"/>
        </w:rPr>
        <w:t xml:space="preserve"> y/o un </w:t>
      </w:r>
      <w:proofErr w:type="spellStart"/>
      <w:r w:rsidRPr="00407DB8">
        <w:rPr>
          <w:rFonts w:ascii="Arial" w:hAnsi="Arial" w:cs="Arial"/>
        </w:rPr>
        <w:t>corticosteroide</w:t>
      </w:r>
      <w:proofErr w:type="spellEnd"/>
      <w:r w:rsidRPr="00407DB8">
        <w:rPr>
          <w:rFonts w:ascii="Arial" w:hAnsi="Arial" w:cs="Arial"/>
        </w:rPr>
        <w:t xml:space="preserve"> </w:t>
      </w:r>
      <w:r>
        <w:rPr>
          <w:rFonts w:ascii="Arial" w:hAnsi="Arial" w:cs="Arial"/>
        </w:rPr>
        <w:t>por vías sistémica,</w:t>
      </w:r>
      <w:r w:rsidRPr="00407DB8">
        <w:rPr>
          <w:rFonts w:ascii="Arial" w:hAnsi="Arial" w:cs="Arial"/>
        </w:rPr>
        <w:t xml:space="preserve"> es el tratamiento efectivo </w:t>
      </w:r>
      <w:r w:rsidRPr="00407DB8">
        <w:rPr>
          <w:rFonts w:ascii="Arial" w:hAnsi="Arial" w:cs="Arial"/>
          <w:b/>
          <w:bCs/>
        </w:rPr>
        <w:t>(EVIDENCIA A)</w:t>
      </w:r>
      <w:r>
        <w:rPr>
          <w:rFonts w:ascii="Arial" w:hAnsi="Arial" w:cs="Arial"/>
        </w:rPr>
        <w:t xml:space="preserve">, </w:t>
      </w:r>
      <w:r w:rsidRPr="00407DB8">
        <w:rPr>
          <w:rFonts w:ascii="Arial" w:hAnsi="Arial" w:cs="Arial"/>
        </w:rPr>
        <w:t xml:space="preserve"> hasta llegar a las dosis máximas óptima.</w:t>
      </w:r>
    </w:p>
    <w:p w:rsidR="006728FD" w:rsidRPr="00DC05BA" w:rsidRDefault="006728FD"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Objetivos:</w:t>
      </w:r>
    </w:p>
    <w:p w:rsidR="006728FD" w:rsidRPr="00DC05BA" w:rsidRDefault="006728FD" w:rsidP="00544526">
      <w:pPr>
        <w:numPr>
          <w:ilvl w:val="0"/>
          <w:numId w:val="27"/>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Revertir el episodio de Insuficiencia Respiratoria Aguda.</w:t>
      </w:r>
    </w:p>
    <w:p w:rsidR="006728FD" w:rsidRPr="00DC05BA" w:rsidRDefault="006728FD" w:rsidP="00544526">
      <w:pPr>
        <w:numPr>
          <w:ilvl w:val="0"/>
          <w:numId w:val="27"/>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Tratar la causa responsable de la agudización.</w:t>
      </w:r>
    </w:p>
    <w:p w:rsidR="006728FD" w:rsidRPr="00254D5E" w:rsidRDefault="006728FD" w:rsidP="00544526">
      <w:pPr>
        <w:numPr>
          <w:ilvl w:val="0"/>
          <w:numId w:val="27"/>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Evitar complicaciones.</w:t>
      </w:r>
    </w:p>
    <w:p w:rsidR="006728FD" w:rsidRPr="00407DB8" w:rsidRDefault="006728FD" w:rsidP="00544526">
      <w:pPr>
        <w:autoSpaceDE w:val="0"/>
        <w:autoSpaceDN w:val="0"/>
        <w:adjustRightInd w:val="0"/>
        <w:spacing w:after="0" w:line="360" w:lineRule="auto"/>
        <w:jc w:val="both"/>
        <w:rPr>
          <w:rFonts w:ascii="Arial" w:hAnsi="Arial" w:cs="Arial"/>
        </w:rPr>
      </w:pPr>
      <w:r w:rsidRPr="00407DB8">
        <w:rPr>
          <w:rFonts w:ascii="Arial" w:hAnsi="Arial" w:cs="Arial"/>
          <w:bCs/>
        </w:rPr>
        <w:t>Generales</w:t>
      </w:r>
      <w:r w:rsidRPr="00407DB8">
        <w:rPr>
          <w:rFonts w:ascii="Arial" w:hAnsi="Arial" w:cs="Arial"/>
        </w:rPr>
        <w:t>:</w:t>
      </w:r>
    </w:p>
    <w:p w:rsidR="006728FD" w:rsidRPr="00DC05BA" w:rsidRDefault="006728FD" w:rsidP="00544526">
      <w:pPr>
        <w:numPr>
          <w:ilvl w:val="0"/>
          <w:numId w:val="2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lastRenderedPageBreak/>
        <w:t xml:space="preserve">Posición </w:t>
      </w:r>
      <w:proofErr w:type="spellStart"/>
      <w:r w:rsidRPr="00DC05BA">
        <w:rPr>
          <w:rFonts w:ascii="Arial" w:hAnsi="Arial" w:cs="Arial"/>
          <w:color w:val="000000"/>
        </w:rPr>
        <w:t>sedestación</w:t>
      </w:r>
      <w:proofErr w:type="spellEnd"/>
      <w:r w:rsidRPr="00DC05BA">
        <w:rPr>
          <w:rFonts w:ascii="Arial" w:hAnsi="Arial" w:cs="Arial"/>
          <w:color w:val="000000"/>
        </w:rPr>
        <w:t xml:space="preserve"> 30º (excepto en los casos en que exista inestabilidad hemodinámica o </w:t>
      </w:r>
      <w:proofErr w:type="spellStart"/>
      <w:r w:rsidRPr="00DC05BA">
        <w:rPr>
          <w:rFonts w:ascii="Arial" w:hAnsi="Arial" w:cs="Arial"/>
          <w:color w:val="000000"/>
        </w:rPr>
        <w:t>unaalteración</w:t>
      </w:r>
      <w:proofErr w:type="spellEnd"/>
      <w:r w:rsidRPr="00DC05BA">
        <w:rPr>
          <w:rFonts w:ascii="Arial" w:hAnsi="Arial" w:cs="Arial"/>
          <w:color w:val="000000"/>
        </w:rPr>
        <w:t xml:space="preserve"> de la conciencia.)</w:t>
      </w:r>
    </w:p>
    <w:p w:rsidR="006728FD" w:rsidRPr="00DC05BA" w:rsidRDefault="006728FD" w:rsidP="00544526">
      <w:pPr>
        <w:numPr>
          <w:ilvl w:val="0"/>
          <w:numId w:val="2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Equilibrio electrolítico y acido-básico.</w:t>
      </w:r>
    </w:p>
    <w:p w:rsidR="006728FD" w:rsidRPr="00DC05BA" w:rsidRDefault="006728FD" w:rsidP="00544526">
      <w:pPr>
        <w:numPr>
          <w:ilvl w:val="0"/>
          <w:numId w:val="2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Vía aérea permeable (aspiración frecuente y fisioterapia respiratoria)</w:t>
      </w:r>
      <w:r>
        <w:rPr>
          <w:rFonts w:ascii="Arial" w:hAnsi="Arial" w:cs="Arial"/>
          <w:color w:val="000000"/>
        </w:rPr>
        <w:t xml:space="preserve"> con Oxigenoterapia.</w:t>
      </w:r>
    </w:p>
    <w:p w:rsidR="006728FD" w:rsidRPr="00DC05BA" w:rsidRDefault="006728FD" w:rsidP="00544526">
      <w:pPr>
        <w:numPr>
          <w:ilvl w:val="0"/>
          <w:numId w:val="2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w:t>
      </w:r>
      <w:proofErr w:type="spellStart"/>
      <w:r w:rsidRPr="00DC05BA">
        <w:rPr>
          <w:rFonts w:ascii="Arial" w:hAnsi="Arial" w:cs="Arial"/>
          <w:color w:val="000000"/>
        </w:rPr>
        <w:t>Fluidoterapia</w:t>
      </w:r>
      <w:proofErr w:type="spellEnd"/>
      <w:r w:rsidRPr="00DC05BA">
        <w:rPr>
          <w:rFonts w:ascii="Arial" w:hAnsi="Arial" w:cs="Arial"/>
          <w:color w:val="000000"/>
        </w:rPr>
        <w:t xml:space="preserve"> (acceso venos</w:t>
      </w:r>
      <w:r>
        <w:rPr>
          <w:rFonts w:ascii="Arial" w:hAnsi="Arial" w:cs="Arial"/>
          <w:color w:val="000000"/>
        </w:rPr>
        <w:t>o:</w:t>
      </w:r>
      <w:r w:rsidRPr="00DC05BA">
        <w:rPr>
          <w:rFonts w:ascii="Arial" w:hAnsi="Arial" w:cs="Arial"/>
          <w:color w:val="000000"/>
        </w:rPr>
        <w:t>1500ml/24h)</w:t>
      </w:r>
    </w:p>
    <w:p w:rsidR="006728FD" w:rsidRPr="00DC05BA" w:rsidRDefault="006728FD" w:rsidP="00544526">
      <w:pPr>
        <w:numPr>
          <w:ilvl w:val="0"/>
          <w:numId w:val="2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Monitoreo signos v</w:t>
      </w:r>
      <w:r>
        <w:rPr>
          <w:rFonts w:ascii="Arial" w:hAnsi="Arial" w:cs="Arial"/>
          <w:color w:val="000000"/>
        </w:rPr>
        <w:t>itales: FC, FR, TA, Diuresis c/12 horas</w:t>
      </w:r>
      <w:r w:rsidRPr="00DC05BA">
        <w:rPr>
          <w:rFonts w:ascii="Arial" w:hAnsi="Arial" w:cs="Arial"/>
          <w:color w:val="000000"/>
        </w:rPr>
        <w:t>.</w:t>
      </w:r>
    </w:p>
    <w:p w:rsidR="006728FD" w:rsidRPr="00254D5E" w:rsidRDefault="006728FD" w:rsidP="00544526">
      <w:pPr>
        <w:numPr>
          <w:ilvl w:val="0"/>
          <w:numId w:val="28"/>
        </w:num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 Prevención del TEP:</w:t>
      </w:r>
      <w:r>
        <w:rPr>
          <w:rFonts w:ascii="Arial" w:hAnsi="Arial" w:cs="Arial"/>
          <w:color w:val="000000"/>
        </w:rPr>
        <w:t xml:space="preserve"> Heparina 1cc  s/c </w:t>
      </w:r>
      <w:proofErr w:type="spellStart"/>
      <w:r>
        <w:rPr>
          <w:rFonts w:ascii="Arial" w:hAnsi="Arial" w:cs="Arial"/>
          <w:color w:val="000000"/>
        </w:rPr>
        <w:t>periumbilical</w:t>
      </w:r>
      <w:proofErr w:type="spellEnd"/>
      <w:r>
        <w:rPr>
          <w:rFonts w:ascii="Arial" w:hAnsi="Arial" w:cs="Arial"/>
          <w:color w:val="000000"/>
        </w:rPr>
        <w:t xml:space="preserve"> cada 12 horas.</w:t>
      </w:r>
    </w:p>
    <w:p w:rsidR="002300D5" w:rsidRPr="00544526" w:rsidRDefault="006728FD" w:rsidP="00544526">
      <w:pPr>
        <w:pStyle w:val="Prrafodelista"/>
        <w:numPr>
          <w:ilvl w:val="0"/>
          <w:numId w:val="30"/>
        </w:numPr>
        <w:autoSpaceDE w:val="0"/>
        <w:autoSpaceDN w:val="0"/>
        <w:adjustRightInd w:val="0"/>
        <w:spacing w:after="0" w:line="360" w:lineRule="auto"/>
        <w:jc w:val="both"/>
        <w:rPr>
          <w:rFonts w:ascii="Arial" w:hAnsi="Arial" w:cs="Arial"/>
          <w:color w:val="000000"/>
        </w:rPr>
      </w:pPr>
      <w:r w:rsidRPr="002300D5">
        <w:rPr>
          <w:rFonts w:ascii="Arial" w:hAnsi="Arial" w:cs="Arial"/>
          <w:bCs/>
          <w:color w:val="000000"/>
        </w:rPr>
        <w:t>Oxigenoterapia en la Exacerbación Aguda del EPOC</w:t>
      </w:r>
      <w:r w:rsidRPr="002300D5">
        <w:rPr>
          <w:rFonts w:ascii="Arial" w:hAnsi="Arial" w:cs="Arial"/>
          <w:color w:val="000000"/>
        </w:rPr>
        <w:t>.</w:t>
      </w:r>
    </w:p>
    <w:p w:rsidR="006728FD" w:rsidRPr="00DC05BA" w:rsidRDefault="006728FD"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Objetivo: corregir la </w:t>
      </w:r>
      <w:proofErr w:type="spellStart"/>
      <w:r w:rsidRPr="00DC05BA">
        <w:rPr>
          <w:rFonts w:ascii="Arial" w:hAnsi="Arial" w:cs="Arial"/>
          <w:color w:val="000000"/>
        </w:rPr>
        <w:t>hipoxemia</w:t>
      </w:r>
      <w:proofErr w:type="spellEnd"/>
      <w:r w:rsidRPr="00DC05BA">
        <w:rPr>
          <w:rFonts w:ascii="Arial" w:hAnsi="Arial" w:cs="Arial"/>
          <w:color w:val="000000"/>
        </w:rPr>
        <w:t xml:space="preserve"> PaO2 &gt; 60-65mmHg o mayor sin provocar acidosis respiratoria o SaO2 &gt;90-92%, con </w:t>
      </w:r>
      <w:proofErr w:type="spellStart"/>
      <w:r w:rsidRPr="00DC05BA">
        <w:rPr>
          <w:rFonts w:ascii="Arial" w:hAnsi="Arial" w:cs="Arial"/>
          <w:color w:val="000000"/>
        </w:rPr>
        <w:t>lamenor</w:t>
      </w:r>
      <w:proofErr w:type="spellEnd"/>
      <w:r w:rsidRPr="00DC05BA">
        <w:rPr>
          <w:rFonts w:ascii="Arial" w:hAnsi="Arial" w:cs="Arial"/>
          <w:color w:val="000000"/>
        </w:rPr>
        <w:t xml:space="preserve"> FiO2 posible, generalmente una FiO2 entre 24-28 para algunos hasta 35% es suficiente.</w:t>
      </w:r>
    </w:p>
    <w:p w:rsidR="006728FD" w:rsidRPr="00DC05BA" w:rsidRDefault="006728FD"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Al inicio se usan mascarillas tipo ventura y después se pasan a gafas nasales.</w:t>
      </w:r>
    </w:p>
    <w:p w:rsidR="006728FD" w:rsidRDefault="006728FD"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Seguimiento Gasométrico: </w:t>
      </w:r>
      <w:r>
        <w:rPr>
          <w:rFonts w:ascii="Arial" w:hAnsi="Arial" w:cs="Arial"/>
          <w:color w:val="000000"/>
        </w:rPr>
        <w:t>D</w:t>
      </w:r>
      <w:r w:rsidR="00723AFF">
        <w:rPr>
          <w:rFonts w:ascii="Arial" w:hAnsi="Arial" w:cs="Arial"/>
          <w:color w:val="000000"/>
        </w:rPr>
        <w:t xml:space="preserve">ependiendo del estado </w:t>
      </w:r>
      <w:proofErr w:type="spellStart"/>
      <w:r w:rsidR="00E86D59">
        <w:rPr>
          <w:rFonts w:ascii="Arial" w:hAnsi="Arial" w:cs="Arial"/>
          <w:color w:val="000000"/>
        </w:rPr>
        <w:t>hemogasometrico</w:t>
      </w:r>
      <w:proofErr w:type="spellEnd"/>
      <w:r>
        <w:rPr>
          <w:rFonts w:ascii="Arial" w:hAnsi="Arial" w:cs="Arial"/>
          <w:color w:val="000000"/>
        </w:rPr>
        <w:t xml:space="preserve"> del paciente después de realizada la inicial</w:t>
      </w:r>
      <w:r w:rsidRPr="00DC05BA">
        <w:rPr>
          <w:rFonts w:ascii="Arial" w:hAnsi="Arial" w:cs="Arial"/>
          <w:color w:val="000000"/>
        </w:rPr>
        <w:t>, y siempre que haya un cambio en la FiO2 o signos de deterioro.</w:t>
      </w:r>
    </w:p>
    <w:p w:rsidR="006728FD" w:rsidRDefault="006728FD" w:rsidP="00544526">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Si existe grado de deterioro </w:t>
      </w:r>
      <w:proofErr w:type="spellStart"/>
      <w:r>
        <w:rPr>
          <w:rFonts w:ascii="Arial" w:hAnsi="Arial" w:cs="Arial"/>
          <w:color w:val="000000"/>
        </w:rPr>
        <w:t>hemogasometrico</w:t>
      </w:r>
      <w:proofErr w:type="spellEnd"/>
      <w:r>
        <w:rPr>
          <w:rFonts w:ascii="Arial" w:hAnsi="Arial" w:cs="Arial"/>
          <w:color w:val="000000"/>
        </w:rPr>
        <w:t xml:space="preserve"> a pesar de oxigenoterapia debe ser valorado por personal de Sala de atención al grave para su seguimiento en este servicio.</w:t>
      </w:r>
    </w:p>
    <w:p w:rsidR="004F06C6" w:rsidRDefault="006728FD" w:rsidP="00544526">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En caso de ingreso en Sala de cuidados </w:t>
      </w:r>
      <w:r w:rsidR="002300D5">
        <w:rPr>
          <w:rFonts w:ascii="Arial" w:hAnsi="Arial" w:cs="Arial"/>
          <w:color w:val="000000"/>
        </w:rPr>
        <w:t>mínimos(los</w:t>
      </w:r>
      <w:r>
        <w:rPr>
          <w:rFonts w:ascii="Arial" w:hAnsi="Arial" w:cs="Arial"/>
          <w:color w:val="000000"/>
        </w:rPr>
        <w:t xml:space="preserve"> casos leves y algunos casos moderados), la oxigenoterapia dependerá del estado </w:t>
      </w:r>
      <w:proofErr w:type="spellStart"/>
      <w:r w:rsidR="002300D5">
        <w:rPr>
          <w:rFonts w:ascii="Arial" w:hAnsi="Arial" w:cs="Arial"/>
          <w:color w:val="000000"/>
        </w:rPr>
        <w:t>ventilatorio</w:t>
      </w:r>
      <w:proofErr w:type="spellEnd"/>
      <w:r w:rsidR="002300D5">
        <w:rPr>
          <w:rFonts w:ascii="Arial" w:hAnsi="Arial" w:cs="Arial"/>
          <w:color w:val="000000"/>
        </w:rPr>
        <w:t xml:space="preserve"> del paciente y de su estado clínico.</w:t>
      </w:r>
    </w:p>
    <w:p w:rsidR="002300D5" w:rsidRPr="000F36E0" w:rsidRDefault="002300D5" w:rsidP="000F36E0">
      <w:pPr>
        <w:pStyle w:val="Prrafodelista"/>
        <w:numPr>
          <w:ilvl w:val="0"/>
          <w:numId w:val="30"/>
        </w:numPr>
        <w:autoSpaceDE w:val="0"/>
        <w:autoSpaceDN w:val="0"/>
        <w:adjustRightInd w:val="0"/>
        <w:spacing w:after="0" w:line="360" w:lineRule="auto"/>
        <w:rPr>
          <w:rFonts w:ascii="Arial" w:hAnsi="Arial" w:cs="Arial"/>
        </w:rPr>
      </w:pPr>
      <w:proofErr w:type="spellStart"/>
      <w:r w:rsidRPr="002300D5">
        <w:rPr>
          <w:rFonts w:ascii="Arial" w:hAnsi="Arial" w:cs="Arial"/>
          <w:bCs/>
        </w:rPr>
        <w:t>Broncodilatadores</w:t>
      </w:r>
      <w:proofErr w:type="spellEnd"/>
      <w:r w:rsidR="000F36E0">
        <w:rPr>
          <w:rFonts w:ascii="Arial" w:hAnsi="Arial" w:cs="Arial"/>
          <w:bCs/>
        </w:rPr>
        <w:t>.</w:t>
      </w:r>
    </w:p>
    <w:p w:rsidR="002300D5" w:rsidRPr="009B1221" w:rsidRDefault="002300D5" w:rsidP="00544526">
      <w:pPr>
        <w:autoSpaceDE w:val="0"/>
        <w:autoSpaceDN w:val="0"/>
        <w:adjustRightInd w:val="0"/>
        <w:spacing w:after="0" w:line="360" w:lineRule="auto"/>
        <w:jc w:val="both"/>
        <w:rPr>
          <w:rFonts w:ascii="Arial" w:hAnsi="Arial" w:cs="Arial"/>
        </w:rPr>
      </w:pPr>
      <w:r w:rsidRPr="009B1221">
        <w:rPr>
          <w:rFonts w:ascii="Arial" w:hAnsi="Arial" w:cs="Arial"/>
          <w:bCs/>
        </w:rPr>
        <w:t xml:space="preserve">Simpaticomiméticos y </w:t>
      </w:r>
      <w:proofErr w:type="spellStart"/>
      <w:r w:rsidRPr="009B1221">
        <w:rPr>
          <w:rFonts w:ascii="Arial" w:hAnsi="Arial" w:cs="Arial"/>
          <w:bCs/>
        </w:rPr>
        <w:t>Anticolinérgicos</w:t>
      </w:r>
      <w:proofErr w:type="spellEnd"/>
      <w:r w:rsidRPr="009B1221">
        <w:rPr>
          <w:rFonts w:ascii="Arial" w:hAnsi="Arial" w:cs="Arial"/>
        </w:rPr>
        <w:t>:</w:t>
      </w:r>
    </w:p>
    <w:p w:rsidR="002300D5" w:rsidRDefault="002300D5" w:rsidP="00544526">
      <w:pPr>
        <w:autoSpaceDE w:val="0"/>
        <w:autoSpaceDN w:val="0"/>
        <w:adjustRightInd w:val="0"/>
        <w:spacing w:after="0" w:line="360" w:lineRule="auto"/>
        <w:jc w:val="both"/>
        <w:rPr>
          <w:rFonts w:ascii="Arial" w:hAnsi="Arial" w:cs="Arial"/>
        </w:rPr>
      </w:pPr>
      <w:r>
        <w:rPr>
          <w:rFonts w:ascii="Arial" w:hAnsi="Arial" w:cs="Arial"/>
        </w:rPr>
        <w:t xml:space="preserve">Es útil la asociación de beta 2 </w:t>
      </w:r>
      <w:r w:rsidRPr="009B1221">
        <w:rPr>
          <w:rFonts w:ascii="Arial" w:hAnsi="Arial" w:cs="Arial"/>
        </w:rPr>
        <w:t xml:space="preserve">agonistas de acción corta con </w:t>
      </w:r>
      <w:proofErr w:type="spellStart"/>
      <w:r w:rsidRPr="009B1221">
        <w:rPr>
          <w:rFonts w:ascii="Arial" w:hAnsi="Arial" w:cs="Arial"/>
        </w:rPr>
        <w:t>Anticolinérgicos</w:t>
      </w:r>
      <w:proofErr w:type="spellEnd"/>
      <w:r w:rsidRPr="009B1221">
        <w:rPr>
          <w:rFonts w:ascii="Arial" w:hAnsi="Arial" w:cs="Arial"/>
        </w:rPr>
        <w:t xml:space="preserve"> también de acción corta: Ej. </w:t>
      </w:r>
      <w:proofErr w:type="spellStart"/>
      <w:r w:rsidRPr="009B1221">
        <w:rPr>
          <w:rFonts w:ascii="Arial" w:hAnsi="Arial" w:cs="Arial"/>
        </w:rPr>
        <w:t>Salbutamol</w:t>
      </w:r>
      <w:proofErr w:type="spellEnd"/>
      <w:r w:rsidRPr="009B1221">
        <w:rPr>
          <w:rFonts w:ascii="Arial" w:hAnsi="Arial" w:cs="Arial"/>
        </w:rPr>
        <w:t xml:space="preserve"> o </w:t>
      </w:r>
      <w:proofErr w:type="spellStart"/>
      <w:r w:rsidRPr="009B1221">
        <w:rPr>
          <w:rFonts w:ascii="Arial" w:hAnsi="Arial" w:cs="Arial"/>
        </w:rPr>
        <w:t>terbutalina</w:t>
      </w:r>
      <w:proofErr w:type="spellEnd"/>
      <w:r w:rsidRPr="009B1221">
        <w:rPr>
          <w:rFonts w:ascii="Arial" w:hAnsi="Arial" w:cs="Arial"/>
        </w:rPr>
        <w:t xml:space="preserve"> + Bromuro de </w:t>
      </w:r>
      <w:proofErr w:type="spellStart"/>
      <w:r w:rsidRPr="009B1221">
        <w:rPr>
          <w:rFonts w:ascii="Arial" w:hAnsi="Arial" w:cs="Arial"/>
        </w:rPr>
        <w:t>Ipratropium</w:t>
      </w:r>
      <w:proofErr w:type="spellEnd"/>
      <w:r>
        <w:rPr>
          <w:rFonts w:ascii="Arial" w:hAnsi="Arial" w:cs="Arial"/>
        </w:rPr>
        <w:t>. En su defecto se utilizara beta 2 agonistas de acción corta, lo cual es lo más factible a nivel de nuestra institución.</w:t>
      </w:r>
    </w:p>
    <w:p w:rsidR="002300D5" w:rsidRDefault="002300D5" w:rsidP="00544526">
      <w:pPr>
        <w:autoSpaceDE w:val="0"/>
        <w:autoSpaceDN w:val="0"/>
        <w:adjustRightInd w:val="0"/>
        <w:spacing w:after="0" w:line="360" w:lineRule="auto"/>
        <w:jc w:val="both"/>
        <w:rPr>
          <w:rFonts w:ascii="Arial" w:hAnsi="Arial" w:cs="Arial"/>
        </w:rPr>
      </w:pPr>
      <w:r>
        <w:rPr>
          <w:rFonts w:ascii="Arial" w:hAnsi="Arial" w:cs="Arial"/>
        </w:rPr>
        <w:t>Dosis en fase  aguda por nebulización cada 2 horas hasta mejoría clínica</w:t>
      </w:r>
    </w:p>
    <w:p w:rsidR="002300D5" w:rsidRDefault="002300D5" w:rsidP="00544526">
      <w:pPr>
        <w:autoSpaceDE w:val="0"/>
        <w:autoSpaceDN w:val="0"/>
        <w:adjustRightInd w:val="0"/>
        <w:spacing w:after="0" w:line="360" w:lineRule="auto"/>
        <w:jc w:val="both"/>
        <w:rPr>
          <w:rFonts w:ascii="Arial" w:hAnsi="Arial" w:cs="Arial"/>
          <w:color w:val="000000"/>
        </w:rPr>
      </w:pPr>
      <w:proofErr w:type="spellStart"/>
      <w:r w:rsidRPr="00DC05BA">
        <w:rPr>
          <w:rFonts w:ascii="Arial" w:hAnsi="Arial" w:cs="Arial"/>
          <w:color w:val="000000"/>
        </w:rPr>
        <w:t>Salbutamol</w:t>
      </w:r>
      <w:proofErr w:type="spellEnd"/>
      <w:r w:rsidRPr="00DC05BA">
        <w:rPr>
          <w:rFonts w:ascii="Arial" w:hAnsi="Arial" w:cs="Arial"/>
          <w:color w:val="000000"/>
        </w:rPr>
        <w:t xml:space="preserve"> 0.5% (f</w:t>
      </w:r>
      <w:r>
        <w:rPr>
          <w:rFonts w:ascii="Arial" w:hAnsi="Arial" w:cs="Arial"/>
          <w:color w:val="000000"/>
        </w:rPr>
        <w:t>ras</w:t>
      </w:r>
      <w:r w:rsidRPr="00DC05BA">
        <w:rPr>
          <w:rFonts w:ascii="Arial" w:hAnsi="Arial" w:cs="Arial"/>
          <w:color w:val="000000"/>
        </w:rPr>
        <w:t>cos de 10ml, 1mg=5ml</w:t>
      </w:r>
      <w:proofErr w:type="gramStart"/>
      <w:r w:rsidRPr="00DC05BA">
        <w:rPr>
          <w:rFonts w:ascii="Arial" w:hAnsi="Arial" w:cs="Arial"/>
          <w:color w:val="000000"/>
        </w:rPr>
        <w:t>)1ml</w:t>
      </w:r>
      <w:proofErr w:type="gramEnd"/>
      <w:r w:rsidRPr="00DC05BA">
        <w:rPr>
          <w:rFonts w:ascii="Arial" w:hAnsi="Arial" w:cs="Arial"/>
          <w:color w:val="000000"/>
        </w:rPr>
        <w:t>/3ml SSF en 15min c/6horas,puede repetirse a la hora y 2horas si no hay mejoría</w:t>
      </w:r>
      <w:r>
        <w:rPr>
          <w:rFonts w:ascii="Arial" w:hAnsi="Arial" w:cs="Arial"/>
          <w:color w:val="000000"/>
        </w:rPr>
        <w:t>.</w:t>
      </w:r>
    </w:p>
    <w:p w:rsidR="002300D5" w:rsidRPr="009B1221" w:rsidRDefault="002300D5" w:rsidP="00544526">
      <w:pPr>
        <w:autoSpaceDE w:val="0"/>
        <w:autoSpaceDN w:val="0"/>
        <w:adjustRightInd w:val="0"/>
        <w:spacing w:after="0" w:line="360" w:lineRule="auto"/>
        <w:jc w:val="both"/>
        <w:rPr>
          <w:rFonts w:ascii="Arial" w:hAnsi="Arial" w:cs="Arial"/>
        </w:rPr>
      </w:pPr>
      <w:proofErr w:type="spellStart"/>
      <w:r>
        <w:rPr>
          <w:rFonts w:ascii="Arial" w:hAnsi="Arial" w:cs="Arial"/>
          <w:bCs/>
        </w:rPr>
        <w:t>Metilxantinas</w:t>
      </w:r>
      <w:proofErr w:type="spellEnd"/>
      <w:r w:rsidRPr="009B1221">
        <w:rPr>
          <w:rFonts w:ascii="Arial" w:hAnsi="Arial" w:cs="Arial"/>
        </w:rPr>
        <w:t xml:space="preserve"> (Teofilina)</w:t>
      </w:r>
    </w:p>
    <w:p w:rsidR="002300D5" w:rsidRPr="009B1221" w:rsidRDefault="002300D5" w:rsidP="00544526">
      <w:pPr>
        <w:autoSpaceDE w:val="0"/>
        <w:autoSpaceDN w:val="0"/>
        <w:adjustRightInd w:val="0"/>
        <w:spacing w:after="0" w:line="360" w:lineRule="auto"/>
        <w:jc w:val="both"/>
        <w:rPr>
          <w:rFonts w:ascii="Arial" w:hAnsi="Arial" w:cs="Arial"/>
        </w:rPr>
      </w:pPr>
      <w:r w:rsidRPr="009B1221">
        <w:rPr>
          <w:rFonts w:ascii="Arial" w:hAnsi="Arial" w:cs="Arial"/>
        </w:rPr>
        <w:t>Efectos beneficiosos:</w:t>
      </w:r>
    </w:p>
    <w:p w:rsidR="002300D5" w:rsidRPr="009B1221" w:rsidRDefault="002300D5" w:rsidP="00544526">
      <w:pPr>
        <w:numPr>
          <w:ilvl w:val="0"/>
          <w:numId w:val="31"/>
        </w:numPr>
        <w:autoSpaceDE w:val="0"/>
        <w:autoSpaceDN w:val="0"/>
        <w:adjustRightInd w:val="0"/>
        <w:spacing w:after="0" w:line="360" w:lineRule="auto"/>
        <w:jc w:val="both"/>
        <w:rPr>
          <w:rFonts w:ascii="Arial" w:hAnsi="Arial" w:cs="Arial"/>
        </w:rPr>
      </w:pPr>
      <w:r w:rsidRPr="009B1221">
        <w:rPr>
          <w:rFonts w:ascii="Arial" w:hAnsi="Arial" w:cs="Arial"/>
        </w:rPr>
        <w:t xml:space="preserve"> </w:t>
      </w:r>
      <w:proofErr w:type="spellStart"/>
      <w:r w:rsidRPr="009B1221">
        <w:rPr>
          <w:rFonts w:ascii="Arial" w:hAnsi="Arial" w:cs="Arial"/>
        </w:rPr>
        <w:t>Broncodilatación</w:t>
      </w:r>
      <w:proofErr w:type="spellEnd"/>
      <w:r w:rsidRPr="009B1221">
        <w:rPr>
          <w:rFonts w:ascii="Arial" w:hAnsi="Arial" w:cs="Arial"/>
        </w:rPr>
        <w:t>.</w:t>
      </w:r>
    </w:p>
    <w:p w:rsidR="002300D5" w:rsidRPr="009B1221" w:rsidRDefault="002300D5" w:rsidP="00544526">
      <w:pPr>
        <w:numPr>
          <w:ilvl w:val="0"/>
          <w:numId w:val="31"/>
        </w:numPr>
        <w:autoSpaceDE w:val="0"/>
        <w:autoSpaceDN w:val="0"/>
        <w:adjustRightInd w:val="0"/>
        <w:spacing w:after="0" w:line="360" w:lineRule="auto"/>
        <w:jc w:val="both"/>
        <w:rPr>
          <w:rFonts w:ascii="Arial" w:hAnsi="Arial" w:cs="Arial"/>
        </w:rPr>
      </w:pPr>
      <w:r w:rsidRPr="009B1221">
        <w:rPr>
          <w:rFonts w:ascii="Arial" w:hAnsi="Arial" w:cs="Arial"/>
        </w:rPr>
        <w:t xml:space="preserve"> Mejoría de la función muscular respiratoria.</w:t>
      </w:r>
    </w:p>
    <w:p w:rsidR="002300D5" w:rsidRPr="009B1221" w:rsidRDefault="002300D5" w:rsidP="00544526">
      <w:pPr>
        <w:numPr>
          <w:ilvl w:val="0"/>
          <w:numId w:val="31"/>
        </w:numPr>
        <w:autoSpaceDE w:val="0"/>
        <w:autoSpaceDN w:val="0"/>
        <w:adjustRightInd w:val="0"/>
        <w:spacing w:after="0" w:line="360" w:lineRule="auto"/>
        <w:jc w:val="both"/>
        <w:rPr>
          <w:rFonts w:ascii="Arial" w:hAnsi="Arial" w:cs="Arial"/>
        </w:rPr>
      </w:pPr>
      <w:r w:rsidRPr="009B1221">
        <w:rPr>
          <w:rFonts w:ascii="Arial" w:hAnsi="Arial" w:cs="Arial"/>
        </w:rPr>
        <w:t xml:space="preserve"> Mejoría de la función del Ventrículo derecho.</w:t>
      </w:r>
    </w:p>
    <w:p w:rsidR="002300D5" w:rsidRPr="009B1221" w:rsidRDefault="002300D5" w:rsidP="00544526">
      <w:pPr>
        <w:numPr>
          <w:ilvl w:val="0"/>
          <w:numId w:val="31"/>
        </w:numPr>
        <w:autoSpaceDE w:val="0"/>
        <w:autoSpaceDN w:val="0"/>
        <w:adjustRightInd w:val="0"/>
        <w:spacing w:after="0" w:line="360" w:lineRule="auto"/>
        <w:jc w:val="both"/>
        <w:rPr>
          <w:rFonts w:ascii="Arial" w:hAnsi="Arial" w:cs="Arial"/>
        </w:rPr>
      </w:pPr>
      <w:r w:rsidRPr="009B1221">
        <w:rPr>
          <w:rFonts w:ascii="Arial" w:eastAsia="SymbolMT" w:hAnsi="Arial" w:cs="Arial"/>
        </w:rPr>
        <w:t xml:space="preserve">↓ </w:t>
      </w:r>
      <w:r w:rsidRPr="009B1221">
        <w:rPr>
          <w:rFonts w:ascii="Arial" w:hAnsi="Arial" w:cs="Arial"/>
        </w:rPr>
        <w:t>Resistencia Vascular Pulmonar.</w:t>
      </w:r>
    </w:p>
    <w:p w:rsidR="002300D5" w:rsidRPr="009B1221" w:rsidRDefault="002300D5" w:rsidP="00544526">
      <w:pPr>
        <w:numPr>
          <w:ilvl w:val="0"/>
          <w:numId w:val="31"/>
        </w:numPr>
        <w:autoSpaceDE w:val="0"/>
        <w:autoSpaceDN w:val="0"/>
        <w:adjustRightInd w:val="0"/>
        <w:spacing w:after="0" w:line="360" w:lineRule="auto"/>
        <w:jc w:val="both"/>
        <w:rPr>
          <w:rFonts w:ascii="Arial" w:hAnsi="Arial" w:cs="Arial"/>
        </w:rPr>
      </w:pPr>
      <w:r w:rsidRPr="009B1221">
        <w:rPr>
          <w:rFonts w:ascii="Arial" w:hAnsi="Arial" w:cs="Arial"/>
        </w:rPr>
        <w:lastRenderedPageBreak/>
        <w:t xml:space="preserve">Mejoría de la actividad </w:t>
      </w:r>
      <w:proofErr w:type="spellStart"/>
      <w:r w:rsidRPr="009B1221">
        <w:rPr>
          <w:rFonts w:ascii="Arial" w:hAnsi="Arial" w:cs="Arial"/>
        </w:rPr>
        <w:t>mucociliar</w:t>
      </w:r>
      <w:proofErr w:type="spellEnd"/>
      <w:r w:rsidRPr="009B1221">
        <w:rPr>
          <w:rFonts w:ascii="Arial" w:hAnsi="Arial" w:cs="Arial"/>
        </w:rPr>
        <w:t>.</w:t>
      </w:r>
    </w:p>
    <w:p w:rsidR="002300D5" w:rsidRDefault="002300D5" w:rsidP="00544526">
      <w:pPr>
        <w:autoSpaceDE w:val="0"/>
        <w:autoSpaceDN w:val="0"/>
        <w:adjustRightInd w:val="0"/>
        <w:spacing w:after="0" w:line="360" w:lineRule="auto"/>
        <w:jc w:val="both"/>
        <w:rPr>
          <w:rFonts w:ascii="Arial" w:hAnsi="Arial" w:cs="Arial"/>
          <w:color w:val="000000"/>
        </w:rPr>
      </w:pPr>
      <w:r w:rsidRPr="00DC05BA">
        <w:rPr>
          <w:rFonts w:ascii="Arial" w:hAnsi="Arial" w:cs="Arial"/>
          <w:color w:val="000000"/>
        </w:rPr>
        <w:t xml:space="preserve">Aunque su uso es muy controvertido, se admite en la mayoría de </w:t>
      </w:r>
      <w:proofErr w:type="spellStart"/>
      <w:r w:rsidRPr="00DC05BA">
        <w:rPr>
          <w:rFonts w:ascii="Arial" w:hAnsi="Arial" w:cs="Arial"/>
          <w:color w:val="000000"/>
        </w:rPr>
        <w:t>lasrecomendaciones</w:t>
      </w:r>
      <w:proofErr w:type="spellEnd"/>
      <w:r w:rsidRPr="00DC05BA">
        <w:rPr>
          <w:rFonts w:ascii="Arial" w:hAnsi="Arial" w:cs="Arial"/>
          <w:color w:val="000000"/>
        </w:rPr>
        <w:t xml:space="preserve">, como droga de segunda línea, para las agudizaciones con </w:t>
      </w:r>
      <w:proofErr w:type="spellStart"/>
      <w:r w:rsidRPr="00DC05BA">
        <w:rPr>
          <w:rFonts w:ascii="Arial" w:hAnsi="Arial" w:cs="Arial"/>
          <w:color w:val="000000"/>
        </w:rPr>
        <w:t>pobrerespuesta</w:t>
      </w:r>
      <w:proofErr w:type="spellEnd"/>
      <w:r w:rsidRPr="00DC05BA">
        <w:rPr>
          <w:rFonts w:ascii="Arial" w:hAnsi="Arial" w:cs="Arial"/>
          <w:color w:val="000000"/>
        </w:rPr>
        <w:t xml:space="preserve"> inicial</w:t>
      </w:r>
      <w:r>
        <w:rPr>
          <w:rFonts w:ascii="Arial" w:hAnsi="Arial" w:cs="Arial"/>
          <w:color w:val="000000"/>
        </w:rPr>
        <w:t xml:space="preserve"> (</w:t>
      </w:r>
      <w:proofErr w:type="spellStart"/>
      <w:r>
        <w:rPr>
          <w:rFonts w:ascii="Arial" w:hAnsi="Arial" w:cs="Arial"/>
          <w:color w:val="000000"/>
        </w:rPr>
        <w:t>Aminofilina</w:t>
      </w:r>
      <w:proofErr w:type="spellEnd"/>
      <w:r>
        <w:rPr>
          <w:rFonts w:ascii="Arial" w:hAnsi="Arial" w:cs="Arial"/>
          <w:color w:val="000000"/>
        </w:rPr>
        <w:t xml:space="preserve"> dosis de ataque 0,7-0,9mg/kg/hora en infusión continua para una duración de 4 a 6 horas, mantener en dependencia de la respuesta terapéutica.</w:t>
      </w:r>
    </w:p>
    <w:p w:rsidR="002300D5" w:rsidRPr="006530F1" w:rsidRDefault="002300D5" w:rsidP="00544526">
      <w:pPr>
        <w:pStyle w:val="Prrafodelista"/>
        <w:numPr>
          <w:ilvl w:val="0"/>
          <w:numId w:val="30"/>
        </w:numPr>
        <w:autoSpaceDE w:val="0"/>
        <w:autoSpaceDN w:val="0"/>
        <w:adjustRightInd w:val="0"/>
        <w:spacing w:after="0" w:line="360" w:lineRule="auto"/>
        <w:jc w:val="both"/>
        <w:rPr>
          <w:rFonts w:ascii="Arial" w:hAnsi="Arial" w:cs="Arial"/>
        </w:rPr>
      </w:pPr>
      <w:r w:rsidRPr="006530F1">
        <w:rPr>
          <w:rFonts w:ascii="Arial" w:hAnsi="Arial" w:cs="Arial"/>
          <w:bCs/>
        </w:rPr>
        <w:t>Corticoides</w:t>
      </w:r>
      <w:r w:rsidRPr="006530F1">
        <w:rPr>
          <w:rFonts w:ascii="Arial" w:hAnsi="Arial" w:cs="Arial"/>
        </w:rPr>
        <w:t>:</w:t>
      </w:r>
    </w:p>
    <w:p w:rsidR="002300D5" w:rsidRPr="009B1221" w:rsidRDefault="002300D5" w:rsidP="00544526">
      <w:pPr>
        <w:autoSpaceDE w:val="0"/>
        <w:autoSpaceDN w:val="0"/>
        <w:adjustRightInd w:val="0"/>
        <w:spacing w:after="0" w:line="360" w:lineRule="auto"/>
        <w:jc w:val="both"/>
        <w:rPr>
          <w:rFonts w:ascii="Arial" w:hAnsi="Arial" w:cs="Arial"/>
        </w:rPr>
      </w:pPr>
      <w:r w:rsidRPr="009B1221">
        <w:rPr>
          <w:rFonts w:ascii="Arial" w:hAnsi="Arial" w:cs="Arial"/>
        </w:rPr>
        <w:t>Efectos beneficiosos:</w:t>
      </w:r>
    </w:p>
    <w:p w:rsidR="002300D5" w:rsidRPr="009B1221" w:rsidRDefault="002300D5" w:rsidP="00544526">
      <w:pPr>
        <w:numPr>
          <w:ilvl w:val="0"/>
          <w:numId w:val="32"/>
        </w:numPr>
        <w:autoSpaceDE w:val="0"/>
        <w:autoSpaceDN w:val="0"/>
        <w:adjustRightInd w:val="0"/>
        <w:spacing w:after="0" w:line="360" w:lineRule="auto"/>
        <w:jc w:val="both"/>
        <w:rPr>
          <w:rFonts w:ascii="Arial" w:hAnsi="Arial" w:cs="Arial"/>
        </w:rPr>
      </w:pPr>
      <w:r w:rsidRPr="009B1221">
        <w:rPr>
          <w:rFonts w:ascii="Arial" w:hAnsi="Arial" w:cs="Arial"/>
        </w:rPr>
        <w:t xml:space="preserve">Mejoría de los parámetros </w:t>
      </w:r>
      <w:proofErr w:type="spellStart"/>
      <w:r w:rsidRPr="009B1221">
        <w:rPr>
          <w:rFonts w:ascii="Arial" w:hAnsi="Arial" w:cs="Arial"/>
        </w:rPr>
        <w:t>ventilatorios</w:t>
      </w:r>
      <w:proofErr w:type="spellEnd"/>
      <w:r w:rsidRPr="009B1221">
        <w:rPr>
          <w:rFonts w:ascii="Arial" w:hAnsi="Arial" w:cs="Arial"/>
        </w:rPr>
        <w:t xml:space="preserve"> y menor índice de recaídas</w:t>
      </w:r>
    </w:p>
    <w:p w:rsidR="004F06C6" w:rsidRPr="00254D5E" w:rsidRDefault="002300D5" w:rsidP="00254D5E">
      <w:pPr>
        <w:numPr>
          <w:ilvl w:val="0"/>
          <w:numId w:val="32"/>
        </w:numPr>
        <w:autoSpaceDE w:val="0"/>
        <w:autoSpaceDN w:val="0"/>
        <w:adjustRightInd w:val="0"/>
        <w:spacing w:after="0" w:line="360" w:lineRule="auto"/>
        <w:jc w:val="both"/>
        <w:rPr>
          <w:rFonts w:ascii="Arial" w:hAnsi="Arial" w:cs="Arial"/>
        </w:rPr>
      </w:pPr>
      <w:r w:rsidRPr="009B1221">
        <w:rPr>
          <w:rFonts w:ascii="Arial" w:hAnsi="Arial" w:cs="Arial"/>
        </w:rPr>
        <w:t xml:space="preserve">La </w:t>
      </w:r>
      <w:proofErr w:type="spellStart"/>
      <w:r w:rsidRPr="009B1221">
        <w:rPr>
          <w:rFonts w:ascii="Arial" w:hAnsi="Arial" w:cs="Arial"/>
        </w:rPr>
        <w:t>corticoterapia</w:t>
      </w:r>
      <w:proofErr w:type="spellEnd"/>
      <w:r w:rsidRPr="009B1221">
        <w:rPr>
          <w:rFonts w:ascii="Arial" w:hAnsi="Arial" w:cs="Arial"/>
        </w:rPr>
        <w:t xml:space="preserve"> sistémica es de elección en la EPOC grave y en la leve-moderada si existe </w:t>
      </w:r>
      <w:proofErr w:type="spellStart"/>
      <w:r w:rsidRPr="009B1221">
        <w:rPr>
          <w:rFonts w:ascii="Arial" w:hAnsi="Arial" w:cs="Arial"/>
        </w:rPr>
        <w:t>hiperreactividad</w:t>
      </w:r>
      <w:proofErr w:type="spellEnd"/>
      <w:r w:rsidRPr="009B1221">
        <w:rPr>
          <w:rFonts w:ascii="Arial" w:hAnsi="Arial" w:cs="Arial"/>
        </w:rPr>
        <w:t xml:space="preserve"> bronquial o cuando su evolución inicial no es favorable, por no más de 14 días. Los glucocorticoides sistémicos se reducirán progresivamente hasta retirarlo tras el alta, con un seguimiento médico en consulta 2 semanas después, pues en este tiempo una 4ta parte tienden a hacer recaídas, principalmente cuando hay hipercapnia. No está recomendado su uso a largo plazo, solo si está indicado</w:t>
      </w:r>
      <w:r>
        <w:rPr>
          <w:rFonts w:ascii="Arial" w:hAnsi="Arial" w:cs="Arial"/>
        </w:rPr>
        <w:t xml:space="preserve"> e</w:t>
      </w:r>
      <w:r w:rsidRPr="009B1221">
        <w:rPr>
          <w:rFonts w:ascii="Arial" w:hAnsi="Arial" w:cs="Arial"/>
        </w:rPr>
        <w:t xml:space="preserve">n dosis orales no superiores a los 40mg/día de </w:t>
      </w:r>
      <w:proofErr w:type="spellStart"/>
      <w:r w:rsidRPr="009B1221">
        <w:rPr>
          <w:rFonts w:ascii="Arial" w:hAnsi="Arial" w:cs="Arial"/>
        </w:rPr>
        <w:t>prednisona</w:t>
      </w:r>
      <w:proofErr w:type="spellEnd"/>
      <w:r w:rsidRPr="009B1221">
        <w:rPr>
          <w:rFonts w:ascii="Arial" w:hAnsi="Arial" w:cs="Arial"/>
        </w:rPr>
        <w:t xml:space="preserve">, durante un máximo de 10 días </w:t>
      </w:r>
      <w:r w:rsidRPr="009B1221">
        <w:rPr>
          <w:rFonts w:ascii="Arial" w:hAnsi="Arial" w:cs="Arial"/>
          <w:b/>
          <w:bCs/>
        </w:rPr>
        <w:t>(EVIDENCIA D)</w:t>
      </w:r>
      <w:r>
        <w:rPr>
          <w:rFonts w:ascii="Arial" w:hAnsi="Arial" w:cs="Arial"/>
          <w:b/>
          <w:bCs/>
        </w:rPr>
        <w:t>.</w:t>
      </w:r>
      <w:r w:rsidRPr="00C916CD">
        <w:rPr>
          <w:rFonts w:ascii="Arial" w:hAnsi="Arial" w:cs="Arial"/>
          <w:bCs/>
        </w:rPr>
        <w:t>Hidrocortisona (</w:t>
      </w:r>
      <w:proofErr w:type="spellStart"/>
      <w:r w:rsidRPr="00C916CD">
        <w:rPr>
          <w:rFonts w:ascii="Arial" w:hAnsi="Arial" w:cs="Arial"/>
          <w:bCs/>
        </w:rPr>
        <w:t>bbo</w:t>
      </w:r>
      <w:proofErr w:type="spellEnd"/>
      <w:r w:rsidRPr="00C916CD">
        <w:rPr>
          <w:rFonts w:ascii="Arial" w:hAnsi="Arial" w:cs="Arial"/>
          <w:bCs/>
        </w:rPr>
        <w:t xml:space="preserve"> de 100mgs) 10mg/kg/día por vía EV, administrar en bolo un tercio de la dosis total y después cada 6 horas.</w:t>
      </w:r>
    </w:p>
    <w:p w:rsidR="006530F1" w:rsidRPr="006530F1" w:rsidRDefault="006530F1" w:rsidP="00544526">
      <w:pPr>
        <w:pStyle w:val="Prrafodelista"/>
        <w:numPr>
          <w:ilvl w:val="0"/>
          <w:numId w:val="30"/>
        </w:numPr>
        <w:autoSpaceDE w:val="0"/>
        <w:autoSpaceDN w:val="0"/>
        <w:adjustRightInd w:val="0"/>
        <w:spacing w:after="0" w:line="360" w:lineRule="auto"/>
        <w:jc w:val="both"/>
        <w:rPr>
          <w:rFonts w:ascii="Arial" w:hAnsi="Arial" w:cs="Arial"/>
          <w:color w:val="000000"/>
        </w:rPr>
      </w:pPr>
      <w:r w:rsidRPr="006530F1">
        <w:rPr>
          <w:rFonts w:ascii="Arial" w:hAnsi="Arial" w:cs="Arial"/>
          <w:bCs/>
          <w:color w:val="000000"/>
        </w:rPr>
        <w:t>Antibióticos</w:t>
      </w:r>
      <w:r w:rsidRPr="006530F1">
        <w:rPr>
          <w:rFonts w:ascii="Arial" w:hAnsi="Arial" w:cs="Arial"/>
          <w:color w:val="000000"/>
        </w:rPr>
        <w:t>.</w:t>
      </w:r>
    </w:p>
    <w:p w:rsidR="006530F1" w:rsidRPr="009B1221" w:rsidRDefault="006530F1" w:rsidP="00544526">
      <w:pPr>
        <w:autoSpaceDE w:val="0"/>
        <w:autoSpaceDN w:val="0"/>
        <w:adjustRightInd w:val="0"/>
        <w:spacing w:after="0" w:line="360" w:lineRule="auto"/>
        <w:jc w:val="both"/>
        <w:rPr>
          <w:rFonts w:ascii="Arial" w:hAnsi="Arial" w:cs="Arial"/>
          <w:color w:val="000000"/>
        </w:rPr>
      </w:pPr>
      <w:r w:rsidRPr="009B1221">
        <w:rPr>
          <w:rFonts w:ascii="Arial" w:hAnsi="Arial" w:cs="Arial"/>
          <w:color w:val="000000"/>
        </w:rPr>
        <w:t xml:space="preserve">Siendo por ello la </w:t>
      </w:r>
      <w:proofErr w:type="spellStart"/>
      <w:r w:rsidRPr="009B1221">
        <w:rPr>
          <w:rFonts w:ascii="Arial" w:hAnsi="Arial" w:cs="Arial"/>
          <w:color w:val="000000"/>
        </w:rPr>
        <w:t>antibioticoterapia</w:t>
      </w:r>
      <w:proofErr w:type="spellEnd"/>
      <w:r w:rsidRPr="009B1221">
        <w:rPr>
          <w:rFonts w:ascii="Arial" w:hAnsi="Arial" w:cs="Arial"/>
          <w:color w:val="000000"/>
        </w:rPr>
        <w:t xml:space="preserve"> recomendable ante la disnea que se acompaña de aumento del volumen habitual y de la purulencia del esputo. Tienen mayor beneficio en las Agudizaciones graves.</w:t>
      </w:r>
    </w:p>
    <w:p w:rsidR="006530F1" w:rsidRDefault="006530F1" w:rsidP="00544526">
      <w:pPr>
        <w:autoSpaceDE w:val="0"/>
        <w:autoSpaceDN w:val="0"/>
        <w:adjustRightInd w:val="0"/>
        <w:spacing w:after="0" w:line="360" w:lineRule="auto"/>
        <w:jc w:val="both"/>
        <w:rPr>
          <w:rFonts w:ascii="Arial" w:hAnsi="Arial" w:cs="Arial"/>
          <w:color w:val="000000"/>
        </w:rPr>
      </w:pPr>
      <w:r w:rsidRPr="009B1221">
        <w:rPr>
          <w:rFonts w:ascii="Arial" w:hAnsi="Arial" w:cs="Arial"/>
          <w:color w:val="000000"/>
        </w:rPr>
        <w:t xml:space="preserve">Los antibióticos deberán usarse siguiendo los patrones de resistencia bacteriana </w:t>
      </w:r>
      <w:r w:rsidR="00C916CD" w:rsidRPr="009B1221">
        <w:rPr>
          <w:rFonts w:ascii="Arial" w:hAnsi="Arial" w:cs="Arial"/>
          <w:color w:val="000000"/>
        </w:rPr>
        <w:t>locales</w:t>
      </w:r>
      <w:r w:rsidR="00C916CD">
        <w:rPr>
          <w:rFonts w:ascii="Arial" w:hAnsi="Arial" w:cs="Arial"/>
          <w:color w:val="000000"/>
        </w:rPr>
        <w:t xml:space="preserve"> (</w:t>
      </w:r>
      <w:proofErr w:type="spellStart"/>
      <w:r w:rsidR="00C916CD">
        <w:rPr>
          <w:rFonts w:ascii="Arial" w:hAnsi="Arial" w:cs="Arial"/>
          <w:color w:val="000000"/>
        </w:rPr>
        <w:t>MapaMicrobiológico</w:t>
      </w:r>
      <w:proofErr w:type="spellEnd"/>
      <w:r>
        <w:rPr>
          <w:rFonts w:ascii="Arial" w:hAnsi="Arial" w:cs="Arial"/>
          <w:color w:val="000000"/>
        </w:rPr>
        <w:t>)</w:t>
      </w:r>
      <w:r w:rsidRPr="009B1221">
        <w:rPr>
          <w:rFonts w:ascii="Arial" w:hAnsi="Arial" w:cs="Arial"/>
          <w:color w:val="000000"/>
        </w:rPr>
        <w:t xml:space="preserve">. En caso de pacientes críticos con factores del mal pronóstico como exacerbaciones </w:t>
      </w:r>
      <w:proofErr w:type="spellStart"/>
      <w:r w:rsidRPr="009B1221">
        <w:rPr>
          <w:rFonts w:ascii="Arial" w:hAnsi="Arial" w:cs="Arial"/>
          <w:color w:val="000000"/>
        </w:rPr>
        <w:t>frecuentesdeberá</w:t>
      </w:r>
      <w:proofErr w:type="spellEnd"/>
      <w:r w:rsidRPr="009B1221">
        <w:rPr>
          <w:rFonts w:ascii="Arial" w:hAnsi="Arial" w:cs="Arial"/>
          <w:color w:val="000000"/>
        </w:rPr>
        <w:t xml:space="preserve"> tenerse una cobertura contra la </w:t>
      </w:r>
      <w:proofErr w:type="spellStart"/>
      <w:r w:rsidRPr="009B1221">
        <w:rPr>
          <w:rFonts w:ascii="Arial" w:hAnsi="Arial" w:cs="Arial"/>
          <w:color w:val="000000"/>
        </w:rPr>
        <w:t>Pseudomona</w:t>
      </w:r>
      <w:proofErr w:type="spellEnd"/>
      <w:r w:rsidRPr="009B1221">
        <w:rPr>
          <w:rFonts w:ascii="Arial" w:hAnsi="Arial" w:cs="Arial"/>
          <w:color w:val="000000"/>
        </w:rPr>
        <w:t xml:space="preserve"> </w:t>
      </w:r>
      <w:proofErr w:type="spellStart"/>
      <w:r w:rsidRPr="009B1221">
        <w:rPr>
          <w:rFonts w:ascii="Arial" w:hAnsi="Arial" w:cs="Arial"/>
          <w:color w:val="000000"/>
        </w:rPr>
        <w:t>Aeuruginosa</w:t>
      </w:r>
      <w:proofErr w:type="spellEnd"/>
      <w:r w:rsidRPr="009B1221">
        <w:rPr>
          <w:rFonts w:ascii="Arial" w:hAnsi="Arial" w:cs="Arial"/>
          <w:color w:val="000000"/>
        </w:rPr>
        <w:t>.</w:t>
      </w:r>
    </w:p>
    <w:p w:rsidR="006530F1" w:rsidRPr="00C916CD" w:rsidRDefault="00C916CD" w:rsidP="00544526">
      <w:pPr>
        <w:autoSpaceDE w:val="0"/>
        <w:autoSpaceDN w:val="0"/>
        <w:adjustRightInd w:val="0"/>
        <w:spacing w:after="0" w:line="360" w:lineRule="auto"/>
        <w:jc w:val="both"/>
        <w:rPr>
          <w:rFonts w:ascii="Arial" w:hAnsi="Arial" w:cs="Arial"/>
          <w:color w:val="000000"/>
        </w:rPr>
      </w:pPr>
      <w:r w:rsidRPr="00C916CD">
        <w:rPr>
          <w:rFonts w:ascii="Arial" w:hAnsi="Arial" w:cs="Arial"/>
          <w:noProof/>
          <w:color w:val="000000"/>
        </w:rPr>
        <w:lastRenderedPageBreak/>
        <w:drawing>
          <wp:inline distT="0" distB="0" distL="0" distR="0">
            <wp:extent cx="5400040" cy="2920411"/>
            <wp:effectExtent l="19050" t="0" r="0" b="0"/>
            <wp:docPr id="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5400040" cy="2920411"/>
                    </a:xfrm>
                    <a:prstGeom prst="rect">
                      <a:avLst/>
                    </a:prstGeom>
                    <a:noFill/>
                    <a:ln w="9525">
                      <a:noFill/>
                      <a:miter lim="800000"/>
                      <a:headEnd/>
                      <a:tailEnd/>
                    </a:ln>
                  </pic:spPr>
                </pic:pic>
              </a:graphicData>
            </a:graphic>
          </wp:inline>
        </w:drawing>
      </w:r>
    </w:p>
    <w:p w:rsidR="00544526" w:rsidRPr="00501000" w:rsidRDefault="00501000" w:rsidP="00544526">
      <w:pPr>
        <w:autoSpaceDE w:val="0"/>
        <w:autoSpaceDN w:val="0"/>
        <w:adjustRightInd w:val="0"/>
        <w:spacing w:after="0" w:line="360" w:lineRule="auto"/>
        <w:jc w:val="both"/>
        <w:rPr>
          <w:rFonts w:ascii="Arial" w:hAnsi="Arial" w:cs="Arial"/>
          <w:b/>
          <w:color w:val="000000"/>
        </w:rPr>
      </w:pPr>
      <w:r>
        <w:rPr>
          <w:rFonts w:ascii="Arial" w:hAnsi="Arial" w:cs="Arial"/>
          <w:b/>
          <w:color w:val="000000"/>
        </w:rPr>
        <w:t>En nuestro hospital</w:t>
      </w:r>
      <w:r w:rsidR="006530F1" w:rsidRPr="00501000">
        <w:rPr>
          <w:rFonts w:ascii="Arial" w:hAnsi="Arial" w:cs="Arial"/>
          <w:b/>
          <w:color w:val="000000"/>
        </w:rPr>
        <w:t xml:space="preserve">, ante todo se debe tener seguridad en que la exacerbación aguda es causada por proceso infeccioso y si esto se corrobora, se debe comenzar con </w:t>
      </w:r>
      <w:proofErr w:type="spellStart"/>
      <w:r w:rsidR="006530F1" w:rsidRPr="00501000">
        <w:rPr>
          <w:rFonts w:ascii="Arial" w:hAnsi="Arial" w:cs="Arial"/>
          <w:b/>
          <w:color w:val="000000"/>
        </w:rPr>
        <w:t>Cefuroxima</w:t>
      </w:r>
      <w:proofErr w:type="spellEnd"/>
      <w:r w:rsidR="006530F1" w:rsidRPr="00501000">
        <w:rPr>
          <w:rFonts w:ascii="Arial" w:hAnsi="Arial" w:cs="Arial"/>
          <w:b/>
          <w:color w:val="000000"/>
        </w:rPr>
        <w:t xml:space="preserve"> (750mgs) 1 </w:t>
      </w:r>
      <w:proofErr w:type="spellStart"/>
      <w:r w:rsidR="006530F1" w:rsidRPr="00501000">
        <w:rPr>
          <w:rFonts w:ascii="Arial" w:hAnsi="Arial" w:cs="Arial"/>
          <w:b/>
          <w:color w:val="000000"/>
        </w:rPr>
        <w:t>bbo</w:t>
      </w:r>
      <w:proofErr w:type="spellEnd"/>
      <w:r w:rsidR="006530F1" w:rsidRPr="00501000">
        <w:rPr>
          <w:rFonts w:ascii="Arial" w:hAnsi="Arial" w:cs="Arial"/>
          <w:b/>
          <w:color w:val="000000"/>
        </w:rPr>
        <w:t xml:space="preserve"> EV cada 8 horas, también puede utilizarse la Penicilina G sódica 2 millones de  Unidades cada 6 horas y la </w:t>
      </w:r>
      <w:proofErr w:type="spellStart"/>
      <w:r w:rsidR="006530F1" w:rsidRPr="00501000">
        <w:rPr>
          <w:rFonts w:ascii="Arial" w:hAnsi="Arial" w:cs="Arial"/>
          <w:b/>
          <w:color w:val="000000"/>
        </w:rPr>
        <w:t>Azitromoicina</w:t>
      </w:r>
      <w:proofErr w:type="spellEnd"/>
      <w:r w:rsidR="006530F1" w:rsidRPr="00501000">
        <w:rPr>
          <w:rFonts w:ascii="Arial" w:hAnsi="Arial" w:cs="Arial"/>
          <w:b/>
          <w:color w:val="000000"/>
        </w:rPr>
        <w:t xml:space="preserve"> (250mgs) 2 tabletas diarias por 6 días. Es de señalar que como se planteo anteriormente esto </w:t>
      </w:r>
      <w:r w:rsidR="00E86D59" w:rsidRPr="00501000">
        <w:rPr>
          <w:rFonts w:ascii="Arial" w:hAnsi="Arial" w:cs="Arial"/>
          <w:b/>
          <w:color w:val="000000"/>
        </w:rPr>
        <w:t>estará</w:t>
      </w:r>
      <w:r w:rsidR="006530F1" w:rsidRPr="00501000">
        <w:rPr>
          <w:rFonts w:ascii="Arial" w:hAnsi="Arial" w:cs="Arial"/>
          <w:b/>
          <w:color w:val="000000"/>
        </w:rPr>
        <w:t xml:space="preserve"> en dependencia del Mapa Microbiológico del Servicio.</w:t>
      </w:r>
    </w:p>
    <w:p w:rsidR="00337157" w:rsidRDefault="00337157" w:rsidP="00544526">
      <w:pPr>
        <w:spacing w:after="0" w:line="360" w:lineRule="auto"/>
        <w:rPr>
          <w:rFonts w:ascii="Arial" w:hAnsi="Arial" w:cs="Arial"/>
          <w:b/>
          <w:color w:val="000000"/>
        </w:rPr>
      </w:pPr>
    </w:p>
    <w:p w:rsidR="006530F1" w:rsidRPr="00E86D59" w:rsidRDefault="00E86D59" w:rsidP="00544526">
      <w:pPr>
        <w:spacing w:after="0" w:line="360" w:lineRule="auto"/>
        <w:rPr>
          <w:rFonts w:ascii="Arial" w:hAnsi="Arial" w:cs="Arial"/>
          <w:b/>
          <w:color w:val="000000"/>
        </w:rPr>
      </w:pPr>
      <w:r w:rsidRPr="00E86D59">
        <w:rPr>
          <w:rFonts w:ascii="Arial" w:hAnsi="Arial" w:cs="Arial"/>
          <w:b/>
          <w:color w:val="000000"/>
        </w:rPr>
        <w:t>CRITERIOS DE ALTA HOSPITALARIA</w:t>
      </w:r>
      <w:r>
        <w:rPr>
          <w:rFonts w:ascii="Arial" w:hAnsi="Arial" w:cs="Arial"/>
          <w:b/>
          <w:color w:val="000000"/>
        </w:rPr>
        <w:t>.</w:t>
      </w:r>
    </w:p>
    <w:p w:rsidR="00E86D59" w:rsidRPr="00E86D59" w:rsidRDefault="00E86D59" w:rsidP="00544526">
      <w:pPr>
        <w:pStyle w:val="Prrafodelista"/>
        <w:numPr>
          <w:ilvl w:val="0"/>
          <w:numId w:val="36"/>
        </w:numPr>
        <w:spacing w:after="0" w:line="360" w:lineRule="auto"/>
        <w:rPr>
          <w:rFonts w:ascii="Arial" w:hAnsi="Arial" w:cs="Arial"/>
          <w:color w:val="000000"/>
        </w:rPr>
      </w:pPr>
      <w:r w:rsidRPr="00E86D59">
        <w:rPr>
          <w:rFonts w:ascii="Arial" w:hAnsi="Arial" w:cs="Arial"/>
          <w:color w:val="000000"/>
        </w:rPr>
        <w:t>Mejoría clínica y gasométrica estable, cercano a su condición  y situación basal.</w:t>
      </w:r>
    </w:p>
    <w:p w:rsidR="00E86D59" w:rsidRDefault="00E86D59" w:rsidP="00544526">
      <w:pPr>
        <w:pStyle w:val="Prrafodelista"/>
        <w:numPr>
          <w:ilvl w:val="0"/>
          <w:numId w:val="36"/>
        </w:numPr>
        <w:spacing w:after="0" w:line="360" w:lineRule="auto"/>
        <w:rPr>
          <w:rFonts w:ascii="Arial" w:hAnsi="Arial" w:cs="Arial"/>
          <w:color w:val="000000"/>
        </w:rPr>
      </w:pPr>
      <w:r w:rsidRPr="00E86D59">
        <w:rPr>
          <w:rFonts w:ascii="Arial" w:hAnsi="Arial" w:cs="Arial"/>
          <w:color w:val="000000"/>
        </w:rPr>
        <w:t xml:space="preserve">Pacientes capaces de controlar sus síntomas en su domicilio, aún cuando persista </w:t>
      </w:r>
      <w:proofErr w:type="spellStart"/>
      <w:r w:rsidRPr="00E86D59">
        <w:rPr>
          <w:rFonts w:ascii="Arial" w:hAnsi="Arial" w:cs="Arial"/>
          <w:color w:val="000000"/>
        </w:rPr>
        <w:t>hipoxemia</w:t>
      </w:r>
      <w:proofErr w:type="spellEnd"/>
      <w:r w:rsidRPr="00E86D59">
        <w:rPr>
          <w:rFonts w:ascii="Arial" w:hAnsi="Arial" w:cs="Arial"/>
          <w:color w:val="000000"/>
        </w:rPr>
        <w:t xml:space="preserve"> e hipercapnia.</w:t>
      </w:r>
    </w:p>
    <w:p w:rsidR="00337157" w:rsidRDefault="00337157" w:rsidP="007B6376">
      <w:pPr>
        <w:pStyle w:val="Prrafodelista"/>
        <w:spacing w:after="0" w:line="360" w:lineRule="auto"/>
        <w:ind w:left="0"/>
        <w:rPr>
          <w:rFonts w:ascii="Arial" w:hAnsi="Arial" w:cs="Arial"/>
          <w:b/>
          <w:color w:val="000000"/>
          <w:u w:val="single"/>
        </w:rPr>
      </w:pPr>
    </w:p>
    <w:p w:rsidR="00ED1A75" w:rsidRPr="00337157" w:rsidRDefault="00ED1A75" w:rsidP="00337157">
      <w:pPr>
        <w:pStyle w:val="Prrafodelista"/>
        <w:spacing w:after="0" w:line="360" w:lineRule="auto"/>
        <w:ind w:left="0"/>
        <w:rPr>
          <w:rFonts w:ascii="Arial" w:hAnsi="Arial" w:cs="Arial"/>
          <w:b/>
          <w:color w:val="000000"/>
          <w:u w:val="single"/>
        </w:rPr>
      </w:pPr>
      <w:r w:rsidRPr="007B6376">
        <w:rPr>
          <w:rFonts w:ascii="Arial" w:hAnsi="Arial" w:cs="Arial"/>
          <w:b/>
          <w:color w:val="000000"/>
          <w:u w:val="single"/>
        </w:rPr>
        <w:t>RESUMEN DE LAS RECOMENDACIONES.</w:t>
      </w:r>
    </w:p>
    <w:p w:rsidR="000F36E0" w:rsidRPr="003A53D0" w:rsidRDefault="000F36E0" w:rsidP="003A53D0">
      <w:pPr>
        <w:spacing w:after="0" w:line="360" w:lineRule="auto"/>
        <w:jc w:val="both"/>
        <w:rPr>
          <w:rFonts w:ascii="Arial" w:hAnsi="Arial" w:cs="Arial"/>
          <w:color w:val="000000"/>
        </w:rPr>
      </w:pPr>
      <w:r w:rsidRPr="003A53D0">
        <w:rPr>
          <w:rFonts w:ascii="Arial" w:hAnsi="Arial" w:cs="Arial"/>
          <w:color w:val="000000"/>
        </w:rPr>
        <w:t xml:space="preserve">Se define como Enfermedad Pulmonar Obstructiva Crónica </w:t>
      </w:r>
      <w:r w:rsidR="00ED1A75" w:rsidRPr="003A53D0">
        <w:rPr>
          <w:rFonts w:ascii="Arial" w:hAnsi="Arial" w:cs="Arial"/>
          <w:color w:val="000000"/>
        </w:rPr>
        <w:t xml:space="preserve">ó </w:t>
      </w:r>
      <w:proofErr w:type="gramStart"/>
      <w:r w:rsidRPr="003A53D0">
        <w:rPr>
          <w:rFonts w:ascii="Arial" w:hAnsi="Arial" w:cs="Arial"/>
          <w:color w:val="000000"/>
        </w:rPr>
        <w:t>EPOC</w:t>
      </w:r>
      <w:r w:rsidR="00ED1A75" w:rsidRPr="003A53D0">
        <w:rPr>
          <w:rFonts w:ascii="Arial" w:hAnsi="Arial" w:cs="Arial"/>
          <w:b/>
          <w:color w:val="000000"/>
        </w:rPr>
        <w:t>(</w:t>
      </w:r>
      <w:proofErr w:type="gramEnd"/>
      <w:r w:rsidR="00ED1A75" w:rsidRPr="003A53D0">
        <w:rPr>
          <w:rFonts w:ascii="Arial" w:hAnsi="Arial" w:cs="Arial"/>
          <w:b/>
          <w:color w:val="000000"/>
        </w:rPr>
        <w:t>Clase IA)</w:t>
      </w:r>
      <w:r w:rsidR="00ED1A75" w:rsidRPr="003A53D0">
        <w:rPr>
          <w:rFonts w:ascii="Arial" w:hAnsi="Arial" w:cs="Arial"/>
          <w:color w:val="000000"/>
        </w:rPr>
        <w:t xml:space="preserve">, </w:t>
      </w:r>
      <w:r w:rsidRPr="003A53D0">
        <w:rPr>
          <w:rFonts w:ascii="Arial" w:hAnsi="Arial" w:cs="Arial"/>
          <w:color w:val="000000"/>
        </w:rPr>
        <w:t xml:space="preserve">  cómo el proceso que se caracteriza por una limitación crónica al flujo aéreo que engloba dos procesos</w:t>
      </w:r>
      <w:r w:rsidR="00ED1A75" w:rsidRPr="003A53D0">
        <w:rPr>
          <w:rFonts w:ascii="Arial" w:hAnsi="Arial" w:cs="Arial"/>
          <w:color w:val="000000"/>
        </w:rPr>
        <w:t xml:space="preserve"> clínicos </w:t>
      </w:r>
      <w:r w:rsidRPr="003A53D0">
        <w:rPr>
          <w:rFonts w:ascii="Arial" w:hAnsi="Arial" w:cs="Arial"/>
          <w:color w:val="000000"/>
        </w:rPr>
        <w:t xml:space="preserve"> interrelacionados y en ocasiones presentes en un mismo paciente: la bronquitis crónica y el enfisema pulmonar, el primero con criterios clínicos </w:t>
      </w:r>
      <w:r w:rsidR="00ED1A75" w:rsidRPr="003A53D0">
        <w:rPr>
          <w:rFonts w:ascii="Arial" w:hAnsi="Arial" w:cs="Arial"/>
          <w:color w:val="000000"/>
        </w:rPr>
        <w:t>bien establecidos</w:t>
      </w:r>
      <w:r w:rsidRPr="003A53D0">
        <w:rPr>
          <w:rFonts w:ascii="Arial" w:hAnsi="Arial" w:cs="Arial"/>
          <w:color w:val="000000"/>
        </w:rPr>
        <w:t xml:space="preserve"> y el segundo </w:t>
      </w:r>
      <w:r w:rsidR="00ED1A75" w:rsidRPr="003A53D0">
        <w:rPr>
          <w:rFonts w:ascii="Arial" w:hAnsi="Arial" w:cs="Arial"/>
          <w:color w:val="000000"/>
        </w:rPr>
        <w:t xml:space="preserve">más </w:t>
      </w:r>
      <w:r w:rsidR="009E46B3" w:rsidRPr="003A53D0">
        <w:rPr>
          <w:rFonts w:ascii="Arial" w:hAnsi="Arial" w:cs="Arial"/>
          <w:color w:val="000000"/>
        </w:rPr>
        <w:t>difícil</w:t>
      </w:r>
      <w:r w:rsidR="00ED1A75" w:rsidRPr="003A53D0">
        <w:rPr>
          <w:rFonts w:ascii="Arial" w:hAnsi="Arial" w:cs="Arial"/>
          <w:color w:val="000000"/>
        </w:rPr>
        <w:t xml:space="preserve"> de discernir ya que para el se establecen criterios </w:t>
      </w:r>
      <w:proofErr w:type="spellStart"/>
      <w:r w:rsidR="00ED1A75" w:rsidRPr="003A53D0">
        <w:rPr>
          <w:rFonts w:ascii="Arial" w:hAnsi="Arial" w:cs="Arial"/>
          <w:color w:val="000000"/>
        </w:rPr>
        <w:t>anatomopatológicos</w:t>
      </w:r>
      <w:proofErr w:type="spellEnd"/>
      <w:r w:rsidR="00ED1A75" w:rsidRPr="003A53D0">
        <w:rPr>
          <w:rFonts w:ascii="Arial" w:hAnsi="Arial" w:cs="Arial"/>
          <w:color w:val="000000"/>
        </w:rPr>
        <w:t xml:space="preserve"> y que se acompañan de alteraciones </w:t>
      </w:r>
      <w:proofErr w:type="spellStart"/>
      <w:r w:rsidR="00ED1A75" w:rsidRPr="003A53D0">
        <w:rPr>
          <w:rFonts w:ascii="Arial" w:hAnsi="Arial" w:cs="Arial"/>
          <w:color w:val="000000"/>
        </w:rPr>
        <w:t>espirométricas</w:t>
      </w:r>
      <w:proofErr w:type="spellEnd"/>
      <w:r w:rsidR="00ED1A75" w:rsidRPr="003A53D0">
        <w:rPr>
          <w:rFonts w:ascii="Arial" w:hAnsi="Arial" w:cs="Arial"/>
          <w:color w:val="000000"/>
        </w:rPr>
        <w:t xml:space="preserve">. </w:t>
      </w:r>
      <w:r w:rsidR="009E46B3" w:rsidRPr="003A53D0">
        <w:rPr>
          <w:rFonts w:ascii="Arial" w:hAnsi="Arial" w:cs="Arial"/>
          <w:color w:val="000000"/>
        </w:rPr>
        <w:t xml:space="preserve">A los efectos de este protocolo se tendrá en cuenta para la definición de esta enfermedad criterios clínicos, como  tos y expectoración durante dos años consecutivos y por un período mayor de tres meses; disnea a los esfuerzos y al reposo, en dependencia de la severidad de la enfermedad, criterios </w:t>
      </w:r>
      <w:proofErr w:type="spellStart"/>
      <w:r w:rsidR="009E46B3" w:rsidRPr="003A53D0">
        <w:rPr>
          <w:rFonts w:ascii="Arial" w:hAnsi="Arial" w:cs="Arial"/>
          <w:color w:val="000000"/>
        </w:rPr>
        <w:t>espirométricos</w:t>
      </w:r>
      <w:proofErr w:type="spellEnd"/>
      <w:r w:rsidR="009E46B3" w:rsidRPr="003A53D0">
        <w:rPr>
          <w:rFonts w:ascii="Arial" w:hAnsi="Arial" w:cs="Arial"/>
          <w:color w:val="000000"/>
        </w:rPr>
        <w:t xml:space="preserve"> </w:t>
      </w:r>
      <w:r w:rsidR="009E46B3" w:rsidRPr="003A53D0">
        <w:rPr>
          <w:rFonts w:ascii="Arial" w:hAnsi="Arial" w:cs="Arial"/>
          <w:color w:val="000000"/>
        </w:rPr>
        <w:lastRenderedPageBreak/>
        <w:t xml:space="preserve">(FEV1/CVF˂0.7) </w:t>
      </w:r>
      <w:r w:rsidR="009E46B3" w:rsidRPr="003A53D0">
        <w:rPr>
          <w:rFonts w:ascii="Arial" w:hAnsi="Arial" w:cs="Arial"/>
          <w:b/>
          <w:color w:val="000000"/>
        </w:rPr>
        <w:t>(Clase IA)</w:t>
      </w:r>
      <w:r w:rsidR="009E46B3" w:rsidRPr="003A53D0">
        <w:rPr>
          <w:rFonts w:ascii="Arial" w:hAnsi="Arial" w:cs="Arial"/>
          <w:color w:val="000000"/>
        </w:rPr>
        <w:t xml:space="preserve"> y radiológicos cómo signos de </w:t>
      </w:r>
      <w:proofErr w:type="spellStart"/>
      <w:r w:rsidR="009E46B3" w:rsidRPr="003A53D0">
        <w:rPr>
          <w:rFonts w:ascii="Arial" w:hAnsi="Arial" w:cs="Arial"/>
          <w:color w:val="000000"/>
        </w:rPr>
        <w:t>atrapamiento</w:t>
      </w:r>
      <w:proofErr w:type="spellEnd"/>
      <w:r w:rsidR="009E46B3" w:rsidRPr="003A53D0">
        <w:rPr>
          <w:rFonts w:ascii="Arial" w:hAnsi="Arial" w:cs="Arial"/>
          <w:color w:val="000000"/>
        </w:rPr>
        <w:t xml:space="preserve"> </w:t>
      </w:r>
      <w:proofErr w:type="spellStart"/>
      <w:r w:rsidR="009E46B3" w:rsidRPr="003A53D0">
        <w:rPr>
          <w:rFonts w:ascii="Arial" w:hAnsi="Arial" w:cs="Arial"/>
          <w:color w:val="000000"/>
        </w:rPr>
        <w:t>aéreoy</w:t>
      </w:r>
      <w:proofErr w:type="spellEnd"/>
      <w:r w:rsidR="009E46B3" w:rsidRPr="003A53D0">
        <w:rPr>
          <w:rFonts w:ascii="Arial" w:hAnsi="Arial" w:cs="Arial"/>
          <w:color w:val="000000"/>
        </w:rPr>
        <w:t xml:space="preserve">/o enfisema pulmonar, aunque hay que señalar que las alteraciones radiológicas </w:t>
      </w:r>
      <w:r w:rsidR="009E46B3" w:rsidRPr="003A53D0">
        <w:rPr>
          <w:rFonts w:ascii="Arial" w:hAnsi="Arial" w:cs="Arial"/>
          <w:b/>
          <w:color w:val="000000"/>
        </w:rPr>
        <w:t>(Clase Evidencia D)</w:t>
      </w:r>
      <w:r w:rsidR="009E46B3" w:rsidRPr="003A53D0">
        <w:rPr>
          <w:rFonts w:ascii="Arial" w:hAnsi="Arial" w:cs="Arial"/>
          <w:color w:val="000000"/>
        </w:rPr>
        <w:t xml:space="preserve"> no son patognomónicas de la enfermedad.</w:t>
      </w:r>
    </w:p>
    <w:p w:rsidR="00F113EC" w:rsidRPr="003A53D0" w:rsidRDefault="00ED1A75" w:rsidP="003A53D0">
      <w:pPr>
        <w:spacing w:after="0" w:line="360" w:lineRule="auto"/>
        <w:jc w:val="both"/>
        <w:rPr>
          <w:rFonts w:ascii="Arial" w:hAnsi="Arial" w:cs="Arial"/>
          <w:color w:val="000000"/>
        </w:rPr>
      </w:pPr>
      <w:r w:rsidRPr="003A53D0">
        <w:rPr>
          <w:rFonts w:ascii="Arial" w:hAnsi="Arial" w:cs="Arial"/>
          <w:color w:val="000000"/>
        </w:rPr>
        <w:t xml:space="preserve">El diagnóstico de la enfermedad </w:t>
      </w:r>
      <w:r w:rsidR="007C78B4" w:rsidRPr="003A53D0">
        <w:rPr>
          <w:rFonts w:ascii="Arial" w:hAnsi="Arial" w:cs="Arial"/>
          <w:color w:val="000000"/>
        </w:rPr>
        <w:t xml:space="preserve">se establece </w:t>
      </w:r>
      <w:r w:rsidR="00F113EC" w:rsidRPr="003A53D0">
        <w:rPr>
          <w:rFonts w:ascii="Arial" w:hAnsi="Arial" w:cs="Arial"/>
          <w:color w:val="000000"/>
        </w:rPr>
        <w:t xml:space="preserve"> sobre la base de la anamnesis dónde generalmente se encuentra el antecedente del hábito de fumar </w:t>
      </w:r>
      <w:r w:rsidR="00F113EC" w:rsidRPr="003A53D0">
        <w:rPr>
          <w:rFonts w:ascii="Arial" w:hAnsi="Arial" w:cs="Arial"/>
          <w:b/>
          <w:color w:val="000000"/>
        </w:rPr>
        <w:t>(</w:t>
      </w:r>
      <w:r w:rsidR="003A53D0">
        <w:rPr>
          <w:rFonts w:ascii="Arial" w:hAnsi="Arial" w:cs="Arial"/>
          <w:b/>
          <w:color w:val="000000"/>
        </w:rPr>
        <w:t>Clase</w:t>
      </w:r>
      <w:r w:rsidR="00F113EC" w:rsidRPr="003A53D0">
        <w:rPr>
          <w:rFonts w:ascii="Arial" w:hAnsi="Arial" w:cs="Arial"/>
          <w:b/>
          <w:color w:val="000000"/>
        </w:rPr>
        <w:t xml:space="preserve"> IA)</w:t>
      </w:r>
      <w:r w:rsidR="00F113EC" w:rsidRPr="003A53D0">
        <w:rPr>
          <w:rFonts w:ascii="Arial" w:hAnsi="Arial" w:cs="Arial"/>
          <w:color w:val="000000"/>
        </w:rPr>
        <w:t xml:space="preserve"> por un tiempo prolongado y determinada intensidad, sobre la base de la cantidad de cigarrillos/día, </w:t>
      </w:r>
      <w:r w:rsidR="009E46B3" w:rsidRPr="003A53D0">
        <w:rPr>
          <w:rFonts w:ascii="Arial" w:hAnsi="Arial" w:cs="Arial"/>
          <w:color w:val="000000"/>
        </w:rPr>
        <w:t>además</w:t>
      </w:r>
      <w:r w:rsidR="00F113EC" w:rsidRPr="003A53D0">
        <w:rPr>
          <w:rFonts w:ascii="Arial" w:hAnsi="Arial" w:cs="Arial"/>
          <w:color w:val="000000"/>
        </w:rPr>
        <w:t xml:space="preserve"> síntomas como tos, expectoración y disnea que va a estar en dependencia del tiempo de instauración de la enfermedad, aunque muchos pacientes adaptan su grado de disnea a la actividad física.</w:t>
      </w:r>
    </w:p>
    <w:p w:rsidR="00F113EC" w:rsidRPr="003A53D0" w:rsidRDefault="00F113EC" w:rsidP="003A53D0">
      <w:pPr>
        <w:spacing w:after="0" w:line="360" w:lineRule="auto"/>
        <w:jc w:val="both"/>
        <w:rPr>
          <w:rFonts w:ascii="Arial" w:hAnsi="Arial" w:cs="Arial"/>
          <w:color w:val="000000"/>
        </w:rPr>
      </w:pPr>
      <w:proofErr w:type="spellStart"/>
      <w:r w:rsidRPr="003A53D0">
        <w:rPr>
          <w:rFonts w:ascii="Arial" w:hAnsi="Arial" w:cs="Arial"/>
          <w:color w:val="000000"/>
        </w:rPr>
        <w:t>Sedebe</w:t>
      </w:r>
      <w:proofErr w:type="spellEnd"/>
      <w:r w:rsidRPr="003A53D0">
        <w:rPr>
          <w:rFonts w:ascii="Arial" w:hAnsi="Arial" w:cs="Arial"/>
          <w:color w:val="000000"/>
        </w:rPr>
        <w:t xml:space="preserve"> establecer el diagnóstico diferencial con otras </w:t>
      </w:r>
      <w:r w:rsidR="009E46B3" w:rsidRPr="003A53D0">
        <w:rPr>
          <w:rFonts w:ascii="Arial" w:hAnsi="Arial" w:cs="Arial"/>
          <w:color w:val="000000"/>
        </w:rPr>
        <w:t>patologías</w:t>
      </w:r>
      <w:r w:rsidRPr="003A53D0">
        <w:rPr>
          <w:rFonts w:ascii="Arial" w:hAnsi="Arial" w:cs="Arial"/>
          <w:color w:val="000000"/>
        </w:rPr>
        <w:t xml:space="preserve">, </w:t>
      </w:r>
      <w:r w:rsidR="009E46B3" w:rsidRPr="003A53D0">
        <w:rPr>
          <w:rFonts w:ascii="Arial" w:hAnsi="Arial" w:cs="Arial"/>
          <w:color w:val="000000"/>
        </w:rPr>
        <w:t>fundamentalmente</w:t>
      </w:r>
      <w:r w:rsidRPr="003A53D0">
        <w:rPr>
          <w:rFonts w:ascii="Arial" w:hAnsi="Arial" w:cs="Arial"/>
          <w:color w:val="000000"/>
        </w:rPr>
        <w:t xml:space="preserve"> el carcinoma </w:t>
      </w:r>
      <w:proofErr w:type="spellStart"/>
      <w:r w:rsidR="009E46B3" w:rsidRPr="003A53D0">
        <w:rPr>
          <w:rFonts w:ascii="Arial" w:hAnsi="Arial" w:cs="Arial"/>
          <w:color w:val="000000"/>
        </w:rPr>
        <w:t>broncógeno</w:t>
      </w:r>
      <w:proofErr w:type="spellEnd"/>
      <w:r w:rsidRPr="003A53D0">
        <w:rPr>
          <w:rFonts w:ascii="Arial" w:hAnsi="Arial" w:cs="Arial"/>
          <w:color w:val="000000"/>
        </w:rPr>
        <w:t>, la bronquiectasia y el asma.</w:t>
      </w:r>
    </w:p>
    <w:p w:rsidR="00F113EC" w:rsidRPr="003A53D0" w:rsidRDefault="00F113EC" w:rsidP="003A53D0">
      <w:pPr>
        <w:spacing w:after="0" w:line="360" w:lineRule="auto"/>
        <w:jc w:val="both"/>
        <w:rPr>
          <w:rFonts w:ascii="Arial" w:hAnsi="Arial" w:cs="Arial"/>
          <w:color w:val="000000"/>
        </w:rPr>
      </w:pPr>
      <w:r w:rsidRPr="003A53D0">
        <w:rPr>
          <w:rFonts w:ascii="Arial" w:hAnsi="Arial" w:cs="Arial"/>
          <w:color w:val="000000"/>
        </w:rPr>
        <w:t xml:space="preserve">Los </w:t>
      </w:r>
      <w:proofErr w:type="spellStart"/>
      <w:r w:rsidRPr="003A53D0">
        <w:rPr>
          <w:rFonts w:ascii="Arial" w:hAnsi="Arial" w:cs="Arial"/>
          <w:color w:val="000000"/>
        </w:rPr>
        <w:t>examénes</w:t>
      </w:r>
      <w:proofErr w:type="spellEnd"/>
      <w:r w:rsidRPr="003A53D0">
        <w:rPr>
          <w:rFonts w:ascii="Arial" w:hAnsi="Arial" w:cs="Arial"/>
          <w:color w:val="000000"/>
        </w:rPr>
        <w:t xml:space="preserve"> complementarios para corroborar el diagnóstico de la Enfermedad pulmonar obstructiva crónica, aunque la mayoría </w:t>
      </w:r>
      <w:r w:rsidR="009E46B3" w:rsidRPr="003A53D0">
        <w:rPr>
          <w:rFonts w:ascii="Arial" w:hAnsi="Arial" w:cs="Arial"/>
          <w:color w:val="000000"/>
        </w:rPr>
        <w:t>de los</w:t>
      </w:r>
      <w:r w:rsidRPr="003A53D0">
        <w:rPr>
          <w:rFonts w:ascii="Arial" w:hAnsi="Arial" w:cs="Arial"/>
          <w:color w:val="000000"/>
        </w:rPr>
        <w:t xml:space="preserve"> pacientes que ingresan en la institución tienen el diagnóstico de la enfermedad, son los siguientes:</w:t>
      </w:r>
    </w:p>
    <w:p w:rsidR="00F113EC" w:rsidRDefault="009E46B3" w:rsidP="002F2CDC">
      <w:pPr>
        <w:pStyle w:val="Prrafodelista"/>
        <w:numPr>
          <w:ilvl w:val="0"/>
          <w:numId w:val="37"/>
        </w:numPr>
        <w:spacing w:after="0" w:line="360" w:lineRule="auto"/>
        <w:jc w:val="both"/>
        <w:rPr>
          <w:rFonts w:ascii="Arial" w:hAnsi="Arial" w:cs="Arial"/>
          <w:color w:val="000000"/>
        </w:rPr>
      </w:pPr>
      <w:r>
        <w:rPr>
          <w:rFonts w:ascii="Arial" w:hAnsi="Arial" w:cs="Arial"/>
          <w:color w:val="000000"/>
        </w:rPr>
        <w:t>Radiografía</w:t>
      </w:r>
      <w:r w:rsidR="002F2CDC">
        <w:rPr>
          <w:rFonts w:ascii="Arial" w:hAnsi="Arial" w:cs="Arial"/>
          <w:color w:val="000000"/>
        </w:rPr>
        <w:t xml:space="preserve"> de Tó</w:t>
      </w:r>
      <w:r w:rsidR="00F113EC">
        <w:rPr>
          <w:rFonts w:ascii="Arial" w:hAnsi="Arial" w:cs="Arial"/>
          <w:color w:val="000000"/>
        </w:rPr>
        <w:t>rax</w:t>
      </w:r>
      <w:r w:rsidR="002F2CDC">
        <w:rPr>
          <w:rFonts w:ascii="Arial" w:hAnsi="Arial" w:cs="Arial"/>
          <w:color w:val="000000"/>
        </w:rPr>
        <w:t>.</w:t>
      </w:r>
    </w:p>
    <w:p w:rsidR="00F113EC" w:rsidRDefault="00F113EC" w:rsidP="002F2CDC">
      <w:pPr>
        <w:pStyle w:val="Prrafodelista"/>
        <w:numPr>
          <w:ilvl w:val="0"/>
          <w:numId w:val="37"/>
        </w:numPr>
        <w:spacing w:after="0" w:line="360" w:lineRule="auto"/>
        <w:jc w:val="both"/>
        <w:rPr>
          <w:rFonts w:ascii="Arial" w:hAnsi="Arial" w:cs="Arial"/>
          <w:color w:val="000000"/>
        </w:rPr>
      </w:pPr>
      <w:r>
        <w:rPr>
          <w:rFonts w:ascii="Arial" w:hAnsi="Arial" w:cs="Arial"/>
          <w:color w:val="000000"/>
        </w:rPr>
        <w:t>Hemograma con dif</w:t>
      </w:r>
      <w:r w:rsidR="003A53D0">
        <w:rPr>
          <w:rFonts w:ascii="Arial" w:hAnsi="Arial" w:cs="Arial"/>
          <w:color w:val="000000"/>
        </w:rPr>
        <w:t>e</w:t>
      </w:r>
      <w:r>
        <w:rPr>
          <w:rFonts w:ascii="Arial" w:hAnsi="Arial" w:cs="Arial"/>
          <w:color w:val="000000"/>
        </w:rPr>
        <w:t>rencial</w:t>
      </w:r>
      <w:r w:rsidR="002F2CDC">
        <w:rPr>
          <w:rFonts w:ascii="Arial" w:hAnsi="Arial" w:cs="Arial"/>
          <w:color w:val="000000"/>
        </w:rPr>
        <w:t>.</w:t>
      </w:r>
    </w:p>
    <w:p w:rsidR="00F113EC" w:rsidRDefault="009E46B3" w:rsidP="002F2CDC">
      <w:pPr>
        <w:pStyle w:val="Prrafodelista"/>
        <w:numPr>
          <w:ilvl w:val="0"/>
          <w:numId w:val="37"/>
        </w:numPr>
        <w:spacing w:after="0" w:line="360" w:lineRule="auto"/>
        <w:jc w:val="both"/>
        <w:rPr>
          <w:rFonts w:ascii="Arial" w:hAnsi="Arial" w:cs="Arial"/>
          <w:color w:val="000000"/>
        </w:rPr>
      </w:pPr>
      <w:proofErr w:type="spellStart"/>
      <w:r>
        <w:rPr>
          <w:rFonts w:ascii="Arial" w:hAnsi="Arial" w:cs="Arial"/>
          <w:color w:val="000000"/>
        </w:rPr>
        <w:t>Espirometría</w:t>
      </w:r>
      <w:proofErr w:type="spellEnd"/>
      <w:r>
        <w:rPr>
          <w:rFonts w:ascii="Arial" w:hAnsi="Arial" w:cs="Arial"/>
          <w:color w:val="000000"/>
        </w:rPr>
        <w:t xml:space="preserve"> (</w:t>
      </w:r>
      <w:r w:rsidR="00E66481">
        <w:rPr>
          <w:rFonts w:ascii="Arial" w:hAnsi="Arial" w:cs="Arial"/>
          <w:color w:val="000000"/>
        </w:rPr>
        <w:t xml:space="preserve">FEV1˂80%, FEV1/CVF˂70%) </w:t>
      </w:r>
      <w:r w:rsidR="003A53D0">
        <w:rPr>
          <w:rFonts w:ascii="Arial" w:hAnsi="Arial" w:cs="Arial"/>
          <w:b/>
          <w:color w:val="000000"/>
        </w:rPr>
        <w:t>(Clase Evidencia D</w:t>
      </w:r>
      <w:r w:rsidR="00E66481" w:rsidRPr="00E66481">
        <w:rPr>
          <w:rFonts w:ascii="Arial" w:hAnsi="Arial" w:cs="Arial"/>
          <w:b/>
          <w:color w:val="000000"/>
        </w:rPr>
        <w:t>)</w:t>
      </w:r>
      <w:r w:rsidR="002F2CDC" w:rsidRPr="00E66481">
        <w:rPr>
          <w:rFonts w:ascii="Arial" w:hAnsi="Arial" w:cs="Arial"/>
          <w:b/>
          <w:color w:val="000000"/>
        </w:rPr>
        <w:t>.</w:t>
      </w:r>
    </w:p>
    <w:p w:rsidR="00F113EC" w:rsidRDefault="00F113EC" w:rsidP="002F2CDC">
      <w:pPr>
        <w:pStyle w:val="Prrafodelista"/>
        <w:numPr>
          <w:ilvl w:val="0"/>
          <w:numId w:val="37"/>
        </w:numPr>
        <w:spacing w:after="0" w:line="360" w:lineRule="auto"/>
        <w:jc w:val="both"/>
        <w:rPr>
          <w:rFonts w:ascii="Arial" w:hAnsi="Arial" w:cs="Arial"/>
          <w:color w:val="000000"/>
        </w:rPr>
      </w:pPr>
      <w:r>
        <w:rPr>
          <w:rFonts w:ascii="Arial" w:hAnsi="Arial" w:cs="Arial"/>
          <w:color w:val="000000"/>
        </w:rPr>
        <w:t>Pruebas funcionales respiratorias.</w:t>
      </w:r>
    </w:p>
    <w:p w:rsidR="00F113EC" w:rsidRDefault="009E46B3" w:rsidP="002F2CDC">
      <w:pPr>
        <w:pStyle w:val="Prrafodelista"/>
        <w:numPr>
          <w:ilvl w:val="0"/>
          <w:numId w:val="37"/>
        </w:numPr>
        <w:spacing w:after="0" w:line="360" w:lineRule="auto"/>
        <w:jc w:val="both"/>
        <w:rPr>
          <w:rFonts w:ascii="Arial" w:hAnsi="Arial" w:cs="Arial"/>
          <w:color w:val="000000"/>
        </w:rPr>
      </w:pPr>
      <w:proofErr w:type="spellStart"/>
      <w:r>
        <w:rPr>
          <w:rFonts w:ascii="Arial" w:hAnsi="Arial" w:cs="Arial"/>
          <w:color w:val="000000"/>
        </w:rPr>
        <w:t>Hemogasometría</w:t>
      </w:r>
      <w:proofErr w:type="spellEnd"/>
      <w:r>
        <w:rPr>
          <w:rFonts w:ascii="Arial" w:hAnsi="Arial" w:cs="Arial"/>
          <w:color w:val="000000"/>
        </w:rPr>
        <w:t xml:space="preserve"> (para</w:t>
      </w:r>
      <w:r w:rsidR="00E66481">
        <w:rPr>
          <w:rFonts w:ascii="Arial" w:hAnsi="Arial" w:cs="Arial"/>
          <w:color w:val="000000"/>
        </w:rPr>
        <w:t xml:space="preserve"> casos con exacerbaciones agudas de la enfermedad)</w:t>
      </w:r>
      <w:r w:rsidR="002F2CDC">
        <w:rPr>
          <w:rFonts w:ascii="Arial" w:hAnsi="Arial" w:cs="Arial"/>
          <w:color w:val="000000"/>
        </w:rPr>
        <w:t>.</w:t>
      </w:r>
    </w:p>
    <w:p w:rsidR="003A53D0" w:rsidRPr="003A53D0" w:rsidRDefault="003A53D0" w:rsidP="003A53D0">
      <w:pPr>
        <w:spacing w:after="0" w:line="360" w:lineRule="auto"/>
        <w:jc w:val="both"/>
        <w:rPr>
          <w:rFonts w:ascii="Arial" w:hAnsi="Arial" w:cs="Arial"/>
          <w:color w:val="000000"/>
        </w:rPr>
      </w:pPr>
      <w:r>
        <w:rPr>
          <w:rFonts w:ascii="Arial" w:hAnsi="Arial" w:cs="Arial"/>
          <w:color w:val="000000"/>
        </w:rPr>
        <w:t xml:space="preserve">La exacerbaciones de la enfermedad son causadas fundamentalmente por infecciones respiratorias y los gérmenes más frecuentemente identificados son el </w:t>
      </w:r>
      <w:proofErr w:type="spellStart"/>
      <w:r w:rsidR="009E46B3">
        <w:rPr>
          <w:rFonts w:ascii="Arial" w:hAnsi="Arial" w:cs="Arial"/>
          <w:color w:val="000000"/>
        </w:rPr>
        <w:t>Streptococcus</w:t>
      </w:r>
      <w:proofErr w:type="spellEnd"/>
      <w:r>
        <w:rPr>
          <w:rFonts w:ascii="Arial" w:hAnsi="Arial" w:cs="Arial"/>
          <w:color w:val="000000"/>
        </w:rPr>
        <w:t xml:space="preserve"> </w:t>
      </w:r>
      <w:proofErr w:type="spellStart"/>
      <w:r>
        <w:rPr>
          <w:rFonts w:ascii="Arial" w:hAnsi="Arial" w:cs="Arial"/>
          <w:color w:val="000000"/>
        </w:rPr>
        <w:t>pneumoniae</w:t>
      </w:r>
      <w:proofErr w:type="spellEnd"/>
      <w:r>
        <w:rPr>
          <w:rFonts w:ascii="Arial" w:hAnsi="Arial" w:cs="Arial"/>
          <w:color w:val="000000"/>
        </w:rPr>
        <w:t xml:space="preserve">, </w:t>
      </w:r>
      <w:proofErr w:type="spellStart"/>
      <w:r>
        <w:rPr>
          <w:rFonts w:ascii="Arial" w:hAnsi="Arial" w:cs="Arial"/>
          <w:color w:val="000000"/>
        </w:rPr>
        <w:t>Moraxella</w:t>
      </w:r>
      <w:proofErr w:type="spellEnd"/>
      <w:r>
        <w:rPr>
          <w:rFonts w:ascii="Arial" w:hAnsi="Arial" w:cs="Arial"/>
          <w:color w:val="000000"/>
        </w:rPr>
        <w:t xml:space="preserve"> </w:t>
      </w:r>
      <w:proofErr w:type="spellStart"/>
      <w:r w:rsidR="009E46B3">
        <w:rPr>
          <w:rFonts w:ascii="Arial" w:hAnsi="Arial" w:cs="Arial"/>
          <w:color w:val="000000"/>
        </w:rPr>
        <w:t>Catarrhalis</w:t>
      </w:r>
      <w:proofErr w:type="spellEnd"/>
      <w:r>
        <w:rPr>
          <w:rFonts w:ascii="Arial" w:hAnsi="Arial" w:cs="Arial"/>
          <w:color w:val="000000"/>
        </w:rPr>
        <w:t xml:space="preserve"> y </w:t>
      </w:r>
      <w:proofErr w:type="spellStart"/>
      <w:r>
        <w:rPr>
          <w:rFonts w:ascii="Arial" w:hAnsi="Arial" w:cs="Arial"/>
          <w:color w:val="000000"/>
        </w:rPr>
        <w:t>Haemophilus</w:t>
      </w:r>
      <w:proofErr w:type="spellEnd"/>
      <w:r>
        <w:rPr>
          <w:rFonts w:ascii="Arial" w:hAnsi="Arial" w:cs="Arial"/>
          <w:color w:val="000000"/>
        </w:rPr>
        <w:t xml:space="preserve"> </w:t>
      </w:r>
      <w:proofErr w:type="spellStart"/>
      <w:r>
        <w:rPr>
          <w:rFonts w:ascii="Arial" w:hAnsi="Arial" w:cs="Arial"/>
          <w:color w:val="000000"/>
        </w:rPr>
        <w:t>influenzae</w:t>
      </w:r>
      <w:proofErr w:type="spellEnd"/>
      <w:r>
        <w:rPr>
          <w:rFonts w:ascii="Arial" w:hAnsi="Arial" w:cs="Arial"/>
          <w:color w:val="000000"/>
        </w:rPr>
        <w:t xml:space="preserve"> en el 50-75% de los casos </w:t>
      </w:r>
      <w:r w:rsidRPr="003A53D0">
        <w:rPr>
          <w:rFonts w:ascii="Arial" w:hAnsi="Arial" w:cs="Arial"/>
          <w:b/>
          <w:color w:val="000000"/>
        </w:rPr>
        <w:t>(Clase IA).</w:t>
      </w:r>
    </w:p>
    <w:p w:rsidR="003A53D0" w:rsidRDefault="003A53D0" w:rsidP="003A53D0">
      <w:pPr>
        <w:spacing w:after="0" w:line="360" w:lineRule="auto"/>
        <w:jc w:val="both"/>
        <w:rPr>
          <w:rFonts w:ascii="Arial" w:hAnsi="Arial" w:cs="Arial"/>
          <w:color w:val="000000"/>
        </w:rPr>
      </w:pPr>
      <w:r>
        <w:rPr>
          <w:rFonts w:ascii="Arial" w:hAnsi="Arial" w:cs="Arial"/>
          <w:color w:val="000000"/>
        </w:rPr>
        <w:t xml:space="preserve">El tratamiento de la enfermedad </w:t>
      </w:r>
      <w:r w:rsidR="009E46B3">
        <w:rPr>
          <w:rFonts w:ascii="Arial" w:hAnsi="Arial" w:cs="Arial"/>
          <w:color w:val="000000"/>
        </w:rPr>
        <w:t>está</w:t>
      </w:r>
      <w:r>
        <w:rPr>
          <w:rFonts w:ascii="Arial" w:hAnsi="Arial" w:cs="Arial"/>
          <w:color w:val="000000"/>
        </w:rPr>
        <w:t xml:space="preserve"> orientado </w:t>
      </w:r>
      <w:r w:rsidR="009E46B3">
        <w:rPr>
          <w:rFonts w:ascii="Arial" w:hAnsi="Arial" w:cs="Arial"/>
          <w:color w:val="000000"/>
        </w:rPr>
        <w:t>al</w:t>
      </w:r>
      <w:r>
        <w:rPr>
          <w:rFonts w:ascii="Arial" w:hAnsi="Arial" w:cs="Arial"/>
          <w:color w:val="000000"/>
        </w:rPr>
        <w:t xml:space="preserve"> tratamiento de la enfermedad de base y de las exacerbaciones.</w:t>
      </w:r>
    </w:p>
    <w:p w:rsidR="003A53D0" w:rsidRDefault="003A53D0" w:rsidP="003A53D0">
      <w:pPr>
        <w:spacing w:after="0" w:line="360" w:lineRule="auto"/>
        <w:jc w:val="both"/>
        <w:rPr>
          <w:rFonts w:ascii="Arial" w:hAnsi="Arial" w:cs="Arial"/>
          <w:color w:val="000000"/>
        </w:rPr>
      </w:pPr>
      <w:r>
        <w:rPr>
          <w:rFonts w:ascii="Arial" w:hAnsi="Arial" w:cs="Arial"/>
          <w:color w:val="000000"/>
        </w:rPr>
        <w:t>Referente a la enfermedad de base:</w:t>
      </w:r>
    </w:p>
    <w:p w:rsidR="003A53D0" w:rsidRPr="004C0E32" w:rsidRDefault="003A53D0" w:rsidP="004C0E32">
      <w:pPr>
        <w:pStyle w:val="Prrafodelista"/>
        <w:numPr>
          <w:ilvl w:val="0"/>
          <w:numId w:val="39"/>
        </w:numPr>
        <w:spacing w:after="0" w:line="360" w:lineRule="auto"/>
        <w:jc w:val="both"/>
        <w:rPr>
          <w:rFonts w:ascii="Arial" w:hAnsi="Arial" w:cs="Arial"/>
          <w:color w:val="000000"/>
        </w:rPr>
      </w:pPr>
      <w:r w:rsidRPr="004C0E32">
        <w:rPr>
          <w:rFonts w:ascii="Arial" w:hAnsi="Arial" w:cs="Arial"/>
          <w:color w:val="000000"/>
        </w:rPr>
        <w:t xml:space="preserve">Abandono del hábito de </w:t>
      </w:r>
      <w:proofErr w:type="gramStart"/>
      <w:r w:rsidRPr="004C0E32">
        <w:rPr>
          <w:rFonts w:ascii="Arial" w:hAnsi="Arial" w:cs="Arial"/>
          <w:color w:val="000000"/>
        </w:rPr>
        <w:t>fumar</w:t>
      </w:r>
      <w:r w:rsidR="004C0E32" w:rsidRPr="004C0E32">
        <w:rPr>
          <w:rFonts w:ascii="Arial" w:hAnsi="Arial" w:cs="Arial"/>
          <w:b/>
          <w:color w:val="000000"/>
        </w:rPr>
        <w:t>(</w:t>
      </w:r>
      <w:proofErr w:type="gramEnd"/>
      <w:r w:rsidR="004C0E32" w:rsidRPr="004C0E32">
        <w:rPr>
          <w:rFonts w:ascii="Arial" w:hAnsi="Arial" w:cs="Arial"/>
          <w:b/>
          <w:color w:val="000000"/>
        </w:rPr>
        <w:t>Clase IA)</w:t>
      </w:r>
      <w:r w:rsidRPr="004C0E32">
        <w:rPr>
          <w:rFonts w:ascii="Arial" w:hAnsi="Arial" w:cs="Arial"/>
          <w:b/>
          <w:color w:val="000000"/>
        </w:rPr>
        <w:t>.</w:t>
      </w:r>
    </w:p>
    <w:p w:rsidR="003A53D0" w:rsidRPr="004C0E32" w:rsidRDefault="009E46B3" w:rsidP="004C0E32">
      <w:pPr>
        <w:pStyle w:val="Prrafodelista"/>
        <w:numPr>
          <w:ilvl w:val="0"/>
          <w:numId w:val="39"/>
        </w:numPr>
        <w:spacing w:after="0" w:line="360" w:lineRule="auto"/>
        <w:jc w:val="both"/>
        <w:rPr>
          <w:rFonts w:ascii="Arial" w:hAnsi="Arial" w:cs="Arial"/>
          <w:color w:val="000000"/>
        </w:rPr>
      </w:pPr>
      <w:r w:rsidRPr="004C0E32">
        <w:rPr>
          <w:rFonts w:ascii="Arial" w:hAnsi="Arial" w:cs="Arial"/>
          <w:color w:val="000000"/>
        </w:rPr>
        <w:t>Oxigenoterapia</w:t>
      </w:r>
      <w:r w:rsidRPr="004C0E32">
        <w:rPr>
          <w:rFonts w:ascii="Arial" w:hAnsi="Arial" w:cs="Arial"/>
          <w:b/>
          <w:color w:val="000000"/>
        </w:rPr>
        <w:t xml:space="preserve"> (</w:t>
      </w:r>
      <w:r w:rsidR="004C0E32" w:rsidRPr="004C0E32">
        <w:rPr>
          <w:rFonts w:ascii="Arial" w:hAnsi="Arial" w:cs="Arial"/>
          <w:b/>
          <w:color w:val="000000"/>
        </w:rPr>
        <w:t>Clase IA).</w:t>
      </w:r>
    </w:p>
    <w:p w:rsidR="003A53D0" w:rsidRPr="004C0E32" w:rsidRDefault="009E46B3" w:rsidP="004C0E32">
      <w:pPr>
        <w:pStyle w:val="Prrafodelista"/>
        <w:numPr>
          <w:ilvl w:val="0"/>
          <w:numId w:val="39"/>
        </w:numPr>
        <w:spacing w:after="0" w:line="360" w:lineRule="auto"/>
        <w:jc w:val="both"/>
        <w:rPr>
          <w:rFonts w:ascii="Arial" w:hAnsi="Arial" w:cs="Arial"/>
          <w:color w:val="000000"/>
        </w:rPr>
      </w:pPr>
      <w:r w:rsidRPr="004C0E32">
        <w:rPr>
          <w:rFonts w:ascii="Arial" w:hAnsi="Arial" w:cs="Arial"/>
          <w:color w:val="000000"/>
        </w:rPr>
        <w:t>Rehabilitación</w:t>
      </w:r>
      <w:r w:rsidR="003A53D0" w:rsidRPr="004C0E32">
        <w:rPr>
          <w:rFonts w:ascii="Arial" w:hAnsi="Arial" w:cs="Arial"/>
          <w:color w:val="000000"/>
        </w:rPr>
        <w:t xml:space="preserve"> </w:t>
      </w:r>
      <w:proofErr w:type="gramStart"/>
      <w:r w:rsidR="003A53D0" w:rsidRPr="004C0E32">
        <w:rPr>
          <w:rFonts w:ascii="Arial" w:hAnsi="Arial" w:cs="Arial"/>
          <w:color w:val="000000"/>
        </w:rPr>
        <w:t>respiratoria</w:t>
      </w:r>
      <w:r w:rsidR="004C0E32" w:rsidRPr="004C0E32">
        <w:rPr>
          <w:rFonts w:ascii="Arial" w:hAnsi="Arial" w:cs="Arial"/>
          <w:b/>
          <w:color w:val="000000"/>
        </w:rPr>
        <w:t>(</w:t>
      </w:r>
      <w:proofErr w:type="gramEnd"/>
      <w:r w:rsidR="004C0E32" w:rsidRPr="004C0E32">
        <w:rPr>
          <w:rFonts w:ascii="Arial" w:hAnsi="Arial" w:cs="Arial"/>
          <w:b/>
          <w:color w:val="000000"/>
        </w:rPr>
        <w:t>Clase IA).</w:t>
      </w:r>
    </w:p>
    <w:p w:rsidR="003A53D0" w:rsidRPr="004C0E32" w:rsidRDefault="003A53D0" w:rsidP="004C0E32">
      <w:pPr>
        <w:pStyle w:val="Prrafodelista"/>
        <w:numPr>
          <w:ilvl w:val="0"/>
          <w:numId w:val="39"/>
        </w:numPr>
        <w:spacing w:after="0" w:line="360" w:lineRule="auto"/>
        <w:jc w:val="both"/>
        <w:rPr>
          <w:rFonts w:ascii="Arial" w:hAnsi="Arial" w:cs="Arial"/>
          <w:color w:val="000000"/>
        </w:rPr>
      </w:pPr>
      <w:r w:rsidRPr="004C0E32">
        <w:rPr>
          <w:rFonts w:ascii="Arial" w:hAnsi="Arial" w:cs="Arial"/>
          <w:color w:val="000000"/>
        </w:rPr>
        <w:t xml:space="preserve">Uso de </w:t>
      </w:r>
      <w:proofErr w:type="spellStart"/>
      <w:r w:rsidR="009E46B3" w:rsidRPr="004C0E32">
        <w:rPr>
          <w:rFonts w:ascii="Arial" w:hAnsi="Arial" w:cs="Arial"/>
          <w:color w:val="000000"/>
        </w:rPr>
        <w:t>broncodilatadoresde</w:t>
      </w:r>
      <w:proofErr w:type="spellEnd"/>
      <w:r w:rsidRPr="004C0E32">
        <w:rPr>
          <w:rFonts w:ascii="Arial" w:hAnsi="Arial" w:cs="Arial"/>
          <w:color w:val="000000"/>
        </w:rPr>
        <w:t xml:space="preserve"> acción corta</w:t>
      </w:r>
      <w:r w:rsidRPr="004C0E32">
        <w:rPr>
          <w:rFonts w:ascii="Arial" w:hAnsi="Arial" w:cs="Arial"/>
          <w:b/>
          <w:color w:val="000000"/>
        </w:rPr>
        <w:t>.</w:t>
      </w:r>
      <w:r w:rsidR="004C0E32" w:rsidRPr="004C0E32">
        <w:rPr>
          <w:rFonts w:ascii="Arial" w:hAnsi="Arial" w:cs="Arial"/>
          <w:b/>
          <w:color w:val="000000"/>
        </w:rPr>
        <w:t xml:space="preserve"> (Clase IA).</w:t>
      </w:r>
    </w:p>
    <w:p w:rsidR="003A53D0" w:rsidRPr="004C0E32" w:rsidRDefault="003A53D0" w:rsidP="004C0E32">
      <w:pPr>
        <w:pStyle w:val="Prrafodelista"/>
        <w:numPr>
          <w:ilvl w:val="0"/>
          <w:numId w:val="39"/>
        </w:numPr>
        <w:spacing w:after="0" w:line="360" w:lineRule="auto"/>
        <w:jc w:val="both"/>
        <w:rPr>
          <w:rFonts w:ascii="Arial" w:hAnsi="Arial" w:cs="Arial"/>
          <w:color w:val="000000"/>
        </w:rPr>
      </w:pPr>
      <w:r w:rsidRPr="004C0E32">
        <w:rPr>
          <w:rFonts w:ascii="Arial" w:hAnsi="Arial" w:cs="Arial"/>
          <w:color w:val="000000"/>
        </w:rPr>
        <w:t xml:space="preserve">Uso de </w:t>
      </w:r>
      <w:proofErr w:type="spellStart"/>
      <w:r w:rsidR="009E46B3" w:rsidRPr="004C0E32">
        <w:rPr>
          <w:rFonts w:ascii="Arial" w:hAnsi="Arial" w:cs="Arial"/>
          <w:color w:val="000000"/>
        </w:rPr>
        <w:t>corticosteroide</w:t>
      </w:r>
      <w:proofErr w:type="spellEnd"/>
      <w:r w:rsidRPr="004C0E32">
        <w:rPr>
          <w:rFonts w:ascii="Arial" w:hAnsi="Arial" w:cs="Arial"/>
          <w:color w:val="000000"/>
        </w:rPr>
        <w:t xml:space="preserve"> </w:t>
      </w:r>
      <w:proofErr w:type="gramStart"/>
      <w:r w:rsidRPr="004C0E32">
        <w:rPr>
          <w:rFonts w:ascii="Arial" w:hAnsi="Arial" w:cs="Arial"/>
          <w:color w:val="000000"/>
        </w:rPr>
        <w:t>inhalados</w:t>
      </w:r>
      <w:r w:rsidR="004C0E32" w:rsidRPr="004C0E32">
        <w:rPr>
          <w:rFonts w:ascii="Arial" w:hAnsi="Arial" w:cs="Arial"/>
          <w:b/>
          <w:color w:val="000000"/>
        </w:rPr>
        <w:t>(</w:t>
      </w:r>
      <w:proofErr w:type="gramEnd"/>
      <w:r w:rsidR="004C0E32" w:rsidRPr="004C0E32">
        <w:rPr>
          <w:rFonts w:ascii="Arial" w:hAnsi="Arial" w:cs="Arial"/>
          <w:b/>
          <w:color w:val="000000"/>
        </w:rPr>
        <w:t>Clase IA).</w:t>
      </w:r>
    </w:p>
    <w:p w:rsidR="003A53D0" w:rsidRDefault="003A53D0" w:rsidP="003A53D0">
      <w:pPr>
        <w:spacing w:after="0" w:line="360" w:lineRule="auto"/>
        <w:jc w:val="both"/>
        <w:rPr>
          <w:rFonts w:ascii="Arial" w:hAnsi="Arial" w:cs="Arial"/>
          <w:color w:val="000000"/>
        </w:rPr>
      </w:pPr>
      <w:r>
        <w:rPr>
          <w:rFonts w:ascii="Arial" w:hAnsi="Arial" w:cs="Arial"/>
          <w:color w:val="000000"/>
        </w:rPr>
        <w:t>En relación con las exacerbaciones agudas:</w:t>
      </w:r>
    </w:p>
    <w:p w:rsidR="003A53D0" w:rsidRDefault="003A53D0" w:rsidP="004C0E32">
      <w:pPr>
        <w:pStyle w:val="Prrafodelista"/>
        <w:numPr>
          <w:ilvl w:val="0"/>
          <w:numId w:val="38"/>
        </w:numPr>
        <w:spacing w:after="0" w:line="360" w:lineRule="auto"/>
        <w:jc w:val="both"/>
        <w:rPr>
          <w:rFonts w:ascii="Arial" w:hAnsi="Arial" w:cs="Arial"/>
          <w:color w:val="000000"/>
        </w:rPr>
      </w:pPr>
      <w:r w:rsidRPr="004C0E32">
        <w:rPr>
          <w:rFonts w:ascii="Arial" w:hAnsi="Arial" w:cs="Arial"/>
          <w:color w:val="000000"/>
        </w:rPr>
        <w:t>Ingreso hospitalario</w:t>
      </w:r>
      <w:r w:rsidR="004C0E32" w:rsidRPr="004C0E32">
        <w:rPr>
          <w:rFonts w:ascii="Arial" w:hAnsi="Arial" w:cs="Arial"/>
          <w:color w:val="000000"/>
        </w:rPr>
        <w:t>, so</w:t>
      </w:r>
      <w:r w:rsidR="004C0E32">
        <w:rPr>
          <w:rFonts w:ascii="Arial" w:hAnsi="Arial" w:cs="Arial"/>
          <w:color w:val="000000"/>
        </w:rPr>
        <w:t>lo en los casos evaluados de gra</w:t>
      </w:r>
      <w:r w:rsidR="004C0E32" w:rsidRPr="004C0E32">
        <w:rPr>
          <w:rFonts w:ascii="Arial" w:hAnsi="Arial" w:cs="Arial"/>
          <w:color w:val="000000"/>
        </w:rPr>
        <w:t>vedad moderada y severa)</w:t>
      </w:r>
      <w:r w:rsidR="0084741E">
        <w:rPr>
          <w:rFonts w:ascii="Arial" w:hAnsi="Arial" w:cs="Arial"/>
          <w:color w:val="000000"/>
        </w:rPr>
        <w:t>.</w:t>
      </w:r>
    </w:p>
    <w:p w:rsidR="0084741E" w:rsidRDefault="0084741E" w:rsidP="004C0E32">
      <w:pPr>
        <w:pStyle w:val="Prrafodelista"/>
        <w:numPr>
          <w:ilvl w:val="0"/>
          <w:numId w:val="38"/>
        </w:numPr>
        <w:spacing w:after="0" w:line="360" w:lineRule="auto"/>
        <w:jc w:val="both"/>
        <w:rPr>
          <w:rFonts w:ascii="Arial" w:hAnsi="Arial" w:cs="Arial"/>
          <w:color w:val="000000"/>
        </w:rPr>
      </w:pPr>
      <w:r>
        <w:rPr>
          <w:rFonts w:ascii="Arial" w:hAnsi="Arial" w:cs="Arial"/>
          <w:color w:val="000000"/>
        </w:rPr>
        <w:t xml:space="preserve">Evaluar </w:t>
      </w:r>
      <w:proofErr w:type="spellStart"/>
      <w:r>
        <w:rPr>
          <w:rFonts w:ascii="Arial" w:hAnsi="Arial" w:cs="Arial"/>
          <w:color w:val="000000"/>
        </w:rPr>
        <w:t>comorbilidad</w:t>
      </w:r>
      <w:proofErr w:type="spellEnd"/>
      <w:r>
        <w:rPr>
          <w:rFonts w:ascii="Arial" w:hAnsi="Arial" w:cs="Arial"/>
          <w:color w:val="000000"/>
        </w:rPr>
        <w:t>.</w:t>
      </w:r>
    </w:p>
    <w:p w:rsidR="0084741E" w:rsidRDefault="0084741E" w:rsidP="004C0E32">
      <w:pPr>
        <w:pStyle w:val="Prrafodelista"/>
        <w:numPr>
          <w:ilvl w:val="0"/>
          <w:numId w:val="38"/>
        </w:numPr>
        <w:spacing w:after="0" w:line="360" w:lineRule="auto"/>
        <w:jc w:val="both"/>
        <w:rPr>
          <w:rFonts w:ascii="Arial" w:hAnsi="Arial" w:cs="Arial"/>
          <w:color w:val="000000"/>
        </w:rPr>
      </w:pPr>
      <w:r>
        <w:rPr>
          <w:rFonts w:ascii="Arial" w:hAnsi="Arial" w:cs="Arial"/>
          <w:color w:val="000000"/>
        </w:rPr>
        <w:lastRenderedPageBreak/>
        <w:t>Reposo en bipedestación.</w:t>
      </w:r>
    </w:p>
    <w:p w:rsidR="0084741E" w:rsidRPr="004C0E32" w:rsidRDefault="0084741E" w:rsidP="004C0E32">
      <w:pPr>
        <w:pStyle w:val="Prrafodelista"/>
        <w:numPr>
          <w:ilvl w:val="0"/>
          <w:numId w:val="38"/>
        </w:numPr>
        <w:spacing w:after="0" w:line="360" w:lineRule="auto"/>
        <w:jc w:val="both"/>
        <w:rPr>
          <w:rFonts w:ascii="Arial" w:hAnsi="Arial" w:cs="Arial"/>
          <w:color w:val="000000"/>
        </w:rPr>
      </w:pPr>
      <w:r>
        <w:rPr>
          <w:rFonts w:ascii="Arial" w:hAnsi="Arial" w:cs="Arial"/>
          <w:color w:val="000000"/>
        </w:rPr>
        <w:t xml:space="preserve">Fisioterapia </w:t>
      </w:r>
      <w:r w:rsidR="009E46B3">
        <w:rPr>
          <w:rFonts w:ascii="Arial" w:hAnsi="Arial" w:cs="Arial"/>
          <w:color w:val="000000"/>
        </w:rPr>
        <w:t>respiratoria</w:t>
      </w:r>
      <w:r>
        <w:rPr>
          <w:rFonts w:ascii="Arial" w:hAnsi="Arial" w:cs="Arial"/>
          <w:color w:val="000000"/>
        </w:rPr>
        <w:t>.</w:t>
      </w:r>
    </w:p>
    <w:p w:rsidR="003A53D0" w:rsidRPr="004C0E32" w:rsidRDefault="003A53D0" w:rsidP="004C0E32">
      <w:pPr>
        <w:pStyle w:val="Prrafodelista"/>
        <w:numPr>
          <w:ilvl w:val="0"/>
          <w:numId w:val="38"/>
        </w:numPr>
        <w:spacing w:after="0" w:line="360" w:lineRule="auto"/>
        <w:jc w:val="both"/>
        <w:rPr>
          <w:rFonts w:ascii="Arial" w:hAnsi="Arial" w:cs="Arial"/>
          <w:color w:val="000000"/>
        </w:rPr>
      </w:pPr>
      <w:r w:rsidRPr="004C0E32">
        <w:rPr>
          <w:rFonts w:ascii="Arial" w:hAnsi="Arial" w:cs="Arial"/>
          <w:color w:val="000000"/>
        </w:rPr>
        <w:t>Oxigeno suplementario</w:t>
      </w:r>
      <w:r w:rsidR="004C0E32" w:rsidRPr="004C0E32">
        <w:rPr>
          <w:rFonts w:ascii="Arial" w:hAnsi="Arial" w:cs="Arial"/>
          <w:color w:val="000000"/>
        </w:rPr>
        <w:t xml:space="preserve">, si existe </w:t>
      </w:r>
      <w:proofErr w:type="spellStart"/>
      <w:r w:rsidR="004C0E32" w:rsidRPr="004C0E32">
        <w:rPr>
          <w:rFonts w:ascii="Arial" w:hAnsi="Arial" w:cs="Arial"/>
          <w:color w:val="000000"/>
        </w:rPr>
        <w:t>hipoxemia</w:t>
      </w:r>
      <w:proofErr w:type="spellEnd"/>
    </w:p>
    <w:p w:rsidR="003A53D0" w:rsidRPr="004C0E32" w:rsidRDefault="003A53D0" w:rsidP="004C0E32">
      <w:pPr>
        <w:pStyle w:val="Prrafodelista"/>
        <w:numPr>
          <w:ilvl w:val="0"/>
          <w:numId w:val="38"/>
        </w:numPr>
        <w:spacing w:after="0" w:line="360" w:lineRule="auto"/>
        <w:jc w:val="both"/>
        <w:rPr>
          <w:rFonts w:ascii="Arial" w:hAnsi="Arial" w:cs="Arial"/>
          <w:color w:val="000000"/>
        </w:rPr>
      </w:pPr>
      <w:proofErr w:type="spellStart"/>
      <w:r w:rsidRPr="004C0E32">
        <w:rPr>
          <w:rFonts w:ascii="Arial" w:hAnsi="Arial" w:cs="Arial"/>
          <w:color w:val="000000"/>
        </w:rPr>
        <w:t>Antibioticoterapia</w:t>
      </w:r>
      <w:proofErr w:type="spellEnd"/>
      <w:r w:rsidR="004C0E32" w:rsidRPr="004C0E32">
        <w:rPr>
          <w:rFonts w:ascii="Arial" w:hAnsi="Arial" w:cs="Arial"/>
          <w:b/>
          <w:color w:val="000000"/>
        </w:rPr>
        <w:t>(Evidencia B)</w:t>
      </w:r>
      <w:r w:rsidR="0084741E">
        <w:rPr>
          <w:rFonts w:ascii="Arial" w:hAnsi="Arial" w:cs="Arial"/>
          <w:b/>
          <w:color w:val="000000"/>
        </w:rPr>
        <w:t xml:space="preserve">, este se indicara </w:t>
      </w:r>
    </w:p>
    <w:p w:rsidR="003A53D0" w:rsidRDefault="009E46B3" w:rsidP="004C0E32">
      <w:pPr>
        <w:pStyle w:val="Prrafodelista"/>
        <w:numPr>
          <w:ilvl w:val="0"/>
          <w:numId w:val="38"/>
        </w:numPr>
        <w:spacing w:after="0" w:line="360" w:lineRule="auto"/>
        <w:jc w:val="both"/>
        <w:rPr>
          <w:rFonts w:ascii="Arial" w:hAnsi="Arial" w:cs="Arial"/>
          <w:b/>
          <w:color w:val="000000"/>
        </w:rPr>
      </w:pPr>
      <w:proofErr w:type="spellStart"/>
      <w:r w:rsidRPr="004C0E32">
        <w:rPr>
          <w:rFonts w:ascii="Arial" w:hAnsi="Arial" w:cs="Arial"/>
          <w:color w:val="000000"/>
        </w:rPr>
        <w:t>Corticosteroide</w:t>
      </w:r>
      <w:proofErr w:type="spellEnd"/>
      <w:r w:rsidR="004C0E32" w:rsidRPr="004C0E32">
        <w:rPr>
          <w:rFonts w:ascii="Arial" w:hAnsi="Arial" w:cs="Arial"/>
          <w:b/>
          <w:color w:val="000000"/>
        </w:rPr>
        <w:t>(Evidencia D)</w:t>
      </w:r>
    </w:p>
    <w:p w:rsidR="007B6376" w:rsidRPr="00337157" w:rsidRDefault="004C0E32" w:rsidP="00337157">
      <w:pPr>
        <w:pStyle w:val="Prrafodelista"/>
        <w:numPr>
          <w:ilvl w:val="0"/>
          <w:numId w:val="38"/>
        </w:numPr>
        <w:spacing w:after="0" w:line="360" w:lineRule="auto"/>
        <w:jc w:val="both"/>
        <w:rPr>
          <w:rFonts w:ascii="Arial" w:hAnsi="Arial" w:cs="Arial"/>
          <w:b/>
          <w:color w:val="000000"/>
        </w:rPr>
      </w:pPr>
      <w:proofErr w:type="spellStart"/>
      <w:r w:rsidRPr="004C0E32">
        <w:rPr>
          <w:rFonts w:ascii="Arial" w:hAnsi="Arial" w:cs="Arial"/>
          <w:color w:val="000000"/>
        </w:rPr>
        <w:t>Metilxantinas</w:t>
      </w:r>
      <w:proofErr w:type="spellEnd"/>
      <w:r w:rsidRPr="004C0E32">
        <w:rPr>
          <w:rFonts w:ascii="Arial" w:hAnsi="Arial" w:cs="Arial"/>
          <w:b/>
          <w:color w:val="000000"/>
        </w:rPr>
        <w:t>(Evidencia D)</w:t>
      </w:r>
    </w:p>
    <w:p w:rsidR="00297028" w:rsidRDefault="007B6376" w:rsidP="004C0E32">
      <w:pPr>
        <w:spacing w:after="0" w:line="360" w:lineRule="auto"/>
        <w:jc w:val="both"/>
        <w:rPr>
          <w:rFonts w:ascii="Arial" w:hAnsi="Arial" w:cs="Arial"/>
          <w:color w:val="000000"/>
        </w:rPr>
      </w:pPr>
      <w:r>
        <w:rPr>
          <w:rFonts w:ascii="Arial" w:hAnsi="Arial" w:cs="Arial"/>
          <w:color w:val="000000"/>
        </w:rPr>
        <w:t>Se recomiendan las siguientes pautas a seguir con  pacientes</w:t>
      </w:r>
      <w:r w:rsidR="004C0E32" w:rsidRPr="007B6376">
        <w:rPr>
          <w:rFonts w:ascii="Arial" w:hAnsi="Arial" w:cs="Arial"/>
          <w:color w:val="000000"/>
        </w:rPr>
        <w:t xml:space="preserve"> con cuadro clínico sugestivo de enfermedad pulmonar obstructiva</w:t>
      </w:r>
      <w:r w:rsidR="00297028" w:rsidRPr="007B6376">
        <w:rPr>
          <w:rFonts w:ascii="Arial" w:hAnsi="Arial" w:cs="Arial"/>
          <w:color w:val="000000"/>
        </w:rPr>
        <w:t xml:space="preserve"> crónica o exacerbación de esta:</w:t>
      </w:r>
    </w:p>
    <w:p w:rsidR="007B6376" w:rsidRDefault="007B6376" w:rsidP="007B6376">
      <w:pPr>
        <w:pStyle w:val="Prrafodelista"/>
        <w:numPr>
          <w:ilvl w:val="0"/>
          <w:numId w:val="41"/>
        </w:numPr>
        <w:autoSpaceDE w:val="0"/>
        <w:autoSpaceDN w:val="0"/>
        <w:adjustRightInd w:val="0"/>
        <w:spacing w:after="0" w:line="360" w:lineRule="auto"/>
        <w:jc w:val="both"/>
        <w:rPr>
          <w:rFonts w:ascii="Arial" w:hAnsi="Arial" w:cs="Arial"/>
          <w:bCs/>
        </w:rPr>
      </w:pPr>
      <w:r w:rsidRPr="007B6376">
        <w:rPr>
          <w:rFonts w:ascii="Arial" w:hAnsi="Arial" w:cs="Arial"/>
          <w:bCs/>
        </w:rPr>
        <w:t>Todo paciente con diagnostico de EPOC que asiste a nuestro servicio de Urgencias y es visto por la Guardia de Medicina y presenta los criterios vistos anteri</w:t>
      </w:r>
      <w:r w:rsidR="00B5627B">
        <w:rPr>
          <w:rFonts w:ascii="Arial" w:hAnsi="Arial" w:cs="Arial"/>
          <w:bCs/>
        </w:rPr>
        <w:t>ormente y catalogado dentro del grupo de Moderado</w:t>
      </w:r>
      <w:r w:rsidRPr="007B6376">
        <w:rPr>
          <w:rFonts w:ascii="Arial" w:hAnsi="Arial" w:cs="Arial"/>
          <w:bCs/>
        </w:rPr>
        <w:t xml:space="preserve"> debe ser ingresado en Sala de Observaciones para su seguimiento y posterior derivación (Alta y tratamiento domiciliario, Ingreso en Sala de Cuidados mínimos  e Ingreso en Unidades de Atención al Grave en caso de empeoramiento de su condición clínica</w:t>
      </w:r>
      <w:proofErr w:type="gramStart"/>
      <w:r w:rsidRPr="007B6376">
        <w:rPr>
          <w:rFonts w:ascii="Arial" w:hAnsi="Arial" w:cs="Arial"/>
          <w:bCs/>
        </w:rPr>
        <w:t>)</w:t>
      </w:r>
      <w:r w:rsidR="000B19E6" w:rsidRPr="004C0E32">
        <w:rPr>
          <w:rFonts w:ascii="Arial" w:hAnsi="Arial" w:cs="Arial"/>
          <w:b/>
          <w:color w:val="000000"/>
        </w:rPr>
        <w:t>(</w:t>
      </w:r>
      <w:proofErr w:type="gramEnd"/>
      <w:r w:rsidR="000B19E6" w:rsidRPr="004C0E32">
        <w:rPr>
          <w:rFonts w:ascii="Arial" w:hAnsi="Arial" w:cs="Arial"/>
          <w:b/>
          <w:color w:val="000000"/>
        </w:rPr>
        <w:t>Clase IA).</w:t>
      </w:r>
    </w:p>
    <w:p w:rsidR="007B6376" w:rsidRPr="007B6376" w:rsidRDefault="007B6376" w:rsidP="004C0E32">
      <w:pPr>
        <w:pStyle w:val="Prrafodelista"/>
        <w:numPr>
          <w:ilvl w:val="0"/>
          <w:numId w:val="41"/>
        </w:numPr>
        <w:autoSpaceDE w:val="0"/>
        <w:autoSpaceDN w:val="0"/>
        <w:adjustRightInd w:val="0"/>
        <w:spacing w:after="0" w:line="360" w:lineRule="auto"/>
        <w:jc w:val="both"/>
        <w:rPr>
          <w:rFonts w:ascii="Arial" w:hAnsi="Arial" w:cs="Arial"/>
          <w:bCs/>
        </w:rPr>
      </w:pPr>
      <w:r w:rsidRPr="007B6376">
        <w:rPr>
          <w:rFonts w:ascii="Arial" w:hAnsi="Arial" w:cs="Arial"/>
          <w:bCs/>
        </w:rPr>
        <w:t xml:space="preserve">El paciente con EPOC que cuando se clasifica pertenece al Grupo de Grave debe ingresar y tener seguimiento en Sala de Atención al </w:t>
      </w:r>
      <w:proofErr w:type="gramStart"/>
      <w:r w:rsidRPr="007B6376">
        <w:rPr>
          <w:rFonts w:ascii="Arial" w:hAnsi="Arial" w:cs="Arial"/>
          <w:bCs/>
        </w:rPr>
        <w:t>Grave</w:t>
      </w:r>
      <w:r w:rsidR="000B19E6" w:rsidRPr="004C0E32">
        <w:rPr>
          <w:rFonts w:ascii="Arial" w:hAnsi="Arial" w:cs="Arial"/>
          <w:b/>
          <w:color w:val="000000"/>
        </w:rPr>
        <w:t>(</w:t>
      </w:r>
      <w:proofErr w:type="gramEnd"/>
      <w:r w:rsidR="000B19E6" w:rsidRPr="004C0E32">
        <w:rPr>
          <w:rFonts w:ascii="Arial" w:hAnsi="Arial" w:cs="Arial"/>
          <w:b/>
          <w:color w:val="000000"/>
        </w:rPr>
        <w:t>Clase IA).</w:t>
      </w:r>
    </w:p>
    <w:p w:rsidR="00297028" w:rsidRPr="007B6376" w:rsidRDefault="009E46B3" w:rsidP="00297028">
      <w:pPr>
        <w:pStyle w:val="Prrafodelista"/>
        <w:numPr>
          <w:ilvl w:val="0"/>
          <w:numId w:val="40"/>
        </w:numPr>
        <w:spacing w:after="0" w:line="360" w:lineRule="auto"/>
        <w:jc w:val="both"/>
        <w:rPr>
          <w:rFonts w:ascii="Arial" w:hAnsi="Arial" w:cs="Arial"/>
          <w:color w:val="000000"/>
        </w:rPr>
      </w:pPr>
      <w:r w:rsidRPr="007B6376">
        <w:rPr>
          <w:rFonts w:ascii="Arial" w:hAnsi="Arial" w:cs="Arial"/>
          <w:color w:val="000000"/>
        </w:rPr>
        <w:t>Se indica Oxigeno suplementario en dependencia d</w:t>
      </w:r>
      <w:r>
        <w:rPr>
          <w:rFonts w:ascii="Arial" w:hAnsi="Arial" w:cs="Arial"/>
          <w:color w:val="000000"/>
        </w:rPr>
        <w:t>e</w:t>
      </w:r>
      <w:r w:rsidRPr="007B6376">
        <w:rPr>
          <w:rFonts w:ascii="Arial" w:hAnsi="Arial" w:cs="Arial"/>
          <w:color w:val="000000"/>
        </w:rPr>
        <w:t xml:space="preserve">l grado de </w:t>
      </w:r>
      <w:proofErr w:type="spellStart"/>
      <w:r w:rsidRPr="007B6376">
        <w:rPr>
          <w:rFonts w:ascii="Arial" w:hAnsi="Arial" w:cs="Arial"/>
          <w:color w:val="000000"/>
        </w:rPr>
        <w:t>hipoxemia</w:t>
      </w:r>
      <w:proofErr w:type="spellEnd"/>
      <w:r w:rsidRPr="007B6376">
        <w:rPr>
          <w:rFonts w:ascii="Arial" w:hAnsi="Arial" w:cs="Arial"/>
          <w:color w:val="000000"/>
        </w:rPr>
        <w:t xml:space="preserve"> que presente (PO2˂65mmHG o SaO2˂92mmHg</w:t>
      </w:r>
      <w:proofErr w:type="gramStart"/>
      <w:r w:rsidRPr="007B6376">
        <w:rPr>
          <w:rFonts w:ascii="Arial" w:hAnsi="Arial" w:cs="Arial"/>
          <w:color w:val="000000"/>
        </w:rPr>
        <w:t>)</w:t>
      </w:r>
      <w:r w:rsidRPr="004C0E32">
        <w:rPr>
          <w:rFonts w:ascii="Arial" w:hAnsi="Arial" w:cs="Arial"/>
          <w:b/>
          <w:color w:val="000000"/>
        </w:rPr>
        <w:t>(</w:t>
      </w:r>
      <w:proofErr w:type="gramEnd"/>
      <w:r w:rsidRPr="004C0E32">
        <w:rPr>
          <w:rFonts w:ascii="Arial" w:hAnsi="Arial" w:cs="Arial"/>
          <w:b/>
          <w:color w:val="000000"/>
        </w:rPr>
        <w:t>Clase IA).</w:t>
      </w:r>
    </w:p>
    <w:p w:rsidR="00297028" w:rsidRPr="007B6376" w:rsidRDefault="004C0E32" w:rsidP="00297028">
      <w:pPr>
        <w:pStyle w:val="Prrafodelista"/>
        <w:numPr>
          <w:ilvl w:val="0"/>
          <w:numId w:val="40"/>
        </w:numPr>
        <w:spacing w:after="0" w:line="360" w:lineRule="auto"/>
        <w:jc w:val="both"/>
        <w:rPr>
          <w:rFonts w:ascii="Arial" w:hAnsi="Arial" w:cs="Arial"/>
          <w:color w:val="000000"/>
        </w:rPr>
      </w:pPr>
      <w:r w:rsidRPr="007B6376">
        <w:rPr>
          <w:rFonts w:ascii="Arial" w:hAnsi="Arial" w:cs="Arial"/>
          <w:color w:val="000000"/>
        </w:rPr>
        <w:t xml:space="preserve">Si se encuentra en estado de exacerbación (ver </w:t>
      </w:r>
      <w:r w:rsidR="009E46B3" w:rsidRPr="007B6376">
        <w:rPr>
          <w:rFonts w:ascii="Arial" w:hAnsi="Arial" w:cs="Arial"/>
          <w:color w:val="000000"/>
        </w:rPr>
        <w:t>algoritmo</w:t>
      </w:r>
      <w:r w:rsidRPr="007B6376">
        <w:rPr>
          <w:rFonts w:ascii="Arial" w:hAnsi="Arial" w:cs="Arial"/>
          <w:color w:val="000000"/>
        </w:rPr>
        <w:t xml:space="preserve"> para tratamiento de la exacerbación), se decide su ingreso en medio hospitalario</w:t>
      </w:r>
      <w:r w:rsidR="0084741E" w:rsidRPr="007B6376">
        <w:rPr>
          <w:rFonts w:ascii="Arial" w:hAnsi="Arial" w:cs="Arial"/>
          <w:color w:val="000000"/>
        </w:rPr>
        <w:t xml:space="preserve"> y tratamiento orientado por este protocolo. </w:t>
      </w:r>
      <w:r w:rsidR="000B19E6" w:rsidRPr="004C0E32">
        <w:rPr>
          <w:rFonts w:ascii="Arial" w:hAnsi="Arial" w:cs="Arial"/>
          <w:b/>
          <w:color w:val="000000"/>
        </w:rPr>
        <w:t>(Clase IA).</w:t>
      </w:r>
    </w:p>
    <w:p w:rsidR="00297028" w:rsidRPr="007B6376" w:rsidRDefault="009E46B3" w:rsidP="00297028">
      <w:pPr>
        <w:pStyle w:val="Prrafodelista"/>
        <w:numPr>
          <w:ilvl w:val="0"/>
          <w:numId w:val="40"/>
        </w:numPr>
        <w:spacing w:after="0" w:line="360" w:lineRule="auto"/>
        <w:jc w:val="both"/>
        <w:rPr>
          <w:rFonts w:ascii="Arial" w:hAnsi="Arial" w:cs="Arial"/>
          <w:color w:val="000000"/>
        </w:rPr>
      </w:pPr>
      <w:r w:rsidRPr="007B6376">
        <w:rPr>
          <w:rFonts w:ascii="Arial" w:hAnsi="Arial" w:cs="Arial"/>
          <w:color w:val="000000"/>
        </w:rPr>
        <w:t xml:space="preserve">Tratamiento con </w:t>
      </w:r>
      <w:proofErr w:type="spellStart"/>
      <w:r w:rsidRPr="007B6376">
        <w:rPr>
          <w:rFonts w:ascii="Arial" w:hAnsi="Arial" w:cs="Arial"/>
          <w:color w:val="000000"/>
        </w:rPr>
        <w:t>broncodilatadores</w:t>
      </w:r>
      <w:proofErr w:type="spellEnd"/>
      <w:r w:rsidRPr="007B6376">
        <w:rPr>
          <w:rFonts w:ascii="Arial" w:hAnsi="Arial" w:cs="Arial"/>
          <w:color w:val="000000"/>
        </w:rPr>
        <w:t xml:space="preserve"> de acción corta (β2 +bromuro de </w:t>
      </w:r>
      <w:proofErr w:type="spellStart"/>
      <w:r w:rsidRPr="007B6376">
        <w:rPr>
          <w:rFonts w:ascii="Arial" w:hAnsi="Arial" w:cs="Arial"/>
          <w:color w:val="000000"/>
        </w:rPr>
        <w:t>ipratropium</w:t>
      </w:r>
      <w:proofErr w:type="spellEnd"/>
      <w:proofErr w:type="gramStart"/>
      <w:r w:rsidRPr="007B6376">
        <w:rPr>
          <w:rFonts w:ascii="Arial" w:hAnsi="Arial" w:cs="Arial"/>
          <w:color w:val="000000"/>
        </w:rPr>
        <w:t>)</w:t>
      </w:r>
      <w:r w:rsidRPr="004C0E32">
        <w:rPr>
          <w:rFonts w:ascii="Arial" w:hAnsi="Arial" w:cs="Arial"/>
          <w:b/>
          <w:color w:val="000000"/>
        </w:rPr>
        <w:t>(</w:t>
      </w:r>
      <w:proofErr w:type="gramEnd"/>
      <w:r w:rsidRPr="004C0E32">
        <w:rPr>
          <w:rFonts w:ascii="Arial" w:hAnsi="Arial" w:cs="Arial"/>
          <w:b/>
          <w:color w:val="000000"/>
        </w:rPr>
        <w:t>Clase IA).</w:t>
      </w:r>
    </w:p>
    <w:p w:rsidR="007B6376" w:rsidRPr="007B6376" w:rsidRDefault="007B6376" w:rsidP="00297028">
      <w:pPr>
        <w:pStyle w:val="Prrafodelista"/>
        <w:numPr>
          <w:ilvl w:val="0"/>
          <w:numId w:val="40"/>
        </w:numPr>
        <w:spacing w:after="0" w:line="360" w:lineRule="auto"/>
        <w:jc w:val="both"/>
        <w:rPr>
          <w:rFonts w:ascii="Arial" w:hAnsi="Arial" w:cs="Arial"/>
          <w:color w:val="000000"/>
        </w:rPr>
      </w:pPr>
      <w:r w:rsidRPr="007B6376">
        <w:rPr>
          <w:rFonts w:ascii="Arial" w:hAnsi="Arial" w:cs="Arial"/>
          <w:color w:val="000000"/>
        </w:rPr>
        <w:t xml:space="preserve">Fisioterapia </w:t>
      </w:r>
      <w:proofErr w:type="gramStart"/>
      <w:r w:rsidRPr="007B6376">
        <w:rPr>
          <w:rFonts w:ascii="Arial" w:hAnsi="Arial" w:cs="Arial"/>
          <w:color w:val="000000"/>
        </w:rPr>
        <w:t>respiratoria</w:t>
      </w:r>
      <w:r w:rsidR="000B19E6" w:rsidRPr="004C0E32">
        <w:rPr>
          <w:rFonts w:ascii="Arial" w:hAnsi="Arial" w:cs="Arial"/>
          <w:b/>
          <w:color w:val="000000"/>
        </w:rPr>
        <w:t>(</w:t>
      </w:r>
      <w:proofErr w:type="gramEnd"/>
      <w:r w:rsidR="000B19E6" w:rsidRPr="004C0E32">
        <w:rPr>
          <w:rFonts w:ascii="Arial" w:hAnsi="Arial" w:cs="Arial"/>
          <w:b/>
          <w:color w:val="000000"/>
        </w:rPr>
        <w:t>Clase IA).</w:t>
      </w:r>
    </w:p>
    <w:p w:rsidR="004C0E32" w:rsidRPr="007B6376" w:rsidRDefault="0084741E" w:rsidP="00297028">
      <w:pPr>
        <w:pStyle w:val="Prrafodelista"/>
        <w:numPr>
          <w:ilvl w:val="0"/>
          <w:numId w:val="40"/>
        </w:numPr>
        <w:spacing w:after="0" w:line="360" w:lineRule="auto"/>
        <w:jc w:val="both"/>
        <w:rPr>
          <w:rFonts w:ascii="Arial" w:hAnsi="Arial" w:cs="Arial"/>
          <w:color w:val="000000"/>
        </w:rPr>
      </w:pPr>
      <w:r w:rsidRPr="007B6376">
        <w:rPr>
          <w:rFonts w:ascii="Arial" w:hAnsi="Arial" w:cs="Arial"/>
          <w:color w:val="000000"/>
        </w:rPr>
        <w:t xml:space="preserve">Se </w:t>
      </w:r>
      <w:r w:rsidR="009E46B3" w:rsidRPr="007B6376">
        <w:rPr>
          <w:rFonts w:ascii="Arial" w:hAnsi="Arial" w:cs="Arial"/>
          <w:color w:val="000000"/>
        </w:rPr>
        <w:t>mantendrá</w:t>
      </w:r>
      <w:r w:rsidRPr="007B6376">
        <w:rPr>
          <w:rFonts w:ascii="Arial" w:hAnsi="Arial" w:cs="Arial"/>
          <w:color w:val="000000"/>
        </w:rPr>
        <w:t xml:space="preserve"> tratamiento con antibióticos por un mínimo de 7 días, con las siguientes opciones: Penicilina cristalina, </w:t>
      </w:r>
      <w:proofErr w:type="spellStart"/>
      <w:r w:rsidRPr="007B6376">
        <w:rPr>
          <w:rFonts w:ascii="Arial" w:hAnsi="Arial" w:cs="Arial"/>
          <w:color w:val="000000"/>
        </w:rPr>
        <w:t>Cefuroxima</w:t>
      </w:r>
      <w:proofErr w:type="spellEnd"/>
      <w:r w:rsidRPr="007B6376">
        <w:rPr>
          <w:rFonts w:ascii="Arial" w:hAnsi="Arial" w:cs="Arial"/>
          <w:color w:val="000000"/>
        </w:rPr>
        <w:t xml:space="preserve">  y  </w:t>
      </w:r>
      <w:proofErr w:type="spellStart"/>
      <w:proofErr w:type="gramStart"/>
      <w:r w:rsidRPr="007B6376">
        <w:rPr>
          <w:rFonts w:ascii="Arial" w:hAnsi="Arial" w:cs="Arial"/>
          <w:color w:val="000000"/>
        </w:rPr>
        <w:t>azitromicina</w:t>
      </w:r>
      <w:proofErr w:type="spellEnd"/>
      <w:r w:rsidR="000B19E6" w:rsidRPr="004C0E32">
        <w:rPr>
          <w:rFonts w:ascii="Arial" w:hAnsi="Arial" w:cs="Arial"/>
          <w:b/>
          <w:color w:val="000000"/>
        </w:rPr>
        <w:t>(</w:t>
      </w:r>
      <w:proofErr w:type="gramEnd"/>
      <w:r w:rsidR="000B19E6" w:rsidRPr="004C0E32">
        <w:rPr>
          <w:rFonts w:ascii="Arial" w:hAnsi="Arial" w:cs="Arial"/>
          <w:b/>
          <w:color w:val="000000"/>
        </w:rPr>
        <w:t>Clase IA).</w:t>
      </w:r>
    </w:p>
    <w:p w:rsidR="0084741E" w:rsidRPr="007B6376" w:rsidRDefault="0084741E" w:rsidP="00297028">
      <w:pPr>
        <w:pStyle w:val="Prrafodelista"/>
        <w:numPr>
          <w:ilvl w:val="0"/>
          <w:numId w:val="40"/>
        </w:numPr>
        <w:spacing w:after="0" w:line="360" w:lineRule="auto"/>
        <w:jc w:val="both"/>
        <w:rPr>
          <w:rFonts w:ascii="Arial" w:hAnsi="Arial" w:cs="Arial"/>
          <w:color w:val="000000"/>
        </w:rPr>
      </w:pPr>
      <w:r w:rsidRPr="007B6376">
        <w:rPr>
          <w:rFonts w:ascii="Arial" w:hAnsi="Arial" w:cs="Arial"/>
          <w:color w:val="000000"/>
        </w:rPr>
        <w:t xml:space="preserve">En casos con </w:t>
      </w:r>
      <w:proofErr w:type="spellStart"/>
      <w:r w:rsidRPr="007B6376">
        <w:rPr>
          <w:rFonts w:ascii="Arial" w:hAnsi="Arial" w:cs="Arial"/>
          <w:color w:val="000000"/>
        </w:rPr>
        <w:t>comorbilidad</w:t>
      </w:r>
      <w:proofErr w:type="spellEnd"/>
      <w:r w:rsidRPr="007B6376">
        <w:rPr>
          <w:rFonts w:ascii="Arial" w:hAnsi="Arial" w:cs="Arial"/>
          <w:color w:val="000000"/>
        </w:rPr>
        <w:t xml:space="preserve"> importante</w:t>
      </w:r>
      <w:r w:rsidR="007B6376" w:rsidRPr="007B6376">
        <w:rPr>
          <w:rFonts w:ascii="Arial" w:hAnsi="Arial" w:cs="Arial"/>
          <w:color w:val="000000"/>
        </w:rPr>
        <w:t xml:space="preserve">, </w:t>
      </w:r>
      <w:proofErr w:type="spellStart"/>
      <w:r w:rsidR="007B6376" w:rsidRPr="007B6376">
        <w:rPr>
          <w:rFonts w:ascii="Arial" w:hAnsi="Arial" w:cs="Arial"/>
          <w:color w:val="000000"/>
        </w:rPr>
        <w:t>estadí</w:t>
      </w:r>
      <w:r w:rsidRPr="007B6376">
        <w:rPr>
          <w:rFonts w:ascii="Arial" w:hAnsi="Arial" w:cs="Arial"/>
          <w:color w:val="000000"/>
        </w:rPr>
        <w:t>o</w:t>
      </w:r>
      <w:proofErr w:type="spellEnd"/>
      <w:r w:rsidRPr="007B6376">
        <w:rPr>
          <w:rFonts w:ascii="Arial" w:hAnsi="Arial" w:cs="Arial"/>
          <w:color w:val="000000"/>
        </w:rPr>
        <w:t xml:space="preserve"> de gravedad severo  o uso previo de antibióticos, se utilizarán otros antibióticos cómo </w:t>
      </w:r>
      <w:proofErr w:type="spellStart"/>
      <w:r w:rsidRPr="007B6376">
        <w:rPr>
          <w:rFonts w:ascii="Arial" w:hAnsi="Arial" w:cs="Arial"/>
          <w:color w:val="000000"/>
        </w:rPr>
        <w:t>cefotaxima</w:t>
      </w:r>
      <w:proofErr w:type="spellEnd"/>
      <w:r w:rsidRPr="007B6376">
        <w:rPr>
          <w:rFonts w:ascii="Arial" w:hAnsi="Arial" w:cs="Arial"/>
          <w:color w:val="000000"/>
        </w:rPr>
        <w:t xml:space="preserve">, </w:t>
      </w:r>
      <w:proofErr w:type="spellStart"/>
      <w:r w:rsidRPr="007B6376">
        <w:rPr>
          <w:rFonts w:ascii="Arial" w:hAnsi="Arial" w:cs="Arial"/>
          <w:color w:val="000000"/>
        </w:rPr>
        <w:t>ceftriazona</w:t>
      </w:r>
      <w:proofErr w:type="spellEnd"/>
      <w:r w:rsidRPr="007B6376">
        <w:rPr>
          <w:rFonts w:ascii="Arial" w:hAnsi="Arial" w:cs="Arial"/>
          <w:color w:val="000000"/>
        </w:rPr>
        <w:t xml:space="preserve">, </w:t>
      </w:r>
      <w:proofErr w:type="spellStart"/>
      <w:r w:rsidRPr="007B6376">
        <w:rPr>
          <w:rFonts w:ascii="Arial" w:hAnsi="Arial" w:cs="Arial"/>
          <w:color w:val="000000"/>
        </w:rPr>
        <w:t>amoxicilina</w:t>
      </w:r>
      <w:proofErr w:type="spellEnd"/>
      <w:r w:rsidRPr="007B6376">
        <w:rPr>
          <w:rFonts w:ascii="Arial" w:hAnsi="Arial" w:cs="Arial"/>
          <w:color w:val="000000"/>
        </w:rPr>
        <w:t xml:space="preserve"> con acido </w:t>
      </w:r>
      <w:proofErr w:type="spellStart"/>
      <w:r w:rsidRPr="007B6376">
        <w:rPr>
          <w:rFonts w:ascii="Arial" w:hAnsi="Arial" w:cs="Arial"/>
          <w:color w:val="000000"/>
        </w:rPr>
        <w:t>clavulanico</w:t>
      </w:r>
      <w:proofErr w:type="spellEnd"/>
      <w:r w:rsidRPr="007B6376">
        <w:rPr>
          <w:rFonts w:ascii="Arial" w:hAnsi="Arial" w:cs="Arial"/>
          <w:color w:val="000000"/>
        </w:rPr>
        <w:t xml:space="preserve">  u otros en dependencia del </w:t>
      </w:r>
      <w:r w:rsidR="009E46B3" w:rsidRPr="007B6376">
        <w:rPr>
          <w:rFonts w:ascii="Arial" w:hAnsi="Arial" w:cs="Arial"/>
          <w:color w:val="000000"/>
        </w:rPr>
        <w:t>germen</w:t>
      </w:r>
      <w:r w:rsidRPr="007B6376">
        <w:rPr>
          <w:rFonts w:ascii="Arial" w:hAnsi="Arial" w:cs="Arial"/>
          <w:color w:val="000000"/>
        </w:rPr>
        <w:t xml:space="preserve"> sospechado en relación con las características individuales de cada </w:t>
      </w:r>
      <w:r w:rsidR="009E46B3" w:rsidRPr="007B6376">
        <w:rPr>
          <w:rFonts w:ascii="Arial" w:hAnsi="Arial" w:cs="Arial"/>
          <w:color w:val="000000"/>
        </w:rPr>
        <w:t>paciente</w:t>
      </w:r>
      <w:r w:rsidR="009E46B3" w:rsidRPr="004C0E32">
        <w:rPr>
          <w:rFonts w:ascii="Arial" w:hAnsi="Arial" w:cs="Arial"/>
          <w:b/>
          <w:color w:val="000000"/>
        </w:rPr>
        <w:t xml:space="preserve"> (</w:t>
      </w:r>
      <w:r w:rsidR="000B19E6" w:rsidRPr="004C0E32">
        <w:rPr>
          <w:rFonts w:ascii="Arial" w:hAnsi="Arial" w:cs="Arial"/>
          <w:b/>
          <w:color w:val="000000"/>
        </w:rPr>
        <w:t>Clase IA).</w:t>
      </w:r>
    </w:p>
    <w:p w:rsidR="00FB7762" w:rsidRDefault="0084741E" w:rsidP="003A53D0">
      <w:pPr>
        <w:spacing w:after="0" w:line="360" w:lineRule="auto"/>
        <w:jc w:val="both"/>
        <w:rPr>
          <w:rFonts w:ascii="Arial" w:hAnsi="Arial" w:cs="Arial"/>
          <w:color w:val="000000"/>
        </w:rPr>
      </w:pPr>
      <w:r w:rsidRPr="007B6376">
        <w:rPr>
          <w:rFonts w:ascii="Arial" w:hAnsi="Arial" w:cs="Arial"/>
          <w:color w:val="000000"/>
        </w:rPr>
        <w:t>Se evaluara</w:t>
      </w:r>
      <w:r w:rsidR="00937365">
        <w:rPr>
          <w:rFonts w:ascii="Arial" w:hAnsi="Arial" w:cs="Arial"/>
          <w:color w:val="000000"/>
        </w:rPr>
        <w:t xml:space="preserve"> el </w:t>
      </w:r>
      <w:r w:rsidRPr="007B6376">
        <w:rPr>
          <w:rFonts w:ascii="Arial" w:hAnsi="Arial" w:cs="Arial"/>
          <w:color w:val="000000"/>
        </w:rPr>
        <w:t xml:space="preserve">alta hospitalaria en dependencia de </w:t>
      </w:r>
      <w:r w:rsidR="00937365">
        <w:rPr>
          <w:rFonts w:ascii="Arial" w:hAnsi="Arial" w:cs="Arial"/>
          <w:color w:val="000000"/>
        </w:rPr>
        <w:t xml:space="preserve">los </w:t>
      </w:r>
      <w:r w:rsidRPr="007B6376">
        <w:rPr>
          <w:rFonts w:ascii="Arial" w:hAnsi="Arial" w:cs="Arial"/>
          <w:color w:val="000000"/>
        </w:rPr>
        <w:t>criterios de alta</w:t>
      </w:r>
      <w:r w:rsidR="007B6376" w:rsidRPr="007B6376">
        <w:rPr>
          <w:rFonts w:ascii="Arial" w:hAnsi="Arial" w:cs="Arial"/>
          <w:color w:val="000000"/>
        </w:rPr>
        <w:t xml:space="preserve"> de este protocolo.</w:t>
      </w:r>
    </w:p>
    <w:p w:rsidR="000F36E0" w:rsidRPr="00254D5E" w:rsidRDefault="000F36E0" w:rsidP="00254D5E">
      <w:pPr>
        <w:spacing w:after="0" w:line="360" w:lineRule="auto"/>
        <w:jc w:val="both"/>
        <w:rPr>
          <w:rFonts w:ascii="Arial" w:hAnsi="Arial" w:cs="Arial"/>
          <w:color w:val="000000"/>
        </w:rPr>
      </w:pPr>
    </w:p>
    <w:p w:rsidR="00254D5E" w:rsidRDefault="00254D5E" w:rsidP="00254D5E">
      <w:pPr>
        <w:autoSpaceDE w:val="0"/>
        <w:autoSpaceDN w:val="0"/>
        <w:adjustRightInd w:val="0"/>
        <w:spacing w:after="0" w:line="360" w:lineRule="auto"/>
        <w:jc w:val="center"/>
        <w:rPr>
          <w:rFonts w:ascii="Arial" w:hAnsi="Arial" w:cs="Arial"/>
          <w:b/>
          <w:color w:val="000000"/>
          <w:lang w:val="en-US"/>
        </w:rPr>
      </w:pPr>
      <w:r w:rsidRPr="00D901EE">
        <w:rPr>
          <w:rFonts w:ascii="Arial" w:hAnsi="Arial" w:cs="Arial"/>
          <w:b/>
          <w:color w:val="000000"/>
          <w:lang w:val="en-US"/>
        </w:rPr>
        <w:t>EVALUACIÓN DEL PROTOCOLO</w:t>
      </w:r>
    </w:p>
    <w:p w:rsidR="00254D5E" w:rsidRPr="00D901EE" w:rsidRDefault="00254D5E" w:rsidP="00254D5E">
      <w:pPr>
        <w:autoSpaceDE w:val="0"/>
        <w:autoSpaceDN w:val="0"/>
        <w:adjustRightInd w:val="0"/>
        <w:spacing w:after="0" w:line="360" w:lineRule="auto"/>
        <w:jc w:val="center"/>
        <w:rPr>
          <w:rFonts w:ascii="Arial" w:hAnsi="Arial" w:cs="Arial"/>
          <w:b/>
          <w:color w:val="000000"/>
          <w:lang w:val="en-US"/>
        </w:rPr>
      </w:pPr>
    </w:p>
    <w:tbl>
      <w:tblPr>
        <w:tblStyle w:val="Tablaconcuadrcula"/>
        <w:tblW w:w="9747" w:type="dxa"/>
        <w:tblLook w:val="04A0"/>
      </w:tblPr>
      <w:tblGrid>
        <w:gridCol w:w="1384"/>
        <w:gridCol w:w="2410"/>
        <w:gridCol w:w="1443"/>
        <w:gridCol w:w="1626"/>
        <w:gridCol w:w="1609"/>
        <w:gridCol w:w="1275"/>
      </w:tblGrid>
      <w:tr w:rsidR="00254D5E" w:rsidRPr="00D901EE" w:rsidTr="00254D5E">
        <w:tc>
          <w:tcPr>
            <w:tcW w:w="3794" w:type="dxa"/>
            <w:gridSpan w:val="2"/>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INDICADOR</w:t>
            </w:r>
            <w:r>
              <w:rPr>
                <w:rFonts w:ascii="Arial" w:hAnsi="Arial" w:cs="Arial"/>
                <w:b/>
                <w:color w:val="000000"/>
                <w:sz w:val="20"/>
                <w:szCs w:val="20"/>
                <w:lang w:val="en-US"/>
              </w:rPr>
              <w:t xml:space="preserve">ES </w:t>
            </w:r>
            <w:r w:rsidRPr="00D901EE">
              <w:rPr>
                <w:rFonts w:ascii="Arial" w:hAnsi="Arial" w:cs="Arial"/>
                <w:b/>
                <w:color w:val="000000"/>
                <w:sz w:val="20"/>
                <w:szCs w:val="20"/>
                <w:lang w:val="en-US"/>
              </w:rPr>
              <w:t xml:space="preserve"> DE ESTRUCTURA</w:t>
            </w:r>
          </w:p>
        </w:tc>
        <w:tc>
          <w:tcPr>
            <w:tcW w:w="1443" w:type="dxa"/>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OBJETIVO</w:t>
            </w:r>
          </w:p>
        </w:tc>
        <w:tc>
          <w:tcPr>
            <w:tcW w:w="1626" w:type="dxa"/>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BUENO</w:t>
            </w:r>
          </w:p>
        </w:tc>
        <w:tc>
          <w:tcPr>
            <w:tcW w:w="1609" w:type="dxa"/>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REGULAR</w:t>
            </w:r>
          </w:p>
        </w:tc>
        <w:tc>
          <w:tcPr>
            <w:tcW w:w="1275" w:type="dxa"/>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MALO</w:t>
            </w:r>
          </w:p>
        </w:tc>
      </w:tr>
      <w:tr w:rsidR="00254D5E" w:rsidRPr="00D901EE" w:rsidTr="00254D5E">
        <w:trPr>
          <w:trHeight w:val="193"/>
        </w:trPr>
        <w:tc>
          <w:tcPr>
            <w:tcW w:w="1384" w:type="dxa"/>
            <w:vMerge w:val="restart"/>
          </w:tcPr>
          <w:p w:rsidR="00254D5E" w:rsidRPr="00D901EE" w:rsidRDefault="00254D5E" w:rsidP="00254D5E">
            <w:pPr>
              <w:autoSpaceDE w:val="0"/>
              <w:autoSpaceDN w:val="0"/>
              <w:adjustRightInd w:val="0"/>
              <w:spacing w:line="240" w:lineRule="atLeast"/>
              <w:jc w:val="center"/>
              <w:rPr>
                <w:rFonts w:ascii="Arial" w:hAnsi="Arial" w:cs="Arial"/>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lang w:val="en-US"/>
              </w:rPr>
            </w:pPr>
            <w:proofErr w:type="spellStart"/>
            <w:r w:rsidRPr="00D901EE">
              <w:rPr>
                <w:rFonts w:ascii="Arial" w:hAnsi="Arial" w:cs="Arial"/>
                <w:color w:val="000000"/>
                <w:sz w:val="20"/>
                <w:szCs w:val="20"/>
                <w:lang w:val="en-US"/>
              </w:rPr>
              <w:t>Recursos</w:t>
            </w:r>
            <w:proofErr w:type="spellEnd"/>
            <w:r w:rsidRPr="00D901EE">
              <w:rPr>
                <w:rFonts w:ascii="Arial" w:hAnsi="Arial" w:cs="Arial"/>
                <w:color w:val="000000"/>
                <w:sz w:val="20"/>
                <w:szCs w:val="20"/>
                <w:lang w:val="en-US"/>
              </w:rPr>
              <w:t xml:space="preserve"> </w:t>
            </w:r>
            <w:proofErr w:type="spellStart"/>
            <w:r w:rsidRPr="00D901EE">
              <w:rPr>
                <w:rFonts w:ascii="Arial" w:hAnsi="Arial" w:cs="Arial"/>
                <w:color w:val="000000"/>
                <w:sz w:val="20"/>
                <w:szCs w:val="20"/>
                <w:lang w:val="en-US"/>
              </w:rPr>
              <w:t>humanos</w:t>
            </w:r>
            <w:proofErr w:type="spellEnd"/>
          </w:p>
        </w:tc>
        <w:tc>
          <w:tcPr>
            <w:tcW w:w="2410" w:type="dxa"/>
            <w:tcBorders>
              <w:bottom w:val="single" w:sz="4" w:space="0" w:color="auto"/>
            </w:tcBorders>
          </w:tcPr>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r w:rsidRPr="00D901EE">
              <w:rPr>
                <w:rFonts w:ascii="Arial" w:hAnsi="Arial" w:cs="Arial"/>
                <w:color w:val="000000"/>
                <w:sz w:val="20"/>
                <w:szCs w:val="20"/>
              </w:rPr>
              <w:t>Cobertura calificada de médicos en el Servicio de urgencias</w:t>
            </w: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tc>
        <w:tc>
          <w:tcPr>
            <w:tcW w:w="1443" w:type="dxa"/>
            <w:tcBorders>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w:t>
            </w:r>
          </w:p>
        </w:tc>
        <w:tc>
          <w:tcPr>
            <w:tcW w:w="1626" w:type="dxa"/>
            <w:tcBorders>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95-100%</w:t>
            </w:r>
          </w:p>
        </w:tc>
        <w:tc>
          <w:tcPr>
            <w:tcW w:w="1609" w:type="dxa"/>
            <w:tcBorders>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90-94%</w:t>
            </w:r>
          </w:p>
        </w:tc>
        <w:tc>
          <w:tcPr>
            <w:tcW w:w="1275" w:type="dxa"/>
            <w:tcBorders>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˂90%</w:t>
            </w:r>
          </w:p>
        </w:tc>
      </w:tr>
      <w:tr w:rsidR="00254D5E" w:rsidRPr="00D901EE" w:rsidTr="00254D5E">
        <w:trPr>
          <w:trHeight w:val="176"/>
        </w:trPr>
        <w:tc>
          <w:tcPr>
            <w:tcW w:w="1384" w:type="dxa"/>
            <w:vMerge/>
          </w:tcPr>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tc>
        <w:tc>
          <w:tcPr>
            <w:tcW w:w="2410" w:type="dxa"/>
            <w:tcBorders>
              <w:top w:val="single" w:sz="4" w:space="0" w:color="auto"/>
            </w:tcBorders>
          </w:tcPr>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r w:rsidRPr="00D901EE">
              <w:rPr>
                <w:rFonts w:ascii="Arial" w:hAnsi="Arial" w:cs="Arial"/>
                <w:color w:val="000000"/>
                <w:sz w:val="20"/>
                <w:szCs w:val="20"/>
              </w:rPr>
              <w:t>Cobertura calificada de enfermería en el Servicio de urgencias</w:t>
            </w: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tc>
        <w:tc>
          <w:tcPr>
            <w:tcW w:w="1443" w:type="dxa"/>
            <w:tcBorders>
              <w:top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w:t>
            </w:r>
          </w:p>
        </w:tc>
        <w:tc>
          <w:tcPr>
            <w:tcW w:w="1626" w:type="dxa"/>
            <w:tcBorders>
              <w:top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95-100%</w:t>
            </w:r>
          </w:p>
        </w:tc>
        <w:tc>
          <w:tcPr>
            <w:tcW w:w="1609" w:type="dxa"/>
            <w:tcBorders>
              <w:top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90-94%</w:t>
            </w:r>
          </w:p>
        </w:tc>
        <w:tc>
          <w:tcPr>
            <w:tcW w:w="1275" w:type="dxa"/>
            <w:tcBorders>
              <w:top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˂90%</w:t>
            </w:r>
          </w:p>
        </w:tc>
      </w:tr>
      <w:tr w:rsidR="00254D5E" w:rsidRPr="00D901EE" w:rsidTr="00254D5E">
        <w:trPr>
          <w:trHeight w:val="1031"/>
        </w:trPr>
        <w:tc>
          <w:tcPr>
            <w:tcW w:w="1384" w:type="dxa"/>
            <w:vMerge w:val="restart"/>
          </w:tcPr>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lang w:val="en-US"/>
              </w:rPr>
            </w:pPr>
            <w:proofErr w:type="spellStart"/>
            <w:r w:rsidRPr="00D901EE">
              <w:rPr>
                <w:rFonts w:ascii="Arial" w:hAnsi="Arial" w:cs="Arial"/>
                <w:color w:val="000000"/>
                <w:sz w:val="20"/>
                <w:szCs w:val="20"/>
                <w:lang w:val="en-US"/>
              </w:rPr>
              <w:t>Recursos</w:t>
            </w:r>
            <w:proofErr w:type="spellEnd"/>
            <w:r w:rsidRPr="00D901EE">
              <w:rPr>
                <w:rFonts w:ascii="Arial" w:hAnsi="Arial" w:cs="Arial"/>
                <w:color w:val="000000"/>
                <w:sz w:val="20"/>
                <w:szCs w:val="20"/>
                <w:lang w:val="en-US"/>
              </w:rPr>
              <w:t xml:space="preserve"> </w:t>
            </w:r>
            <w:proofErr w:type="spellStart"/>
            <w:r w:rsidRPr="00D901EE">
              <w:rPr>
                <w:rFonts w:ascii="Arial" w:hAnsi="Arial" w:cs="Arial"/>
                <w:color w:val="000000"/>
                <w:sz w:val="20"/>
                <w:szCs w:val="20"/>
                <w:lang w:val="en-US"/>
              </w:rPr>
              <w:t>materiales</w:t>
            </w:r>
            <w:proofErr w:type="spellEnd"/>
          </w:p>
        </w:tc>
        <w:tc>
          <w:tcPr>
            <w:tcW w:w="2410" w:type="dxa"/>
            <w:tcBorders>
              <w:bottom w:val="single" w:sz="4" w:space="0" w:color="auto"/>
            </w:tcBorders>
          </w:tcPr>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r w:rsidRPr="00D901EE">
              <w:rPr>
                <w:rFonts w:ascii="Arial" w:hAnsi="Arial" w:cs="Arial"/>
                <w:color w:val="000000"/>
                <w:sz w:val="20"/>
                <w:szCs w:val="20"/>
              </w:rPr>
              <w:t>Disponibilidad de estudios especializados en 24 horas</w:t>
            </w: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tc>
        <w:tc>
          <w:tcPr>
            <w:tcW w:w="1443" w:type="dxa"/>
            <w:tcBorders>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26" w:type="dxa"/>
            <w:tcBorders>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09" w:type="dxa"/>
            <w:tcBorders>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95-99%</w:t>
            </w:r>
          </w:p>
        </w:tc>
        <w:tc>
          <w:tcPr>
            <w:tcW w:w="1275" w:type="dxa"/>
            <w:tcBorders>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w:t>
            </w:r>
          </w:p>
        </w:tc>
      </w:tr>
      <w:tr w:rsidR="00254D5E" w:rsidRPr="00D901EE" w:rsidTr="00254D5E">
        <w:trPr>
          <w:trHeight w:val="1131"/>
        </w:trPr>
        <w:tc>
          <w:tcPr>
            <w:tcW w:w="1384" w:type="dxa"/>
            <w:vMerge/>
          </w:tcPr>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tc>
        <w:tc>
          <w:tcPr>
            <w:tcW w:w="2410" w:type="dxa"/>
            <w:tcBorders>
              <w:top w:val="single" w:sz="4" w:space="0" w:color="auto"/>
              <w:bottom w:val="single" w:sz="4" w:space="0" w:color="auto"/>
            </w:tcBorders>
          </w:tcPr>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r w:rsidRPr="00D901EE">
              <w:rPr>
                <w:rFonts w:ascii="Arial" w:hAnsi="Arial" w:cs="Arial"/>
                <w:color w:val="000000"/>
                <w:sz w:val="20"/>
                <w:szCs w:val="20"/>
              </w:rPr>
              <w:t>Disponibilidad de implementos para medición de flujo espiratorio</w:t>
            </w:r>
            <w:r>
              <w:rPr>
                <w:rFonts w:ascii="Arial" w:hAnsi="Arial" w:cs="Arial"/>
                <w:color w:val="000000"/>
                <w:sz w:val="20"/>
                <w:szCs w:val="20"/>
              </w:rPr>
              <w:t xml:space="preserve"> y oximetría</w:t>
            </w: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tc>
        <w:tc>
          <w:tcPr>
            <w:tcW w:w="1443" w:type="dxa"/>
            <w:tcBorders>
              <w:top w:val="single" w:sz="4" w:space="0" w:color="auto"/>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26" w:type="dxa"/>
            <w:tcBorders>
              <w:top w:val="single" w:sz="4" w:space="0" w:color="auto"/>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09" w:type="dxa"/>
            <w:tcBorders>
              <w:top w:val="single" w:sz="4" w:space="0" w:color="auto"/>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95-99%</w:t>
            </w:r>
          </w:p>
        </w:tc>
        <w:tc>
          <w:tcPr>
            <w:tcW w:w="1275" w:type="dxa"/>
            <w:tcBorders>
              <w:top w:val="single" w:sz="4" w:space="0" w:color="auto"/>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w:t>
            </w:r>
          </w:p>
        </w:tc>
      </w:tr>
      <w:tr w:rsidR="00254D5E" w:rsidRPr="00D901EE" w:rsidTr="00254D5E">
        <w:trPr>
          <w:trHeight w:val="141"/>
        </w:trPr>
        <w:tc>
          <w:tcPr>
            <w:tcW w:w="1384" w:type="dxa"/>
            <w:vMerge/>
            <w:tcBorders>
              <w:bottom w:val="single" w:sz="4" w:space="0" w:color="auto"/>
            </w:tcBorders>
          </w:tcPr>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tc>
        <w:tc>
          <w:tcPr>
            <w:tcW w:w="2410" w:type="dxa"/>
            <w:tcBorders>
              <w:top w:val="single" w:sz="4" w:space="0" w:color="auto"/>
              <w:bottom w:val="single" w:sz="4" w:space="0" w:color="auto"/>
            </w:tcBorders>
          </w:tcPr>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r w:rsidRPr="00D901EE">
              <w:rPr>
                <w:rFonts w:ascii="Arial" w:hAnsi="Arial" w:cs="Arial"/>
                <w:color w:val="000000"/>
                <w:sz w:val="20"/>
                <w:szCs w:val="20"/>
              </w:rPr>
              <w:t>Actualización de bases de datos computarizada</w:t>
            </w: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tc>
        <w:tc>
          <w:tcPr>
            <w:tcW w:w="1443" w:type="dxa"/>
            <w:tcBorders>
              <w:top w:val="single" w:sz="4" w:space="0" w:color="auto"/>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26" w:type="dxa"/>
            <w:tcBorders>
              <w:top w:val="single" w:sz="4" w:space="0" w:color="auto"/>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09" w:type="dxa"/>
            <w:tcBorders>
              <w:top w:val="single" w:sz="4" w:space="0" w:color="auto"/>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95-99%</w:t>
            </w:r>
          </w:p>
        </w:tc>
        <w:tc>
          <w:tcPr>
            <w:tcW w:w="1275" w:type="dxa"/>
            <w:tcBorders>
              <w:top w:val="single" w:sz="4" w:space="0" w:color="auto"/>
              <w:bottom w:val="single" w:sz="4" w:space="0" w:color="auto"/>
            </w:tcBorders>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w:t>
            </w:r>
          </w:p>
        </w:tc>
      </w:tr>
      <w:tr w:rsidR="00254D5E" w:rsidRPr="00D901EE" w:rsidTr="00254D5E">
        <w:trPr>
          <w:trHeight w:val="158"/>
        </w:trPr>
        <w:tc>
          <w:tcPr>
            <w:tcW w:w="3794" w:type="dxa"/>
            <w:gridSpan w:val="2"/>
            <w:tcBorders>
              <w:top w:val="single" w:sz="4" w:space="0" w:color="auto"/>
            </w:tcBorders>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rPr>
            </w:pPr>
            <w:r w:rsidRPr="00D901EE">
              <w:rPr>
                <w:rFonts w:ascii="Arial" w:hAnsi="Arial" w:cs="Arial"/>
                <w:b/>
                <w:color w:val="000000"/>
                <w:sz w:val="20"/>
                <w:szCs w:val="20"/>
              </w:rPr>
              <w:t>INDICADOR</w:t>
            </w:r>
            <w:r>
              <w:rPr>
                <w:rFonts w:ascii="Arial" w:hAnsi="Arial" w:cs="Arial"/>
                <w:b/>
                <w:color w:val="000000"/>
                <w:sz w:val="20"/>
                <w:szCs w:val="20"/>
              </w:rPr>
              <w:t xml:space="preserve">ES </w:t>
            </w:r>
            <w:r w:rsidRPr="00D901EE">
              <w:rPr>
                <w:rFonts w:ascii="Arial" w:hAnsi="Arial" w:cs="Arial"/>
                <w:b/>
                <w:color w:val="000000"/>
                <w:sz w:val="20"/>
                <w:szCs w:val="20"/>
              </w:rPr>
              <w:t xml:space="preserve"> DE PROCESO</w:t>
            </w:r>
          </w:p>
        </w:tc>
        <w:tc>
          <w:tcPr>
            <w:tcW w:w="1443" w:type="dxa"/>
            <w:tcBorders>
              <w:top w:val="single" w:sz="4" w:space="0" w:color="auto"/>
            </w:tcBorders>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rPr>
            </w:pPr>
            <w:r w:rsidRPr="00D901EE">
              <w:rPr>
                <w:rFonts w:ascii="Arial" w:hAnsi="Arial" w:cs="Arial"/>
                <w:b/>
                <w:color w:val="000000"/>
                <w:sz w:val="20"/>
                <w:szCs w:val="20"/>
              </w:rPr>
              <w:t>OBJETIVO</w:t>
            </w:r>
          </w:p>
        </w:tc>
        <w:tc>
          <w:tcPr>
            <w:tcW w:w="1626" w:type="dxa"/>
            <w:tcBorders>
              <w:top w:val="single" w:sz="4" w:space="0" w:color="auto"/>
            </w:tcBorders>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BUENO</w:t>
            </w:r>
          </w:p>
        </w:tc>
        <w:tc>
          <w:tcPr>
            <w:tcW w:w="1609" w:type="dxa"/>
            <w:tcBorders>
              <w:top w:val="single" w:sz="4" w:space="0" w:color="auto"/>
            </w:tcBorders>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REGULAR</w:t>
            </w:r>
          </w:p>
        </w:tc>
        <w:tc>
          <w:tcPr>
            <w:tcW w:w="1275" w:type="dxa"/>
            <w:tcBorders>
              <w:top w:val="single" w:sz="4" w:space="0" w:color="auto"/>
            </w:tcBorders>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MALO</w:t>
            </w:r>
          </w:p>
        </w:tc>
      </w:tr>
      <w:tr w:rsidR="00254D5E" w:rsidRPr="00D901EE" w:rsidTr="00254D5E">
        <w:tc>
          <w:tcPr>
            <w:tcW w:w="3794" w:type="dxa"/>
            <w:gridSpan w:val="2"/>
          </w:tcPr>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r w:rsidRPr="00D901EE">
              <w:rPr>
                <w:rFonts w:ascii="Arial" w:hAnsi="Arial" w:cs="Arial"/>
                <w:color w:val="000000"/>
                <w:sz w:val="20"/>
                <w:szCs w:val="20"/>
              </w:rPr>
              <w:t>% de pacientes con EPOC en estadio severo ingresado en el área de grave</w:t>
            </w: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tc>
        <w:tc>
          <w:tcPr>
            <w:tcW w:w="1443"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26"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09"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95-99%</w:t>
            </w:r>
          </w:p>
        </w:tc>
        <w:tc>
          <w:tcPr>
            <w:tcW w:w="1275"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w:t>
            </w:r>
          </w:p>
        </w:tc>
      </w:tr>
      <w:tr w:rsidR="00254D5E" w:rsidRPr="00D901EE" w:rsidTr="00254D5E">
        <w:tc>
          <w:tcPr>
            <w:tcW w:w="3794" w:type="dxa"/>
            <w:gridSpan w:val="2"/>
          </w:tcPr>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r w:rsidRPr="00D901EE">
              <w:rPr>
                <w:rFonts w:ascii="Arial" w:hAnsi="Arial" w:cs="Arial"/>
                <w:color w:val="000000"/>
                <w:sz w:val="20"/>
                <w:szCs w:val="20"/>
              </w:rPr>
              <w:t>% de pacientes con EPOC fallecidos en el área de grave</w:t>
            </w:r>
          </w:p>
          <w:p w:rsidR="00254D5E" w:rsidRPr="00D901EE" w:rsidRDefault="00254D5E" w:rsidP="00254D5E">
            <w:pPr>
              <w:autoSpaceDE w:val="0"/>
              <w:autoSpaceDN w:val="0"/>
              <w:adjustRightInd w:val="0"/>
              <w:spacing w:line="240" w:lineRule="atLeast"/>
              <w:jc w:val="both"/>
              <w:rPr>
                <w:rFonts w:ascii="Arial" w:hAnsi="Arial" w:cs="Arial"/>
                <w:color w:val="000000"/>
                <w:sz w:val="20"/>
                <w:szCs w:val="20"/>
              </w:rPr>
            </w:pPr>
          </w:p>
        </w:tc>
        <w:tc>
          <w:tcPr>
            <w:tcW w:w="1443"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26"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100%</w:t>
            </w:r>
          </w:p>
        </w:tc>
        <w:tc>
          <w:tcPr>
            <w:tcW w:w="1609"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95-99%</w:t>
            </w:r>
          </w:p>
        </w:tc>
        <w:tc>
          <w:tcPr>
            <w:tcW w:w="1275"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˂95%</w:t>
            </w:r>
          </w:p>
        </w:tc>
      </w:tr>
      <w:tr w:rsidR="00254D5E" w:rsidRPr="00D901EE" w:rsidTr="00254D5E">
        <w:tc>
          <w:tcPr>
            <w:tcW w:w="3794" w:type="dxa"/>
            <w:gridSpan w:val="2"/>
          </w:tcPr>
          <w:p w:rsidR="00254D5E" w:rsidRPr="00D901EE" w:rsidRDefault="00254D5E" w:rsidP="00254D5E">
            <w:pPr>
              <w:autoSpaceDE w:val="0"/>
              <w:autoSpaceDN w:val="0"/>
              <w:adjustRightInd w:val="0"/>
              <w:spacing w:line="240" w:lineRule="atLeast"/>
              <w:rPr>
                <w:rFonts w:ascii="Arial" w:hAnsi="Arial" w:cs="Arial"/>
                <w:b/>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rPr>
            </w:pPr>
            <w:r w:rsidRPr="00D901EE">
              <w:rPr>
                <w:rFonts w:ascii="Arial" w:hAnsi="Arial" w:cs="Arial"/>
                <w:b/>
                <w:color w:val="000000"/>
                <w:sz w:val="20"/>
                <w:szCs w:val="20"/>
              </w:rPr>
              <w:t>INDICADORES  DE RESULTADOS</w:t>
            </w:r>
          </w:p>
          <w:p w:rsidR="00254D5E" w:rsidRPr="00D901EE" w:rsidRDefault="00254D5E" w:rsidP="00254D5E">
            <w:pPr>
              <w:autoSpaceDE w:val="0"/>
              <w:autoSpaceDN w:val="0"/>
              <w:adjustRightInd w:val="0"/>
              <w:spacing w:line="240" w:lineRule="atLeast"/>
              <w:rPr>
                <w:rFonts w:ascii="Arial" w:hAnsi="Arial" w:cs="Arial"/>
                <w:b/>
                <w:color w:val="000000"/>
                <w:sz w:val="20"/>
                <w:szCs w:val="20"/>
              </w:rPr>
            </w:pPr>
          </w:p>
        </w:tc>
        <w:tc>
          <w:tcPr>
            <w:tcW w:w="1443" w:type="dxa"/>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rPr>
            </w:pPr>
            <w:r w:rsidRPr="00D901EE">
              <w:rPr>
                <w:rFonts w:ascii="Arial" w:hAnsi="Arial" w:cs="Arial"/>
                <w:b/>
                <w:color w:val="000000"/>
                <w:sz w:val="20"/>
                <w:szCs w:val="20"/>
              </w:rPr>
              <w:t>OBJETIVO</w:t>
            </w:r>
          </w:p>
        </w:tc>
        <w:tc>
          <w:tcPr>
            <w:tcW w:w="1626" w:type="dxa"/>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BUENO</w:t>
            </w:r>
          </w:p>
        </w:tc>
        <w:tc>
          <w:tcPr>
            <w:tcW w:w="1609" w:type="dxa"/>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REGULAR</w:t>
            </w:r>
          </w:p>
        </w:tc>
        <w:tc>
          <w:tcPr>
            <w:tcW w:w="1275" w:type="dxa"/>
          </w:tcPr>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p>
          <w:p w:rsidR="00254D5E" w:rsidRPr="00D901EE" w:rsidRDefault="00254D5E" w:rsidP="00254D5E">
            <w:pPr>
              <w:autoSpaceDE w:val="0"/>
              <w:autoSpaceDN w:val="0"/>
              <w:adjustRightInd w:val="0"/>
              <w:spacing w:line="240" w:lineRule="atLeast"/>
              <w:jc w:val="center"/>
              <w:rPr>
                <w:rFonts w:ascii="Arial" w:hAnsi="Arial" w:cs="Arial"/>
                <w:b/>
                <w:color w:val="000000"/>
                <w:sz w:val="20"/>
                <w:szCs w:val="20"/>
                <w:lang w:val="en-US"/>
              </w:rPr>
            </w:pPr>
            <w:r w:rsidRPr="00D901EE">
              <w:rPr>
                <w:rFonts w:ascii="Arial" w:hAnsi="Arial" w:cs="Arial"/>
                <w:b/>
                <w:color w:val="000000"/>
                <w:sz w:val="20"/>
                <w:szCs w:val="20"/>
                <w:lang w:val="en-US"/>
              </w:rPr>
              <w:t>MALO</w:t>
            </w:r>
          </w:p>
        </w:tc>
      </w:tr>
      <w:tr w:rsidR="00254D5E" w:rsidRPr="00D901EE" w:rsidTr="00254D5E">
        <w:tc>
          <w:tcPr>
            <w:tcW w:w="3794" w:type="dxa"/>
            <w:gridSpan w:val="2"/>
          </w:tcPr>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sidRPr="00D901EE">
              <w:rPr>
                <w:rFonts w:ascii="Arial" w:hAnsi="Arial" w:cs="Arial"/>
                <w:color w:val="000000"/>
                <w:sz w:val="20"/>
                <w:szCs w:val="20"/>
              </w:rPr>
              <w:t xml:space="preserve">Letalidad </w:t>
            </w:r>
            <w:r>
              <w:rPr>
                <w:rFonts w:ascii="Arial" w:hAnsi="Arial" w:cs="Arial"/>
                <w:color w:val="000000"/>
                <w:sz w:val="20"/>
                <w:szCs w:val="20"/>
              </w:rPr>
              <w:t xml:space="preserve">hospitalaria </w:t>
            </w:r>
            <w:r w:rsidRPr="00D901EE">
              <w:rPr>
                <w:rFonts w:ascii="Arial" w:hAnsi="Arial" w:cs="Arial"/>
                <w:color w:val="000000"/>
                <w:sz w:val="20"/>
                <w:szCs w:val="20"/>
              </w:rPr>
              <w:t>de los pacientes con EPOC</w:t>
            </w: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p>
        </w:tc>
        <w:tc>
          <w:tcPr>
            <w:tcW w:w="1443"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˂15%</w:t>
            </w:r>
          </w:p>
        </w:tc>
        <w:tc>
          <w:tcPr>
            <w:tcW w:w="1626"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˂15%</w:t>
            </w:r>
          </w:p>
        </w:tc>
        <w:tc>
          <w:tcPr>
            <w:tcW w:w="1609"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15-19%</w:t>
            </w:r>
          </w:p>
        </w:tc>
        <w:tc>
          <w:tcPr>
            <w:tcW w:w="1275" w:type="dxa"/>
          </w:tcPr>
          <w:p w:rsidR="00254D5E" w:rsidRDefault="00254D5E" w:rsidP="00254D5E">
            <w:pPr>
              <w:autoSpaceDE w:val="0"/>
              <w:autoSpaceDN w:val="0"/>
              <w:adjustRightInd w:val="0"/>
              <w:spacing w:line="240" w:lineRule="atLeast"/>
              <w:jc w:val="center"/>
              <w:rPr>
                <w:rFonts w:ascii="Arial" w:hAnsi="Arial" w:cs="Arial"/>
                <w:color w:val="000000"/>
                <w:sz w:val="20"/>
                <w:szCs w:val="20"/>
              </w:rPr>
            </w:pPr>
          </w:p>
          <w:p w:rsidR="00254D5E" w:rsidRPr="00D901EE" w:rsidRDefault="00254D5E" w:rsidP="00254D5E">
            <w:pPr>
              <w:autoSpaceDE w:val="0"/>
              <w:autoSpaceDN w:val="0"/>
              <w:adjustRightInd w:val="0"/>
              <w:spacing w:line="240" w:lineRule="atLeast"/>
              <w:jc w:val="center"/>
              <w:rPr>
                <w:rFonts w:ascii="Arial" w:hAnsi="Arial" w:cs="Arial"/>
                <w:color w:val="000000"/>
                <w:sz w:val="20"/>
                <w:szCs w:val="20"/>
              </w:rPr>
            </w:pPr>
            <w:r>
              <w:rPr>
                <w:rFonts w:ascii="Arial" w:hAnsi="Arial" w:cs="Arial"/>
                <w:color w:val="000000"/>
                <w:sz w:val="20"/>
                <w:szCs w:val="20"/>
              </w:rPr>
              <w:t>≥20%</w:t>
            </w:r>
          </w:p>
        </w:tc>
      </w:tr>
    </w:tbl>
    <w:p w:rsidR="00254D5E" w:rsidRDefault="00254D5E" w:rsidP="00254D5E">
      <w:pPr>
        <w:autoSpaceDE w:val="0"/>
        <w:autoSpaceDN w:val="0"/>
        <w:adjustRightInd w:val="0"/>
        <w:spacing w:after="0" w:line="240" w:lineRule="atLeast"/>
        <w:jc w:val="center"/>
        <w:rPr>
          <w:rFonts w:ascii="Arial" w:hAnsi="Arial" w:cs="Arial"/>
          <w:color w:val="000000"/>
          <w:sz w:val="20"/>
          <w:szCs w:val="20"/>
        </w:rPr>
      </w:pPr>
    </w:p>
    <w:p w:rsidR="00254D5E" w:rsidRDefault="00254D5E" w:rsidP="00254D5E">
      <w:pPr>
        <w:autoSpaceDE w:val="0"/>
        <w:autoSpaceDN w:val="0"/>
        <w:adjustRightInd w:val="0"/>
        <w:spacing w:after="0" w:line="240" w:lineRule="atLeast"/>
        <w:jc w:val="center"/>
        <w:rPr>
          <w:rFonts w:ascii="Arial" w:hAnsi="Arial" w:cs="Arial"/>
          <w:color w:val="000000"/>
          <w:sz w:val="20"/>
          <w:szCs w:val="20"/>
        </w:rPr>
      </w:pPr>
    </w:p>
    <w:p w:rsidR="00254D5E" w:rsidRDefault="00254D5E" w:rsidP="0051060F">
      <w:pPr>
        <w:autoSpaceDE w:val="0"/>
        <w:autoSpaceDN w:val="0"/>
        <w:adjustRightInd w:val="0"/>
        <w:spacing w:after="0" w:line="360" w:lineRule="auto"/>
        <w:rPr>
          <w:rFonts w:ascii="Arial" w:hAnsi="Arial" w:cs="Arial"/>
          <w:b/>
          <w:color w:val="000000"/>
        </w:rPr>
      </w:pPr>
    </w:p>
    <w:p w:rsidR="00254D5E" w:rsidRPr="007D3F23" w:rsidRDefault="00254D5E" w:rsidP="00254D5E">
      <w:pPr>
        <w:autoSpaceDE w:val="0"/>
        <w:autoSpaceDN w:val="0"/>
        <w:adjustRightInd w:val="0"/>
        <w:spacing w:after="0" w:line="360" w:lineRule="auto"/>
        <w:jc w:val="center"/>
        <w:rPr>
          <w:rFonts w:ascii="Arial" w:hAnsi="Arial" w:cs="Arial"/>
          <w:b/>
          <w:color w:val="000000"/>
        </w:rPr>
      </w:pPr>
      <w:r w:rsidRPr="007D3F23">
        <w:rPr>
          <w:rFonts w:ascii="Arial" w:hAnsi="Arial" w:cs="Arial"/>
          <w:b/>
          <w:color w:val="000000"/>
        </w:rPr>
        <w:t>METODOLOGÍA PARA LA EVALUACIÓN</w:t>
      </w:r>
    </w:p>
    <w:p w:rsidR="00254D5E" w:rsidRDefault="00254D5E" w:rsidP="00254D5E">
      <w:pPr>
        <w:autoSpaceDE w:val="0"/>
        <w:autoSpaceDN w:val="0"/>
        <w:adjustRightInd w:val="0"/>
        <w:spacing w:after="0" w:line="360" w:lineRule="auto"/>
        <w:jc w:val="both"/>
        <w:rPr>
          <w:rFonts w:ascii="Arial" w:hAnsi="Arial" w:cs="Arial"/>
          <w:color w:val="000000"/>
        </w:rPr>
      </w:pPr>
    </w:p>
    <w:p w:rsidR="00254D5E" w:rsidRPr="007D3F23" w:rsidRDefault="00254D5E" w:rsidP="00254D5E">
      <w:pPr>
        <w:autoSpaceDE w:val="0"/>
        <w:autoSpaceDN w:val="0"/>
        <w:adjustRightInd w:val="0"/>
        <w:spacing w:after="0" w:line="360" w:lineRule="auto"/>
        <w:jc w:val="both"/>
        <w:rPr>
          <w:rFonts w:ascii="Arial" w:hAnsi="Arial" w:cs="Arial"/>
          <w:b/>
          <w:color w:val="000000"/>
        </w:rPr>
      </w:pPr>
      <w:r w:rsidRPr="007D3F23">
        <w:rPr>
          <w:rFonts w:ascii="Arial" w:hAnsi="Arial" w:cs="Arial"/>
          <w:b/>
          <w:color w:val="000000"/>
        </w:rPr>
        <w:t>INDICADORES DE ESTRUCTURA</w:t>
      </w:r>
      <w:r>
        <w:rPr>
          <w:rFonts w:ascii="Arial" w:hAnsi="Arial" w:cs="Arial"/>
          <w:b/>
          <w:color w:val="000000"/>
        </w:rPr>
        <w:t>.</w:t>
      </w:r>
    </w:p>
    <w:p w:rsidR="00254D5E" w:rsidRPr="007D3F23" w:rsidRDefault="00254D5E" w:rsidP="00254D5E">
      <w:pPr>
        <w:autoSpaceDE w:val="0"/>
        <w:autoSpaceDN w:val="0"/>
        <w:adjustRightInd w:val="0"/>
        <w:spacing w:after="0" w:line="360" w:lineRule="auto"/>
        <w:jc w:val="both"/>
        <w:rPr>
          <w:rFonts w:ascii="Arial" w:hAnsi="Arial" w:cs="Arial"/>
          <w:b/>
          <w:color w:val="000000"/>
        </w:rPr>
      </w:pPr>
      <w:r w:rsidRPr="007D3F23">
        <w:rPr>
          <w:rFonts w:ascii="Arial" w:hAnsi="Arial" w:cs="Arial"/>
          <w:b/>
          <w:color w:val="000000"/>
        </w:rPr>
        <w:t>Recursos humanos.</w:t>
      </w:r>
    </w:p>
    <w:p w:rsidR="00254D5E" w:rsidRPr="007D3F23" w:rsidRDefault="00254D5E" w:rsidP="00254D5E">
      <w:pPr>
        <w:autoSpaceDE w:val="0"/>
        <w:autoSpaceDN w:val="0"/>
        <w:adjustRightInd w:val="0"/>
        <w:spacing w:after="0" w:line="360" w:lineRule="auto"/>
        <w:jc w:val="both"/>
        <w:rPr>
          <w:rFonts w:ascii="Arial" w:hAnsi="Arial" w:cs="Arial"/>
          <w:color w:val="000000"/>
        </w:rPr>
      </w:pPr>
      <w:r w:rsidRPr="007D3F23">
        <w:rPr>
          <w:rFonts w:ascii="Arial" w:hAnsi="Arial" w:cs="Arial"/>
          <w:color w:val="000000"/>
        </w:rPr>
        <w:lastRenderedPageBreak/>
        <w:t>Los indicadores de estructura que miden el aprovechamiento y la calidad del recurso humano, están basados en la cobertura asistencial de médicos y enfermeras calificadas. Deben ser considerados según el área asistencial por lo que ha transitado el paciente. El paciente con EPOC en fase  de agudización transita fundamentalmente por los siguientes servicios:</w:t>
      </w:r>
    </w:p>
    <w:p w:rsidR="00254D5E" w:rsidRPr="007D3F23" w:rsidRDefault="00254D5E" w:rsidP="00254D5E">
      <w:pPr>
        <w:pStyle w:val="Prrafodelista"/>
        <w:numPr>
          <w:ilvl w:val="0"/>
          <w:numId w:val="19"/>
        </w:numPr>
        <w:autoSpaceDE w:val="0"/>
        <w:autoSpaceDN w:val="0"/>
        <w:adjustRightInd w:val="0"/>
        <w:spacing w:after="0" w:line="360" w:lineRule="auto"/>
        <w:jc w:val="both"/>
        <w:rPr>
          <w:rFonts w:ascii="Arial" w:hAnsi="Arial" w:cs="Arial"/>
          <w:color w:val="000000"/>
        </w:rPr>
      </w:pPr>
      <w:r w:rsidRPr="007D3F23">
        <w:rPr>
          <w:rFonts w:ascii="Arial" w:hAnsi="Arial" w:cs="Arial"/>
          <w:color w:val="000000"/>
        </w:rPr>
        <w:t>Servicio de Urgencias</w:t>
      </w:r>
      <w:r>
        <w:rPr>
          <w:rFonts w:ascii="Arial" w:hAnsi="Arial" w:cs="Arial"/>
          <w:color w:val="000000"/>
        </w:rPr>
        <w:t>.</w:t>
      </w:r>
    </w:p>
    <w:p w:rsidR="00254D5E" w:rsidRPr="007D3F23" w:rsidRDefault="00254D5E" w:rsidP="00254D5E">
      <w:pPr>
        <w:pStyle w:val="Prrafodelista"/>
        <w:numPr>
          <w:ilvl w:val="0"/>
          <w:numId w:val="42"/>
        </w:numPr>
        <w:autoSpaceDE w:val="0"/>
        <w:autoSpaceDN w:val="0"/>
        <w:adjustRightInd w:val="0"/>
        <w:spacing w:after="0" w:line="360" w:lineRule="auto"/>
        <w:jc w:val="both"/>
        <w:rPr>
          <w:rFonts w:ascii="Arial" w:hAnsi="Arial" w:cs="Arial"/>
          <w:color w:val="000000"/>
        </w:rPr>
      </w:pPr>
      <w:r w:rsidRPr="007D3F23">
        <w:rPr>
          <w:rFonts w:ascii="Arial" w:hAnsi="Arial" w:cs="Arial"/>
          <w:color w:val="000000"/>
        </w:rPr>
        <w:t>Cuidados intensivos y emergentes</w:t>
      </w:r>
    </w:p>
    <w:p w:rsidR="00254D5E" w:rsidRPr="007D3F23" w:rsidRDefault="00254D5E" w:rsidP="00254D5E">
      <w:pPr>
        <w:pStyle w:val="Prrafodelista"/>
        <w:numPr>
          <w:ilvl w:val="0"/>
          <w:numId w:val="42"/>
        </w:numPr>
        <w:autoSpaceDE w:val="0"/>
        <w:autoSpaceDN w:val="0"/>
        <w:adjustRightInd w:val="0"/>
        <w:spacing w:after="0" w:line="360" w:lineRule="auto"/>
        <w:jc w:val="both"/>
        <w:rPr>
          <w:rFonts w:ascii="Arial" w:hAnsi="Arial" w:cs="Arial"/>
          <w:color w:val="000000"/>
        </w:rPr>
      </w:pPr>
      <w:r w:rsidRPr="007D3F23">
        <w:rPr>
          <w:rFonts w:ascii="Arial" w:hAnsi="Arial" w:cs="Arial"/>
          <w:color w:val="000000"/>
        </w:rPr>
        <w:t>Unidad de Cuidados intermedios.</w:t>
      </w:r>
    </w:p>
    <w:p w:rsidR="00254D5E" w:rsidRPr="007D3F23" w:rsidRDefault="00254D5E" w:rsidP="00254D5E">
      <w:pPr>
        <w:pStyle w:val="Prrafodelista"/>
        <w:numPr>
          <w:ilvl w:val="0"/>
          <w:numId w:val="42"/>
        </w:numPr>
        <w:autoSpaceDE w:val="0"/>
        <w:autoSpaceDN w:val="0"/>
        <w:adjustRightInd w:val="0"/>
        <w:spacing w:after="0" w:line="360" w:lineRule="auto"/>
        <w:jc w:val="both"/>
        <w:rPr>
          <w:rFonts w:ascii="Arial" w:hAnsi="Arial" w:cs="Arial"/>
          <w:color w:val="000000"/>
        </w:rPr>
      </w:pPr>
      <w:r w:rsidRPr="007D3F23">
        <w:rPr>
          <w:rFonts w:ascii="Arial" w:hAnsi="Arial" w:cs="Arial"/>
          <w:color w:val="000000"/>
        </w:rPr>
        <w:t>Unidad de Cuidados intensivos.</w:t>
      </w:r>
    </w:p>
    <w:p w:rsidR="00254D5E" w:rsidRPr="007D3F23" w:rsidRDefault="00254D5E" w:rsidP="00254D5E">
      <w:pPr>
        <w:pStyle w:val="Prrafodelista"/>
        <w:numPr>
          <w:ilvl w:val="0"/>
          <w:numId w:val="42"/>
        </w:numPr>
        <w:autoSpaceDE w:val="0"/>
        <w:autoSpaceDN w:val="0"/>
        <w:adjustRightInd w:val="0"/>
        <w:spacing w:after="0" w:line="360" w:lineRule="auto"/>
        <w:jc w:val="both"/>
        <w:rPr>
          <w:rFonts w:ascii="Arial" w:hAnsi="Arial" w:cs="Arial"/>
          <w:color w:val="000000"/>
        </w:rPr>
      </w:pPr>
      <w:r w:rsidRPr="007D3F23">
        <w:rPr>
          <w:rFonts w:ascii="Arial" w:hAnsi="Arial" w:cs="Arial"/>
          <w:color w:val="000000"/>
        </w:rPr>
        <w:t>Servicio de Medicina Interna.</w:t>
      </w:r>
    </w:p>
    <w:p w:rsidR="00254D5E" w:rsidRPr="007D3F23" w:rsidRDefault="00254D5E" w:rsidP="00254D5E">
      <w:pPr>
        <w:pStyle w:val="Prrafodelista"/>
        <w:numPr>
          <w:ilvl w:val="0"/>
          <w:numId w:val="42"/>
        </w:numPr>
        <w:autoSpaceDE w:val="0"/>
        <w:autoSpaceDN w:val="0"/>
        <w:adjustRightInd w:val="0"/>
        <w:spacing w:after="0" w:line="360" w:lineRule="auto"/>
        <w:jc w:val="both"/>
        <w:rPr>
          <w:rFonts w:ascii="Arial" w:hAnsi="Arial" w:cs="Arial"/>
          <w:color w:val="000000"/>
        </w:rPr>
      </w:pPr>
      <w:r w:rsidRPr="007D3F23">
        <w:rPr>
          <w:rFonts w:ascii="Arial" w:hAnsi="Arial" w:cs="Arial"/>
          <w:color w:val="000000"/>
        </w:rPr>
        <w:t>Servicio de Neumología.</w:t>
      </w:r>
    </w:p>
    <w:p w:rsidR="00254D5E" w:rsidRDefault="00254D5E" w:rsidP="00254D5E">
      <w:pPr>
        <w:pStyle w:val="Prrafodelista"/>
        <w:numPr>
          <w:ilvl w:val="0"/>
          <w:numId w:val="42"/>
        </w:numPr>
        <w:autoSpaceDE w:val="0"/>
        <w:autoSpaceDN w:val="0"/>
        <w:adjustRightInd w:val="0"/>
        <w:spacing w:after="0" w:line="360" w:lineRule="auto"/>
        <w:jc w:val="both"/>
        <w:rPr>
          <w:rFonts w:ascii="Arial" w:hAnsi="Arial" w:cs="Arial"/>
          <w:color w:val="000000"/>
        </w:rPr>
      </w:pPr>
      <w:r w:rsidRPr="007D3F23">
        <w:rPr>
          <w:rFonts w:ascii="Arial" w:hAnsi="Arial" w:cs="Arial"/>
          <w:color w:val="000000"/>
        </w:rPr>
        <w:t>Fisioterapia y rehabilitación</w:t>
      </w:r>
      <w:r>
        <w:rPr>
          <w:rFonts w:ascii="Arial" w:hAnsi="Arial" w:cs="Arial"/>
          <w:color w:val="000000"/>
        </w:rPr>
        <w:t>.</w:t>
      </w:r>
    </w:p>
    <w:p w:rsidR="00254D5E" w:rsidRDefault="00254D5E" w:rsidP="00254D5E">
      <w:pPr>
        <w:autoSpaceDE w:val="0"/>
        <w:autoSpaceDN w:val="0"/>
        <w:adjustRightInd w:val="0"/>
        <w:spacing w:after="0" w:line="360" w:lineRule="auto"/>
        <w:jc w:val="both"/>
        <w:rPr>
          <w:rFonts w:ascii="Arial" w:hAnsi="Arial" w:cs="Arial"/>
          <w:color w:val="000000"/>
        </w:rPr>
      </w:pPr>
      <w:r>
        <w:rPr>
          <w:rFonts w:ascii="Arial" w:hAnsi="Arial" w:cs="Arial"/>
          <w:color w:val="000000"/>
        </w:rPr>
        <w:t>Para el cumplimiento cabal de los indicadores de atención por médicos y enfermeras calificadas se debe definir el grado de calificación recomendado:</w:t>
      </w:r>
    </w:p>
    <w:p w:rsidR="00254D5E" w:rsidRPr="0046799C" w:rsidRDefault="00254D5E" w:rsidP="00254D5E">
      <w:pPr>
        <w:autoSpaceDE w:val="0"/>
        <w:autoSpaceDN w:val="0"/>
        <w:adjustRightInd w:val="0"/>
        <w:spacing w:after="0" w:line="360" w:lineRule="auto"/>
        <w:jc w:val="both"/>
        <w:rPr>
          <w:rFonts w:ascii="Arial" w:hAnsi="Arial" w:cs="Arial"/>
          <w:b/>
          <w:color w:val="000000"/>
        </w:rPr>
      </w:pPr>
      <w:r w:rsidRPr="0046799C">
        <w:rPr>
          <w:rFonts w:ascii="Arial" w:hAnsi="Arial" w:cs="Arial"/>
          <w:b/>
          <w:color w:val="000000"/>
        </w:rPr>
        <w:t>Médico calificado</w:t>
      </w:r>
      <w:r>
        <w:rPr>
          <w:rFonts w:ascii="Arial" w:hAnsi="Arial" w:cs="Arial"/>
          <w:b/>
          <w:color w:val="000000"/>
        </w:rPr>
        <w:t>:</w:t>
      </w:r>
    </w:p>
    <w:p w:rsidR="00254D5E" w:rsidRPr="0046799C" w:rsidRDefault="00254D5E" w:rsidP="00254D5E">
      <w:pPr>
        <w:pStyle w:val="Prrafodelista"/>
        <w:numPr>
          <w:ilvl w:val="0"/>
          <w:numId w:val="43"/>
        </w:numPr>
        <w:autoSpaceDE w:val="0"/>
        <w:autoSpaceDN w:val="0"/>
        <w:adjustRightInd w:val="0"/>
        <w:spacing w:after="0" w:line="360" w:lineRule="auto"/>
        <w:jc w:val="both"/>
        <w:rPr>
          <w:rFonts w:ascii="Arial" w:hAnsi="Arial" w:cs="Arial"/>
          <w:color w:val="000000"/>
        </w:rPr>
      </w:pPr>
      <w:r w:rsidRPr="0046799C">
        <w:rPr>
          <w:rFonts w:ascii="Arial" w:hAnsi="Arial" w:cs="Arial"/>
          <w:color w:val="000000"/>
        </w:rPr>
        <w:t>Especialista en Medicina Interna, Neumología y en Medicina Intensiva y emergencias.</w:t>
      </w:r>
    </w:p>
    <w:p w:rsidR="00254D5E" w:rsidRDefault="00254D5E" w:rsidP="00254D5E">
      <w:pPr>
        <w:pStyle w:val="Prrafodelista"/>
        <w:numPr>
          <w:ilvl w:val="0"/>
          <w:numId w:val="43"/>
        </w:numPr>
        <w:autoSpaceDE w:val="0"/>
        <w:autoSpaceDN w:val="0"/>
        <w:adjustRightInd w:val="0"/>
        <w:spacing w:after="0" w:line="360" w:lineRule="auto"/>
        <w:jc w:val="both"/>
        <w:rPr>
          <w:rFonts w:ascii="Arial" w:hAnsi="Arial" w:cs="Arial"/>
          <w:color w:val="000000"/>
        </w:rPr>
      </w:pPr>
      <w:r w:rsidRPr="0046799C">
        <w:rPr>
          <w:rFonts w:ascii="Arial" w:hAnsi="Arial" w:cs="Arial"/>
          <w:color w:val="000000"/>
        </w:rPr>
        <w:t xml:space="preserve">Especialista de I ó II grado en </w:t>
      </w:r>
      <w:r>
        <w:rPr>
          <w:rFonts w:ascii="Arial" w:hAnsi="Arial" w:cs="Arial"/>
          <w:color w:val="000000"/>
        </w:rPr>
        <w:t>Medicina Física</w:t>
      </w:r>
      <w:r w:rsidRPr="0046799C">
        <w:rPr>
          <w:rFonts w:ascii="Arial" w:hAnsi="Arial" w:cs="Arial"/>
          <w:color w:val="000000"/>
        </w:rPr>
        <w:t xml:space="preserve"> y rehabilitación</w:t>
      </w:r>
      <w:r>
        <w:rPr>
          <w:rFonts w:ascii="Arial" w:hAnsi="Arial" w:cs="Arial"/>
          <w:color w:val="000000"/>
        </w:rPr>
        <w:t>.</w:t>
      </w:r>
    </w:p>
    <w:p w:rsidR="00254D5E" w:rsidRPr="0046799C" w:rsidRDefault="00254D5E" w:rsidP="00254D5E">
      <w:pPr>
        <w:autoSpaceDE w:val="0"/>
        <w:autoSpaceDN w:val="0"/>
        <w:adjustRightInd w:val="0"/>
        <w:spacing w:after="0" w:line="360" w:lineRule="auto"/>
        <w:jc w:val="both"/>
        <w:rPr>
          <w:rFonts w:ascii="Arial" w:hAnsi="Arial" w:cs="Arial"/>
          <w:b/>
          <w:color w:val="000000"/>
        </w:rPr>
      </w:pPr>
      <w:r w:rsidRPr="0046799C">
        <w:rPr>
          <w:rFonts w:ascii="Arial" w:hAnsi="Arial" w:cs="Arial"/>
          <w:b/>
          <w:color w:val="000000"/>
        </w:rPr>
        <w:t>Enfermera calificada</w:t>
      </w:r>
      <w:r>
        <w:rPr>
          <w:rFonts w:ascii="Arial" w:hAnsi="Arial" w:cs="Arial"/>
          <w:b/>
          <w:color w:val="000000"/>
        </w:rPr>
        <w:t>:</w:t>
      </w:r>
    </w:p>
    <w:p w:rsidR="00254D5E" w:rsidRPr="0046799C" w:rsidRDefault="00254D5E" w:rsidP="00254D5E">
      <w:pPr>
        <w:pStyle w:val="Prrafodelista"/>
        <w:numPr>
          <w:ilvl w:val="0"/>
          <w:numId w:val="44"/>
        </w:numPr>
        <w:autoSpaceDE w:val="0"/>
        <w:autoSpaceDN w:val="0"/>
        <w:adjustRightInd w:val="0"/>
        <w:spacing w:after="0" w:line="360" w:lineRule="auto"/>
        <w:jc w:val="both"/>
        <w:rPr>
          <w:rFonts w:ascii="Arial" w:hAnsi="Arial" w:cs="Arial"/>
          <w:color w:val="000000"/>
        </w:rPr>
      </w:pPr>
      <w:r w:rsidRPr="0046799C">
        <w:rPr>
          <w:rFonts w:ascii="Arial" w:hAnsi="Arial" w:cs="Arial"/>
          <w:color w:val="000000"/>
        </w:rPr>
        <w:t>Licenciada en enfermería con especialización en Medicina Intensiva y emergencias.</w:t>
      </w:r>
    </w:p>
    <w:p w:rsidR="00254D5E" w:rsidRPr="0046799C" w:rsidRDefault="00254D5E" w:rsidP="00254D5E">
      <w:pPr>
        <w:pStyle w:val="Prrafodelista"/>
        <w:numPr>
          <w:ilvl w:val="0"/>
          <w:numId w:val="44"/>
        </w:numPr>
        <w:autoSpaceDE w:val="0"/>
        <w:autoSpaceDN w:val="0"/>
        <w:adjustRightInd w:val="0"/>
        <w:spacing w:after="0" w:line="360" w:lineRule="auto"/>
        <w:jc w:val="both"/>
        <w:rPr>
          <w:rFonts w:ascii="Arial" w:hAnsi="Arial" w:cs="Arial"/>
          <w:color w:val="000000"/>
        </w:rPr>
      </w:pPr>
      <w:r w:rsidRPr="0046799C">
        <w:rPr>
          <w:rFonts w:ascii="Arial" w:hAnsi="Arial" w:cs="Arial"/>
          <w:color w:val="000000"/>
        </w:rPr>
        <w:t>Licenciada en enfermería con Diplomado o Curos de postgrado en Medicina Intensiva.</w:t>
      </w:r>
    </w:p>
    <w:p w:rsidR="00254D5E" w:rsidRPr="00254D5E" w:rsidRDefault="00254D5E" w:rsidP="00254D5E">
      <w:pPr>
        <w:pStyle w:val="Prrafodelista"/>
        <w:numPr>
          <w:ilvl w:val="0"/>
          <w:numId w:val="44"/>
        </w:numPr>
        <w:autoSpaceDE w:val="0"/>
        <w:autoSpaceDN w:val="0"/>
        <w:adjustRightInd w:val="0"/>
        <w:spacing w:after="0" w:line="360" w:lineRule="auto"/>
        <w:jc w:val="both"/>
        <w:rPr>
          <w:rFonts w:ascii="Arial" w:hAnsi="Arial" w:cs="Arial"/>
          <w:color w:val="000000"/>
        </w:rPr>
      </w:pPr>
      <w:r w:rsidRPr="0046799C">
        <w:rPr>
          <w:rFonts w:ascii="Arial" w:hAnsi="Arial" w:cs="Arial"/>
          <w:color w:val="000000"/>
        </w:rPr>
        <w:t>Enfermera general Técnico medio superior.</w:t>
      </w:r>
    </w:p>
    <w:p w:rsidR="00254D5E" w:rsidRDefault="00254D5E" w:rsidP="00254D5E">
      <w:pPr>
        <w:autoSpaceDE w:val="0"/>
        <w:autoSpaceDN w:val="0"/>
        <w:adjustRightInd w:val="0"/>
        <w:spacing w:after="0" w:line="360" w:lineRule="auto"/>
        <w:jc w:val="both"/>
        <w:rPr>
          <w:rFonts w:ascii="Arial" w:hAnsi="Arial" w:cs="Arial"/>
          <w:color w:val="000000"/>
        </w:rPr>
      </w:pPr>
      <w:r>
        <w:rPr>
          <w:rFonts w:ascii="Arial" w:hAnsi="Arial" w:cs="Arial"/>
          <w:color w:val="000000"/>
        </w:rPr>
        <w:t>Los pacientes con EPOC en fase de agudización se atienden fundamentalmente en el área de atención al grave  por lo que los indicadores de estructura se refieren a esta localización.</w:t>
      </w:r>
    </w:p>
    <w:p w:rsidR="00254D5E" w:rsidRDefault="00254D5E" w:rsidP="00254D5E">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La determinación del médico o enfermera asistencial se hará sobre la base de las evoluciones de enfermería, las que deben estar debidamente firmadas y con los nombres y apellidos de la enfermera de atención. Para el personal médico se tomara como responsable a quién refrenda la historia clínica y quién realice el cierre o </w:t>
      </w:r>
      <w:proofErr w:type="spellStart"/>
      <w:r>
        <w:rPr>
          <w:rFonts w:ascii="Arial" w:hAnsi="Arial" w:cs="Arial"/>
          <w:color w:val="000000"/>
        </w:rPr>
        <w:t>epicrisis</w:t>
      </w:r>
      <w:proofErr w:type="spellEnd"/>
      <w:r>
        <w:rPr>
          <w:rFonts w:ascii="Arial" w:hAnsi="Arial" w:cs="Arial"/>
          <w:color w:val="000000"/>
        </w:rPr>
        <w:t>.</w:t>
      </w:r>
    </w:p>
    <w:p w:rsidR="00254D5E" w:rsidRDefault="00254D5E" w:rsidP="00254D5E">
      <w:pPr>
        <w:autoSpaceDE w:val="0"/>
        <w:autoSpaceDN w:val="0"/>
        <w:adjustRightInd w:val="0"/>
        <w:spacing w:after="0" w:line="360" w:lineRule="auto"/>
        <w:jc w:val="both"/>
        <w:rPr>
          <w:rFonts w:ascii="Arial" w:hAnsi="Arial" w:cs="Arial"/>
          <w:color w:val="000000"/>
        </w:rPr>
      </w:pPr>
      <w:r>
        <w:rPr>
          <w:rFonts w:ascii="Arial" w:hAnsi="Arial" w:cs="Arial"/>
          <w:color w:val="000000"/>
        </w:rPr>
        <w:t>Recursos materiales.</w:t>
      </w:r>
    </w:p>
    <w:p w:rsidR="00254D5E" w:rsidRDefault="00254D5E" w:rsidP="00254D5E">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Es vital la disponibilidad de estudios de urgencias, sobre todo en el Servicio de urgencias, específicamente hemograma, </w:t>
      </w:r>
      <w:proofErr w:type="spellStart"/>
      <w:r>
        <w:rPr>
          <w:rFonts w:ascii="Arial" w:hAnsi="Arial" w:cs="Arial"/>
          <w:color w:val="000000"/>
        </w:rPr>
        <w:t>Rx</w:t>
      </w:r>
      <w:proofErr w:type="spellEnd"/>
      <w:r>
        <w:rPr>
          <w:rFonts w:ascii="Arial" w:hAnsi="Arial" w:cs="Arial"/>
          <w:color w:val="000000"/>
        </w:rPr>
        <w:t xml:space="preserve"> de tórax y </w:t>
      </w:r>
      <w:proofErr w:type="spellStart"/>
      <w:r>
        <w:rPr>
          <w:rFonts w:ascii="Arial" w:hAnsi="Arial" w:cs="Arial"/>
          <w:color w:val="000000"/>
        </w:rPr>
        <w:t>hemogasometría</w:t>
      </w:r>
      <w:proofErr w:type="spellEnd"/>
      <w:r>
        <w:rPr>
          <w:rFonts w:ascii="Arial" w:hAnsi="Arial" w:cs="Arial"/>
          <w:color w:val="000000"/>
        </w:rPr>
        <w:t xml:space="preserve">, y además que se puedan realizar a estos pacientes </w:t>
      </w:r>
      <w:proofErr w:type="spellStart"/>
      <w:r>
        <w:rPr>
          <w:rFonts w:ascii="Arial" w:hAnsi="Arial" w:cs="Arial"/>
          <w:color w:val="000000"/>
        </w:rPr>
        <w:t>espirometría</w:t>
      </w:r>
      <w:proofErr w:type="spellEnd"/>
      <w:r>
        <w:rPr>
          <w:rFonts w:ascii="Arial" w:hAnsi="Arial" w:cs="Arial"/>
          <w:color w:val="000000"/>
        </w:rPr>
        <w:t xml:space="preserve"> y oximetría de pulso, importante para caracterizar </w:t>
      </w:r>
      <w:proofErr w:type="spellStart"/>
      <w:r>
        <w:rPr>
          <w:rFonts w:ascii="Arial" w:hAnsi="Arial" w:cs="Arial"/>
          <w:color w:val="000000"/>
        </w:rPr>
        <w:t>estadíos</w:t>
      </w:r>
      <w:proofErr w:type="spellEnd"/>
      <w:r>
        <w:rPr>
          <w:rFonts w:ascii="Arial" w:hAnsi="Arial" w:cs="Arial"/>
          <w:color w:val="000000"/>
        </w:rPr>
        <w:t xml:space="preserve"> de gravedad de la enfermedad. </w:t>
      </w:r>
    </w:p>
    <w:p w:rsidR="00254D5E" w:rsidRDefault="00254D5E" w:rsidP="00254D5E">
      <w:pPr>
        <w:autoSpaceDE w:val="0"/>
        <w:autoSpaceDN w:val="0"/>
        <w:adjustRightInd w:val="0"/>
        <w:spacing w:after="0" w:line="360" w:lineRule="auto"/>
        <w:jc w:val="both"/>
        <w:rPr>
          <w:rFonts w:ascii="Arial" w:hAnsi="Arial" w:cs="Arial"/>
          <w:color w:val="000000"/>
        </w:rPr>
      </w:pPr>
      <w:r>
        <w:rPr>
          <w:rFonts w:ascii="Arial" w:hAnsi="Arial" w:cs="Arial"/>
          <w:color w:val="000000"/>
        </w:rPr>
        <w:t>Es importante la confección y disponibilidad de la Base de datos electrónica.</w:t>
      </w:r>
    </w:p>
    <w:p w:rsidR="00254D5E" w:rsidRPr="009E46B3" w:rsidRDefault="00254D5E" w:rsidP="00254D5E">
      <w:pPr>
        <w:autoSpaceDE w:val="0"/>
        <w:autoSpaceDN w:val="0"/>
        <w:adjustRightInd w:val="0"/>
        <w:spacing w:after="0" w:line="360" w:lineRule="auto"/>
        <w:jc w:val="both"/>
        <w:rPr>
          <w:rFonts w:ascii="Arial" w:hAnsi="Arial" w:cs="Arial"/>
          <w:b/>
          <w:color w:val="000000"/>
        </w:rPr>
      </w:pPr>
      <w:r w:rsidRPr="009E46B3">
        <w:rPr>
          <w:rFonts w:ascii="Arial" w:hAnsi="Arial" w:cs="Arial"/>
          <w:b/>
          <w:color w:val="000000"/>
        </w:rPr>
        <w:t>INDICADORES DE PROCESO</w:t>
      </w:r>
      <w:r>
        <w:rPr>
          <w:rFonts w:ascii="Arial" w:hAnsi="Arial" w:cs="Arial"/>
          <w:b/>
          <w:color w:val="000000"/>
        </w:rPr>
        <w:t>.</w:t>
      </w:r>
    </w:p>
    <w:p w:rsidR="00254D5E" w:rsidRDefault="00254D5E" w:rsidP="00254D5E">
      <w:pPr>
        <w:autoSpaceDE w:val="0"/>
        <w:autoSpaceDN w:val="0"/>
        <w:adjustRightInd w:val="0"/>
        <w:spacing w:after="0" w:line="360" w:lineRule="auto"/>
        <w:jc w:val="both"/>
        <w:rPr>
          <w:rFonts w:ascii="Arial" w:hAnsi="Arial" w:cs="Arial"/>
          <w:color w:val="000000"/>
        </w:rPr>
      </w:pPr>
      <w:r>
        <w:rPr>
          <w:rFonts w:ascii="Arial" w:hAnsi="Arial" w:cs="Arial"/>
          <w:color w:val="000000"/>
        </w:rPr>
        <w:lastRenderedPageBreak/>
        <w:t>Los pacientes con diagnóstico de EPOC en fase de agudización y sobre todo el estadio severo constituyen una emergencia médica y como tal debe ser valorado dentro del proceso asistencial, los indicadores se referirán a nuestra área de atención al grave.</w:t>
      </w:r>
    </w:p>
    <w:p w:rsidR="00254D5E" w:rsidRPr="009E46B3" w:rsidRDefault="00254D5E" w:rsidP="00254D5E">
      <w:pPr>
        <w:autoSpaceDE w:val="0"/>
        <w:autoSpaceDN w:val="0"/>
        <w:adjustRightInd w:val="0"/>
        <w:spacing w:after="0" w:line="360" w:lineRule="auto"/>
        <w:jc w:val="both"/>
        <w:rPr>
          <w:rFonts w:ascii="Arial" w:hAnsi="Arial" w:cs="Arial"/>
          <w:b/>
          <w:color w:val="000000"/>
        </w:rPr>
      </w:pPr>
      <w:r>
        <w:rPr>
          <w:rFonts w:ascii="Arial" w:hAnsi="Arial" w:cs="Arial"/>
          <w:b/>
          <w:color w:val="000000"/>
        </w:rPr>
        <w:t>IN</w:t>
      </w:r>
      <w:r w:rsidRPr="009E46B3">
        <w:rPr>
          <w:rFonts w:ascii="Arial" w:hAnsi="Arial" w:cs="Arial"/>
          <w:b/>
          <w:color w:val="000000"/>
        </w:rPr>
        <w:t>D</w:t>
      </w:r>
      <w:r>
        <w:rPr>
          <w:rFonts w:ascii="Arial" w:hAnsi="Arial" w:cs="Arial"/>
          <w:b/>
          <w:color w:val="000000"/>
        </w:rPr>
        <w:t>I</w:t>
      </w:r>
      <w:r w:rsidRPr="009E46B3">
        <w:rPr>
          <w:rFonts w:ascii="Arial" w:hAnsi="Arial" w:cs="Arial"/>
          <w:b/>
          <w:color w:val="000000"/>
        </w:rPr>
        <w:t>CADORES DE RESULTADOS.</w:t>
      </w:r>
    </w:p>
    <w:p w:rsidR="00254D5E" w:rsidRDefault="00254D5E" w:rsidP="00254D5E">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La letalidad hospitalaria es el indicador básico. Cada servicio o unidad determinara su letalidad teniendo en cuenta los </w:t>
      </w:r>
      <w:proofErr w:type="spellStart"/>
      <w:r>
        <w:rPr>
          <w:rFonts w:ascii="Arial" w:hAnsi="Arial" w:cs="Arial"/>
          <w:color w:val="000000"/>
        </w:rPr>
        <w:t>indIcadores</w:t>
      </w:r>
      <w:proofErr w:type="spellEnd"/>
      <w:r>
        <w:rPr>
          <w:rFonts w:ascii="Arial" w:hAnsi="Arial" w:cs="Arial"/>
          <w:color w:val="000000"/>
        </w:rPr>
        <w:t xml:space="preserve"> de calidad hospitalaria.</w:t>
      </w:r>
    </w:p>
    <w:p w:rsidR="00254D5E" w:rsidRPr="0046799C" w:rsidRDefault="00254D5E" w:rsidP="00254D5E">
      <w:pPr>
        <w:autoSpaceDE w:val="0"/>
        <w:autoSpaceDN w:val="0"/>
        <w:adjustRightInd w:val="0"/>
        <w:spacing w:after="0" w:line="360" w:lineRule="auto"/>
        <w:jc w:val="both"/>
        <w:rPr>
          <w:rFonts w:ascii="Arial" w:hAnsi="Arial" w:cs="Arial"/>
          <w:color w:val="000000"/>
        </w:rPr>
      </w:pPr>
    </w:p>
    <w:p w:rsidR="00254D5E" w:rsidRPr="00337157" w:rsidRDefault="00337157" w:rsidP="00544526">
      <w:pPr>
        <w:widowControl w:val="0"/>
        <w:snapToGrid w:val="0"/>
        <w:spacing w:after="0" w:line="360" w:lineRule="auto"/>
        <w:jc w:val="both"/>
        <w:outlineLvl w:val="4"/>
        <w:rPr>
          <w:rFonts w:ascii="Arial" w:hAnsi="Arial" w:cs="Arial"/>
          <w:b/>
        </w:rPr>
      </w:pPr>
      <w:r w:rsidRPr="00337157">
        <w:rPr>
          <w:rFonts w:ascii="Arial" w:hAnsi="Arial" w:cs="Arial"/>
          <w:b/>
        </w:rPr>
        <w:t>GLOSARIO DE TÉRMINOS Y DEFINICIONES</w:t>
      </w:r>
    </w:p>
    <w:p w:rsidR="00337157" w:rsidRPr="00337157" w:rsidRDefault="00337157" w:rsidP="00544526">
      <w:pPr>
        <w:widowControl w:val="0"/>
        <w:snapToGrid w:val="0"/>
        <w:spacing w:after="0" w:line="360" w:lineRule="auto"/>
        <w:jc w:val="both"/>
        <w:outlineLvl w:val="4"/>
        <w:rPr>
          <w:rFonts w:ascii="Arial" w:hAnsi="Arial" w:cs="Arial"/>
          <w:b/>
          <w:color w:val="000000"/>
          <w:u w:val="single"/>
        </w:rPr>
      </w:pPr>
      <w:r w:rsidRPr="00337157">
        <w:rPr>
          <w:rFonts w:ascii="Arial" w:hAnsi="Arial" w:cs="Arial"/>
          <w:b/>
          <w:color w:val="000000"/>
          <w:u w:val="single"/>
        </w:rPr>
        <w:t>Enfermedad pulmonar Obstructiva Crónica:</w:t>
      </w:r>
    </w:p>
    <w:p w:rsidR="00254D5E" w:rsidRDefault="00337157" w:rsidP="00544526">
      <w:pPr>
        <w:widowControl w:val="0"/>
        <w:snapToGrid w:val="0"/>
        <w:spacing w:after="0" w:line="360" w:lineRule="auto"/>
        <w:jc w:val="both"/>
        <w:outlineLvl w:val="4"/>
        <w:rPr>
          <w:rFonts w:ascii="Arial" w:hAnsi="Arial" w:cs="Arial"/>
          <w:b/>
          <w:u w:val="single"/>
        </w:rPr>
      </w:pPr>
      <w:r w:rsidRPr="00DC05BA">
        <w:rPr>
          <w:rFonts w:ascii="Arial" w:hAnsi="Arial" w:cs="Arial"/>
          <w:color w:val="000000"/>
        </w:rPr>
        <w:t xml:space="preserve">Es una enfermedad caracterizada por la limitación u obstrucción crónica y poco reversible al flujo </w:t>
      </w:r>
      <w:proofErr w:type="spellStart"/>
      <w:r w:rsidRPr="00DC05BA">
        <w:rPr>
          <w:rFonts w:ascii="Arial" w:hAnsi="Arial" w:cs="Arial"/>
          <w:color w:val="000000"/>
        </w:rPr>
        <w:t>aéreo</w:t>
      </w:r>
      <w:proofErr w:type="gramStart"/>
      <w:r w:rsidRPr="00DC05BA">
        <w:rPr>
          <w:rFonts w:ascii="Arial" w:hAnsi="Arial" w:cs="Arial"/>
          <w:color w:val="000000"/>
        </w:rPr>
        <w:t>,expresada</w:t>
      </w:r>
      <w:proofErr w:type="spellEnd"/>
      <w:proofErr w:type="gramEnd"/>
      <w:r w:rsidRPr="00DC05BA">
        <w:rPr>
          <w:rFonts w:ascii="Arial" w:hAnsi="Arial" w:cs="Arial"/>
          <w:color w:val="000000"/>
        </w:rPr>
        <w:t xml:space="preserve"> </w:t>
      </w:r>
      <w:proofErr w:type="spellStart"/>
      <w:r w:rsidRPr="00DC05BA">
        <w:rPr>
          <w:rFonts w:ascii="Arial" w:hAnsi="Arial" w:cs="Arial"/>
          <w:color w:val="000000"/>
        </w:rPr>
        <w:t>espirométricamente</w:t>
      </w:r>
      <w:proofErr w:type="spellEnd"/>
      <w:r w:rsidRPr="00DC05BA">
        <w:rPr>
          <w:rFonts w:ascii="Arial" w:hAnsi="Arial" w:cs="Arial"/>
          <w:color w:val="000000"/>
        </w:rPr>
        <w:t xml:space="preserve"> por un FEV1 (volumen espiratorio forzado en un segundo</w:t>
      </w:r>
      <w:r>
        <w:rPr>
          <w:rFonts w:ascii="Arial" w:hAnsi="Arial" w:cs="Arial"/>
          <w:color w:val="000000"/>
        </w:rPr>
        <w:t>)</w:t>
      </w:r>
      <w:r w:rsidRPr="00DC05BA">
        <w:rPr>
          <w:rFonts w:ascii="Arial" w:hAnsi="Arial" w:cs="Arial"/>
          <w:color w:val="000000"/>
        </w:rPr>
        <w:t xml:space="preserve"> que </w:t>
      </w:r>
      <w:proofErr w:type="spellStart"/>
      <w:r w:rsidRPr="00DC05BA">
        <w:rPr>
          <w:rFonts w:ascii="Arial" w:hAnsi="Arial" w:cs="Arial"/>
          <w:color w:val="000000"/>
        </w:rPr>
        <w:t>trasbroncodilatación</w:t>
      </w:r>
      <w:proofErr w:type="spellEnd"/>
      <w:r w:rsidRPr="00DC05BA">
        <w:rPr>
          <w:rFonts w:ascii="Arial" w:hAnsi="Arial" w:cs="Arial"/>
          <w:color w:val="000000"/>
        </w:rPr>
        <w:t xml:space="preserve"> no vuelve a la normalidad y que frecuentemente empeoran con el tiempo</w:t>
      </w:r>
      <w:r>
        <w:rPr>
          <w:rFonts w:ascii="Arial" w:hAnsi="Arial" w:cs="Arial"/>
          <w:color w:val="000000"/>
        </w:rPr>
        <w:t>.</w:t>
      </w:r>
    </w:p>
    <w:p w:rsidR="00337157" w:rsidRPr="00337157" w:rsidRDefault="00337157" w:rsidP="00337157">
      <w:pPr>
        <w:autoSpaceDE w:val="0"/>
        <w:autoSpaceDN w:val="0"/>
        <w:adjustRightInd w:val="0"/>
        <w:spacing w:after="0" w:line="360" w:lineRule="auto"/>
        <w:jc w:val="both"/>
        <w:rPr>
          <w:rFonts w:ascii="Arial" w:hAnsi="Arial" w:cs="Arial"/>
          <w:b/>
          <w:color w:val="000000"/>
          <w:u w:val="single"/>
        </w:rPr>
      </w:pPr>
      <w:r w:rsidRPr="00337157">
        <w:rPr>
          <w:rFonts w:ascii="Arial" w:hAnsi="Arial" w:cs="Arial"/>
          <w:b/>
          <w:color w:val="000000"/>
          <w:u w:val="single"/>
        </w:rPr>
        <w:t xml:space="preserve">Bronquitis Crónica: </w:t>
      </w:r>
    </w:p>
    <w:p w:rsidR="00337157" w:rsidRPr="00DC05BA" w:rsidRDefault="00337157" w:rsidP="00337157">
      <w:pPr>
        <w:autoSpaceDE w:val="0"/>
        <w:autoSpaceDN w:val="0"/>
        <w:adjustRightInd w:val="0"/>
        <w:spacing w:after="0" w:line="360" w:lineRule="auto"/>
        <w:jc w:val="both"/>
        <w:rPr>
          <w:rFonts w:ascii="Arial" w:hAnsi="Arial" w:cs="Arial"/>
          <w:color w:val="000000"/>
        </w:rPr>
      </w:pPr>
      <w:r>
        <w:rPr>
          <w:rFonts w:ascii="Arial" w:hAnsi="Arial" w:cs="Arial"/>
          <w:color w:val="000000"/>
        </w:rPr>
        <w:t>E</w:t>
      </w:r>
      <w:r w:rsidRPr="00DC05BA">
        <w:rPr>
          <w:rFonts w:ascii="Arial" w:hAnsi="Arial" w:cs="Arial"/>
          <w:color w:val="000000"/>
        </w:rPr>
        <w:t xml:space="preserve">ntidad que se define clínicamente por un cuadro de tos, expectoración durante 3 </w:t>
      </w:r>
      <w:proofErr w:type="spellStart"/>
      <w:r w:rsidRPr="00DC05BA">
        <w:rPr>
          <w:rFonts w:ascii="Arial" w:hAnsi="Arial" w:cs="Arial"/>
          <w:color w:val="000000"/>
        </w:rPr>
        <w:t>ómás</w:t>
      </w:r>
      <w:proofErr w:type="spellEnd"/>
      <w:r w:rsidRPr="00DC05BA">
        <w:rPr>
          <w:rFonts w:ascii="Arial" w:hAnsi="Arial" w:cs="Arial"/>
          <w:color w:val="000000"/>
        </w:rPr>
        <w:t xml:space="preserve"> meses/año y durante 2 ó 3 años consecutivos, siempre que se hallan descartado otras causas de </w:t>
      </w:r>
      <w:proofErr w:type="spellStart"/>
      <w:r w:rsidRPr="00DC05BA">
        <w:rPr>
          <w:rFonts w:ascii="Arial" w:hAnsi="Arial" w:cs="Arial"/>
          <w:color w:val="000000"/>
        </w:rPr>
        <w:t>toscrónica</w:t>
      </w:r>
      <w:proofErr w:type="spellEnd"/>
      <w:r w:rsidRPr="00DC05BA">
        <w:rPr>
          <w:rFonts w:ascii="Arial" w:hAnsi="Arial" w:cs="Arial"/>
          <w:color w:val="000000"/>
        </w:rPr>
        <w:t>.</w:t>
      </w:r>
    </w:p>
    <w:p w:rsidR="00337157" w:rsidRPr="00337157" w:rsidRDefault="00337157" w:rsidP="00337157">
      <w:pPr>
        <w:autoSpaceDE w:val="0"/>
        <w:autoSpaceDN w:val="0"/>
        <w:adjustRightInd w:val="0"/>
        <w:spacing w:after="0" w:line="360" w:lineRule="auto"/>
        <w:jc w:val="both"/>
        <w:rPr>
          <w:rFonts w:ascii="Arial" w:hAnsi="Arial" w:cs="Arial"/>
          <w:b/>
          <w:color w:val="000000"/>
          <w:u w:val="single"/>
        </w:rPr>
      </w:pPr>
      <w:r w:rsidRPr="00337157">
        <w:rPr>
          <w:rFonts w:ascii="Arial" w:hAnsi="Arial" w:cs="Arial"/>
          <w:b/>
          <w:color w:val="000000"/>
          <w:u w:val="single"/>
        </w:rPr>
        <w:t xml:space="preserve">Enfisema Pulmonar:  </w:t>
      </w:r>
    </w:p>
    <w:p w:rsidR="00337157" w:rsidRPr="00DC05BA" w:rsidRDefault="00337157" w:rsidP="00337157">
      <w:pPr>
        <w:autoSpaceDE w:val="0"/>
        <w:autoSpaceDN w:val="0"/>
        <w:adjustRightInd w:val="0"/>
        <w:spacing w:after="0" w:line="360" w:lineRule="auto"/>
        <w:jc w:val="both"/>
        <w:rPr>
          <w:rFonts w:ascii="Arial" w:hAnsi="Arial" w:cs="Arial"/>
          <w:color w:val="000000"/>
        </w:rPr>
      </w:pPr>
      <w:r>
        <w:rPr>
          <w:rFonts w:ascii="Arial" w:hAnsi="Arial" w:cs="Arial"/>
          <w:color w:val="000000"/>
        </w:rPr>
        <w:t>E</w:t>
      </w:r>
      <w:r w:rsidRPr="00DC05BA">
        <w:rPr>
          <w:rFonts w:ascii="Arial" w:hAnsi="Arial" w:cs="Arial"/>
          <w:color w:val="000000"/>
        </w:rPr>
        <w:t xml:space="preserve">ntidad que a diferencia de la anterior se define por criterios </w:t>
      </w:r>
      <w:proofErr w:type="spellStart"/>
      <w:r w:rsidRPr="00DC05BA">
        <w:rPr>
          <w:rFonts w:ascii="Arial" w:hAnsi="Arial" w:cs="Arial"/>
          <w:color w:val="000000"/>
        </w:rPr>
        <w:t>anatomopatologicos</w:t>
      </w:r>
      <w:proofErr w:type="gramStart"/>
      <w:r w:rsidRPr="00DC05BA">
        <w:rPr>
          <w:rFonts w:ascii="Arial" w:hAnsi="Arial" w:cs="Arial"/>
          <w:color w:val="000000"/>
        </w:rPr>
        <w:t>:agrandamiento</w:t>
      </w:r>
      <w:proofErr w:type="spellEnd"/>
      <w:proofErr w:type="gramEnd"/>
      <w:r w:rsidRPr="00DC05BA">
        <w:rPr>
          <w:rFonts w:ascii="Arial" w:hAnsi="Arial" w:cs="Arial"/>
          <w:color w:val="000000"/>
        </w:rPr>
        <w:t xml:space="preserve"> permanente de los espacios aéreos distales a los bronquiolos terminales, con </w:t>
      </w:r>
      <w:proofErr w:type="spellStart"/>
      <w:r w:rsidRPr="00DC05BA">
        <w:rPr>
          <w:rFonts w:ascii="Arial" w:hAnsi="Arial" w:cs="Arial"/>
          <w:color w:val="000000"/>
        </w:rPr>
        <w:t>destrucciónde</w:t>
      </w:r>
      <w:proofErr w:type="spellEnd"/>
      <w:r w:rsidRPr="00DC05BA">
        <w:rPr>
          <w:rFonts w:ascii="Arial" w:hAnsi="Arial" w:cs="Arial"/>
          <w:color w:val="000000"/>
        </w:rPr>
        <w:t xml:space="preserve"> la pared alveolar y sin evidente fibrosis.</w:t>
      </w:r>
    </w:p>
    <w:p w:rsidR="00254D5E" w:rsidRPr="00C0245A" w:rsidRDefault="00337157" w:rsidP="00544526">
      <w:pPr>
        <w:widowControl w:val="0"/>
        <w:snapToGrid w:val="0"/>
        <w:spacing w:after="0" w:line="360" w:lineRule="auto"/>
        <w:jc w:val="both"/>
        <w:outlineLvl w:val="4"/>
        <w:rPr>
          <w:rFonts w:ascii="Arial" w:hAnsi="Arial" w:cs="Arial"/>
          <w:b/>
          <w:color w:val="000000"/>
          <w:u w:val="single"/>
        </w:rPr>
      </w:pPr>
      <w:r w:rsidRPr="00C0245A">
        <w:rPr>
          <w:rFonts w:ascii="Arial" w:hAnsi="Arial" w:cs="Arial"/>
          <w:b/>
          <w:color w:val="000000"/>
          <w:u w:val="single"/>
        </w:rPr>
        <w:t>FEV1</w:t>
      </w:r>
    </w:p>
    <w:p w:rsidR="00337157" w:rsidRDefault="00337157" w:rsidP="00544526">
      <w:pPr>
        <w:widowControl w:val="0"/>
        <w:snapToGrid w:val="0"/>
        <w:spacing w:after="0" w:line="360" w:lineRule="auto"/>
        <w:jc w:val="both"/>
        <w:outlineLvl w:val="4"/>
        <w:rPr>
          <w:rFonts w:ascii="Arial" w:hAnsi="Arial" w:cs="Arial"/>
          <w:b/>
          <w:u w:val="single"/>
        </w:rPr>
      </w:pPr>
      <w:r>
        <w:rPr>
          <w:rFonts w:ascii="Arial" w:hAnsi="Arial" w:cs="Arial"/>
          <w:color w:val="000000"/>
        </w:rPr>
        <w:t>Volumen espiratorio forzado en un segundo</w:t>
      </w:r>
    </w:p>
    <w:p w:rsidR="00254D5E" w:rsidRPr="00C0245A" w:rsidRDefault="00337157" w:rsidP="00544526">
      <w:pPr>
        <w:widowControl w:val="0"/>
        <w:snapToGrid w:val="0"/>
        <w:spacing w:after="0" w:line="360" w:lineRule="auto"/>
        <w:jc w:val="both"/>
        <w:outlineLvl w:val="4"/>
        <w:rPr>
          <w:rFonts w:ascii="Arial" w:hAnsi="Arial" w:cs="Arial"/>
          <w:b/>
          <w:u w:val="single"/>
        </w:rPr>
      </w:pPr>
      <w:r w:rsidRPr="00C0245A">
        <w:rPr>
          <w:rFonts w:ascii="Arial" w:hAnsi="Arial" w:cs="Arial"/>
          <w:b/>
          <w:color w:val="000000"/>
          <w:u w:val="single"/>
        </w:rPr>
        <w:t>FEV1/CVF</w:t>
      </w:r>
    </w:p>
    <w:p w:rsidR="00337157" w:rsidRDefault="00337157" w:rsidP="00337157">
      <w:pPr>
        <w:widowControl w:val="0"/>
        <w:snapToGrid w:val="0"/>
        <w:spacing w:after="0" w:line="360" w:lineRule="auto"/>
        <w:jc w:val="both"/>
        <w:outlineLvl w:val="4"/>
        <w:rPr>
          <w:rFonts w:ascii="Arial" w:hAnsi="Arial" w:cs="Arial"/>
          <w:b/>
          <w:u w:val="single"/>
        </w:rPr>
      </w:pPr>
      <w:r>
        <w:rPr>
          <w:rFonts w:ascii="Arial" w:hAnsi="Arial" w:cs="Arial"/>
          <w:color w:val="000000"/>
        </w:rPr>
        <w:t>Volumen Espiratorio Forzado en un segundo entre Capacidad vital Forzada</w:t>
      </w:r>
    </w:p>
    <w:p w:rsidR="00254D5E" w:rsidRDefault="00254D5E" w:rsidP="00544526">
      <w:pPr>
        <w:widowControl w:val="0"/>
        <w:snapToGrid w:val="0"/>
        <w:spacing w:after="0" w:line="360" w:lineRule="auto"/>
        <w:jc w:val="both"/>
        <w:outlineLvl w:val="4"/>
        <w:rPr>
          <w:rFonts w:ascii="Arial" w:hAnsi="Arial" w:cs="Arial"/>
          <w:b/>
          <w:u w:val="single"/>
        </w:rPr>
      </w:pPr>
    </w:p>
    <w:p w:rsidR="00254D5E" w:rsidRDefault="00254D5E" w:rsidP="00544526">
      <w:pPr>
        <w:widowControl w:val="0"/>
        <w:snapToGrid w:val="0"/>
        <w:spacing w:after="0" w:line="360" w:lineRule="auto"/>
        <w:jc w:val="both"/>
        <w:outlineLvl w:val="4"/>
        <w:rPr>
          <w:rFonts w:ascii="Arial" w:hAnsi="Arial" w:cs="Arial"/>
          <w:b/>
          <w:u w:val="single"/>
        </w:rPr>
      </w:pPr>
    </w:p>
    <w:p w:rsidR="00254D5E" w:rsidRDefault="00254D5E" w:rsidP="00544526">
      <w:pPr>
        <w:widowControl w:val="0"/>
        <w:snapToGrid w:val="0"/>
        <w:spacing w:after="0" w:line="360" w:lineRule="auto"/>
        <w:jc w:val="both"/>
        <w:outlineLvl w:val="4"/>
        <w:rPr>
          <w:rFonts w:ascii="Arial" w:hAnsi="Arial" w:cs="Arial"/>
          <w:b/>
          <w:u w:val="single"/>
        </w:rPr>
      </w:pPr>
    </w:p>
    <w:p w:rsidR="00254D5E" w:rsidRDefault="00254D5E" w:rsidP="00544526">
      <w:pPr>
        <w:widowControl w:val="0"/>
        <w:snapToGrid w:val="0"/>
        <w:spacing w:after="0" w:line="360" w:lineRule="auto"/>
        <w:jc w:val="both"/>
        <w:outlineLvl w:val="4"/>
        <w:rPr>
          <w:rFonts w:ascii="Arial" w:hAnsi="Arial" w:cs="Arial"/>
          <w:b/>
          <w:u w:val="single"/>
        </w:rPr>
      </w:pPr>
    </w:p>
    <w:p w:rsidR="00C0245A" w:rsidRDefault="00C0245A" w:rsidP="00544526">
      <w:pPr>
        <w:widowControl w:val="0"/>
        <w:snapToGrid w:val="0"/>
        <w:spacing w:after="0" w:line="360" w:lineRule="auto"/>
        <w:jc w:val="both"/>
        <w:outlineLvl w:val="4"/>
        <w:rPr>
          <w:rFonts w:ascii="Arial" w:hAnsi="Arial" w:cs="Arial"/>
          <w:b/>
          <w:u w:val="single"/>
        </w:rPr>
      </w:pPr>
    </w:p>
    <w:p w:rsidR="00C916CD" w:rsidRPr="00337157" w:rsidRDefault="009E46B3" w:rsidP="00544526">
      <w:pPr>
        <w:widowControl w:val="0"/>
        <w:snapToGrid w:val="0"/>
        <w:spacing w:after="0" w:line="360" w:lineRule="auto"/>
        <w:jc w:val="both"/>
        <w:outlineLvl w:val="4"/>
        <w:rPr>
          <w:rFonts w:ascii="Arial" w:hAnsi="Arial" w:cs="Arial"/>
          <w:b/>
        </w:rPr>
      </w:pPr>
      <w:r w:rsidRPr="00337157">
        <w:rPr>
          <w:rFonts w:ascii="Arial" w:hAnsi="Arial" w:cs="Arial"/>
          <w:b/>
          <w:u w:val="single"/>
        </w:rPr>
        <w:t>BIBLIOGRAFÍA</w:t>
      </w:r>
      <w:r w:rsidRPr="00337157">
        <w:rPr>
          <w:rFonts w:ascii="Arial" w:hAnsi="Arial" w:cs="Arial"/>
          <w:b/>
        </w:rPr>
        <w:t>.</w:t>
      </w:r>
    </w:p>
    <w:p w:rsidR="007B6376" w:rsidRPr="00337157" w:rsidRDefault="007B6376" w:rsidP="00544526">
      <w:pPr>
        <w:widowControl w:val="0"/>
        <w:snapToGrid w:val="0"/>
        <w:spacing w:after="0" w:line="360" w:lineRule="auto"/>
        <w:jc w:val="both"/>
        <w:outlineLvl w:val="4"/>
        <w:rPr>
          <w:rFonts w:ascii="Arial" w:hAnsi="Arial" w:cs="Arial"/>
          <w:b/>
        </w:rPr>
      </w:pPr>
    </w:p>
    <w:p w:rsidR="00C916CD" w:rsidRDefault="00C916CD" w:rsidP="00544526">
      <w:pPr>
        <w:numPr>
          <w:ilvl w:val="0"/>
          <w:numId w:val="34"/>
        </w:numPr>
        <w:adjustRightInd w:val="0"/>
        <w:spacing w:after="0" w:line="360" w:lineRule="auto"/>
        <w:jc w:val="both"/>
        <w:rPr>
          <w:rFonts w:ascii="Arial" w:hAnsi="Arial" w:cs="Arial"/>
          <w:color w:val="231F20"/>
          <w:lang w:val="en-US" w:eastAsia="en-US"/>
        </w:rPr>
      </w:pPr>
      <w:proofErr w:type="spellStart"/>
      <w:r w:rsidRPr="00A52DA2">
        <w:rPr>
          <w:rFonts w:ascii="Arial" w:hAnsi="Arial" w:cs="Arial"/>
          <w:color w:val="231F20"/>
          <w:lang w:val="en-US" w:eastAsia="en-US"/>
        </w:rPr>
        <w:t>Agusti</w:t>
      </w:r>
      <w:proofErr w:type="spellEnd"/>
      <w:r w:rsidRPr="00A52DA2">
        <w:rPr>
          <w:rFonts w:ascii="Arial" w:hAnsi="Arial" w:cs="Arial"/>
          <w:color w:val="231F20"/>
          <w:lang w:val="en-US" w:eastAsia="en-US"/>
        </w:rPr>
        <w:t xml:space="preserve"> AG. Systemic effects of chronic obstructive pulmonary disease. </w:t>
      </w:r>
      <w:r w:rsidRPr="00A52DA2">
        <w:rPr>
          <w:rFonts w:ascii="Arial" w:hAnsi="Arial" w:cs="Arial"/>
          <w:i/>
          <w:iCs/>
          <w:color w:val="231F20"/>
          <w:lang w:val="en-US" w:eastAsia="en-US"/>
        </w:rPr>
        <w:t xml:space="preserve">Proc Am </w:t>
      </w:r>
      <w:proofErr w:type="spellStart"/>
      <w:r w:rsidRPr="00A52DA2">
        <w:rPr>
          <w:rFonts w:ascii="Arial" w:hAnsi="Arial" w:cs="Arial"/>
          <w:i/>
          <w:iCs/>
          <w:color w:val="231F20"/>
          <w:lang w:val="en-US" w:eastAsia="en-US"/>
        </w:rPr>
        <w:t>Thorac</w:t>
      </w:r>
      <w:proofErr w:type="spellEnd"/>
      <w:r w:rsidRPr="00A52DA2">
        <w:rPr>
          <w:rFonts w:ascii="Arial" w:hAnsi="Arial" w:cs="Arial"/>
          <w:i/>
          <w:iCs/>
          <w:color w:val="231F20"/>
          <w:lang w:val="en-US" w:eastAsia="en-US"/>
        </w:rPr>
        <w:t xml:space="preserve"> Soc </w:t>
      </w:r>
      <w:r w:rsidRPr="00A52DA2">
        <w:rPr>
          <w:rFonts w:ascii="Arial" w:hAnsi="Arial" w:cs="Arial"/>
          <w:color w:val="231F20"/>
          <w:lang w:val="en-US" w:eastAsia="en-US"/>
        </w:rPr>
        <w:t>2005</w:t>
      </w:r>
      <w:proofErr w:type="gramStart"/>
      <w:r w:rsidRPr="00A52DA2">
        <w:rPr>
          <w:rFonts w:ascii="Arial" w:hAnsi="Arial" w:cs="Arial"/>
          <w:color w:val="231F20"/>
          <w:lang w:val="en-US" w:eastAsia="en-US"/>
        </w:rPr>
        <w:t>;2</w:t>
      </w:r>
      <w:proofErr w:type="gramEnd"/>
      <w:r w:rsidRPr="00A52DA2">
        <w:rPr>
          <w:rFonts w:ascii="Arial" w:hAnsi="Arial" w:cs="Arial"/>
          <w:color w:val="231F20"/>
          <w:lang w:val="en-US" w:eastAsia="en-US"/>
        </w:rPr>
        <w:t>(4):367-70.</w:t>
      </w:r>
    </w:p>
    <w:p w:rsidR="00C916CD" w:rsidRPr="00A52DA2" w:rsidRDefault="00C916CD" w:rsidP="00544526">
      <w:pPr>
        <w:numPr>
          <w:ilvl w:val="0"/>
          <w:numId w:val="34"/>
        </w:numPr>
        <w:adjustRightInd w:val="0"/>
        <w:spacing w:after="0" w:line="360" w:lineRule="auto"/>
        <w:jc w:val="both"/>
        <w:rPr>
          <w:rFonts w:ascii="Arial" w:hAnsi="Arial" w:cs="Arial"/>
          <w:color w:val="231F20"/>
          <w:lang w:val="en-US" w:eastAsia="en-US"/>
        </w:rPr>
      </w:pPr>
      <w:r w:rsidRPr="00A52DA2">
        <w:rPr>
          <w:rFonts w:ascii="Arial" w:hAnsi="Arial" w:cs="Arial"/>
          <w:color w:val="231F20"/>
          <w:lang w:val="en-US" w:eastAsia="en-US"/>
        </w:rPr>
        <w:lastRenderedPageBreak/>
        <w:t xml:space="preserve">Bateman ED, Feldman C, O'Brien J, </w:t>
      </w:r>
      <w:proofErr w:type="spellStart"/>
      <w:r w:rsidRPr="00A52DA2">
        <w:rPr>
          <w:rFonts w:ascii="Arial" w:hAnsi="Arial" w:cs="Arial"/>
          <w:color w:val="231F20"/>
          <w:lang w:val="en-US" w:eastAsia="en-US"/>
        </w:rPr>
        <w:t>Plit</w:t>
      </w:r>
      <w:proofErr w:type="spellEnd"/>
      <w:r w:rsidRPr="00A52DA2">
        <w:rPr>
          <w:rFonts w:ascii="Arial" w:hAnsi="Arial" w:cs="Arial"/>
          <w:color w:val="231F20"/>
          <w:lang w:val="en-US" w:eastAsia="en-US"/>
        </w:rPr>
        <w:t xml:space="preserve"> M, </w:t>
      </w:r>
      <w:proofErr w:type="spellStart"/>
      <w:r w:rsidRPr="00A52DA2">
        <w:rPr>
          <w:rFonts w:ascii="Arial" w:hAnsi="Arial" w:cs="Arial"/>
          <w:color w:val="231F20"/>
          <w:lang w:val="en-US" w:eastAsia="en-US"/>
        </w:rPr>
        <w:t>Joubert</w:t>
      </w:r>
      <w:proofErr w:type="spellEnd"/>
      <w:r w:rsidRPr="00A52DA2">
        <w:rPr>
          <w:rFonts w:ascii="Arial" w:hAnsi="Arial" w:cs="Arial"/>
          <w:color w:val="231F20"/>
          <w:lang w:val="en-US" w:eastAsia="en-US"/>
        </w:rPr>
        <w:t xml:space="preserve"> JR. Guideline for the management of chronic obstructive pulmonary disease (COPD): 2004 revision. </w:t>
      </w:r>
      <w:r w:rsidRPr="00A52DA2">
        <w:rPr>
          <w:rFonts w:ascii="Arial" w:hAnsi="Arial" w:cs="Arial"/>
          <w:i/>
          <w:iCs/>
          <w:color w:val="231F20"/>
          <w:lang w:val="en-US" w:eastAsia="en-US"/>
        </w:rPr>
        <w:t xml:space="preserve">S </w:t>
      </w:r>
      <w:proofErr w:type="spellStart"/>
      <w:r w:rsidRPr="00A52DA2">
        <w:rPr>
          <w:rFonts w:ascii="Arial" w:hAnsi="Arial" w:cs="Arial"/>
          <w:i/>
          <w:iCs/>
          <w:color w:val="231F20"/>
          <w:lang w:val="en-US" w:eastAsia="en-US"/>
        </w:rPr>
        <w:t>Afr</w:t>
      </w:r>
      <w:proofErr w:type="spellEnd"/>
      <w:r w:rsidRPr="00A52DA2">
        <w:rPr>
          <w:rFonts w:ascii="Arial" w:hAnsi="Arial" w:cs="Arial"/>
          <w:i/>
          <w:iCs/>
          <w:color w:val="231F20"/>
          <w:lang w:val="en-US" w:eastAsia="en-US"/>
        </w:rPr>
        <w:t xml:space="preserve"> Med J </w:t>
      </w:r>
      <w:r w:rsidRPr="00A52DA2">
        <w:rPr>
          <w:rFonts w:ascii="Arial" w:hAnsi="Arial" w:cs="Arial"/>
          <w:color w:val="231F20"/>
          <w:lang w:val="en-US" w:eastAsia="en-US"/>
        </w:rPr>
        <w:t>2004; 94(</w:t>
      </w:r>
      <w:smartTag w:uri="urn:schemas-microsoft-com:office:smarttags" w:element="metricconverter">
        <w:smartTagPr>
          <w:attr w:name="ProductID" w:val="7 Pt"/>
        </w:smartTagPr>
        <w:r w:rsidRPr="00A52DA2">
          <w:rPr>
            <w:rFonts w:ascii="Arial" w:hAnsi="Arial" w:cs="Arial"/>
            <w:color w:val="231F20"/>
            <w:lang w:val="en-US" w:eastAsia="en-US"/>
          </w:rPr>
          <w:t>7 Pt</w:t>
        </w:r>
      </w:smartTag>
      <w:r w:rsidRPr="00A52DA2">
        <w:rPr>
          <w:rFonts w:ascii="Arial" w:hAnsi="Arial" w:cs="Arial"/>
          <w:color w:val="231F20"/>
          <w:lang w:val="en-US" w:eastAsia="en-US"/>
        </w:rPr>
        <w:t xml:space="preserve"> 2):559-75.</w:t>
      </w:r>
    </w:p>
    <w:p w:rsidR="00C916CD" w:rsidRPr="00A52DA2" w:rsidRDefault="00C916CD" w:rsidP="00544526">
      <w:pPr>
        <w:numPr>
          <w:ilvl w:val="0"/>
          <w:numId w:val="34"/>
        </w:numPr>
        <w:adjustRightInd w:val="0"/>
        <w:spacing w:after="0" w:line="360" w:lineRule="auto"/>
        <w:jc w:val="both"/>
        <w:rPr>
          <w:rFonts w:ascii="Arial" w:hAnsi="Arial" w:cs="Arial"/>
          <w:color w:val="231F20"/>
          <w:lang w:val="en-US" w:eastAsia="en-US"/>
        </w:rPr>
      </w:pPr>
      <w:proofErr w:type="spellStart"/>
      <w:r w:rsidRPr="00A52DA2">
        <w:rPr>
          <w:rFonts w:ascii="Arial" w:hAnsi="Arial" w:cs="Arial"/>
          <w:color w:val="231F20"/>
          <w:lang w:val="en-US" w:eastAsia="en-US"/>
        </w:rPr>
        <w:t>Birring</w:t>
      </w:r>
      <w:proofErr w:type="spellEnd"/>
      <w:r w:rsidRPr="00A52DA2">
        <w:rPr>
          <w:rFonts w:ascii="Arial" w:hAnsi="Arial" w:cs="Arial"/>
          <w:color w:val="231F20"/>
          <w:lang w:val="en-US" w:eastAsia="en-US"/>
        </w:rPr>
        <w:t xml:space="preserve"> SS, </w:t>
      </w:r>
      <w:proofErr w:type="spellStart"/>
      <w:r w:rsidRPr="00A52DA2">
        <w:rPr>
          <w:rFonts w:ascii="Arial" w:hAnsi="Arial" w:cs="Arial"/>
          <w:color w:val="231F20"/>
          <w:lang w:val="en-US" w:eastAsia="en-US"/>
        </w:rPr>
        <w:t>Brightling</w:t>
      </w:r>
      <w:proofErr w:type="spellEnd"/>
      <w:r w:rsidRPr="00A52DA2">
        <w:rPr>
          <w:rFonts w:ascii="Arial" w:hAnsi="Arial" w:cs="Arial"/>
          <w:color w:val="231F20"/>
          <w:lang w:val="en-US" w:eastAsia="en-US"/>
        </w:rPr>
        <w:t xml:space="preserve"> CE, </w:t>
      </w:r>
      <w:proofErr w:type="spellStart"/>
      <w:r w:rsidRPr="00A52DA2">
        <w:rPr>
          <w:rFonts w:ascii="Arial" w:hAnsi="Arial" w:cs="Arial"/>
          <w:color w:val="231F20"/>
          <w:lang w:val="en-US" w:eastAsia="en-US"/>
        </w:rPr>
        <w:t>Bradding</w:t>
      </w:r>
      <w:proofErr w:type="spellEnd"/>
      <w:r w:rsidRPr="00A52DA2">
        <w:rPr>
          <w:rFonts w:ascii="Arial" w:hAnsi="Arial" w:cs="Arial"/>
          <w:color w:val="231F20"/>
          <w:lang w:val="en-US" w:eastAsia="en-US"/>
        </w:rPr>
        <w:t xml:space="preserve"> P, </w:t>
      </w:r>
      <w:proofErr w:type="spellStart"/>
      <w:r w:rsidRPr="00A52DA2">
        <w:rPr>
          <w:rFonts w:ascii="Arial" w:hAnsi="Arial" w:cs="Arial"/>
          <w:color w:val="231F20"/>
          <w:lang w:val="en-US" w:eastAsia="en-US"/>
        </w:rPr>
        <w:t>Entwisle</w:t>
      </w:r>
      <w:proofErr w:type="spellEnd"/>
      <w:r w:rsidRPr="00A52DA2">
        <w:rPr>
          <w:rFonts w:ascii="Arial" w:hAnsi="Arial" w:cs="Arial"/>
          <w:color w:val="231F20"/>
          <w:lang w:val="en-US" w:eastAsia="en-US"/>
        </w:rPr>
        <w:t xml:space="preserve"> JJ, </w:t>
      </w:r>
      <w:proofErr w:type="spellStart"/>
      <w:r w:rsidRPr="00A52DA2">
        <w:rPr>
          <w:rFonts w:ascii="Arial" w:hAnsi="Arial" w:cs="Arial"/>
          <w:color w:val="231F20"/>
          <w:lang w:val="en-US" w:eastAsia="en-US"/>
        </w:rPr>
        <w:t>Vara</w:t>
      </w:r>
      <w:proofErr w:type="spellEnd"/>
      <w:r w:rsidRPr="00A52DA2">
        <w:rPr>
          <w:rFonts w:ascii="Arial" w:hAnsi="Arial" w:cs="Arial"/>
          <w:color w:val="231F20"/>
          <w:lang w:val="en-US" w:eastAsia="en-US"/>
        </w:rPr>
        <w:t xml:space="preserve"> DD, </w:t>
      </w:r>
      <w:proofErr w:type="spellStart"/>
      <w:r w:rsidRPr="00A52DA2">
        <w:rPr>
          <w:rFonts w:ascii="Arial" w:hAnsi="Arial" w:cs="Arial"/>
          <w:color w:val="231F20"/>
          <w:lang w:val="en-US" w:eastAsia="en-US"/>
        </w:rPr>
        <w:t>Grigg</w:t>
      </w:r>
      <w:proofErr w:type="spellEnd"/>
      <w:r w:rsidRPr="00A52DA2">
        <w:rPr>
          <w:rFonts w:ascii="Arial" w:hAnsi="Arial" w:cs="Arial"/>
          <w:color w:val="231F20"/>
          <w:lang w:val="en-US" w:eastAsia="en-US"/>
        </w:rPr>
        <w:t xml:space="preserve"> J, </w:t>
      </w:r>
      <w:r w:rsidRPr="00A52DA2">
        <w:rPr>
          <w:rFonts w:ascii="Arial" w:hAnsi="Arial" w:cs="Arial"/>
          <w:i/>
          <w:iCs/>
          <w:color w:val="231F20"/>
          <w:lang w:val="en-US" w:eastAsia="en-US"/>
        </w:rPr>
        <w:t>et al</w:t>
      </w:r>
      <w:r w:rsidRPr="00A52DA2">
        <w:rPr>
          <w:rFonts w:ascii="Arial" w:hAnsi="Arial" w:cs="Arial"/>
          <w:color w:val="231F20"/>
          <w:lang w:val="en-US" w:eastAsia="en-US"/>
        </w:rPr>
        <w:t xml:space="preserve">. Clinical, radiologic, and induced sputum features of chronic obstructive pulmonary disease in nonsmokers: a descriptive study. </w:t>
      </w:r>
      <w:r w:rsidRPr="00A52DA2">
        <w:rPr>
          <w:rFonts w:ascii="Arial" w:hAnsi="Arial" w:cs="Arial"/>
          <w:i/>
          <w:iCs/>
          <w:color w:val="231F20"/>
          <w:lang w:val="en-US" w:eastAsia="en-US"/>
        </w:rPr>
        <w:t xml:space="preserve">Am J </w:t>
      </w:r>
      <w:proofErr w:type="spellStart"/>
      <w:r w:rsidRPr="00A52DA2">
        <w:rPr>
          <w:rFonts w:ascii="Arial" w:hAnsi="Arial" w:cs="Arial"/>
          <w:i/>
          <w:iCs/>
          <w:color w:val="231F20"/>
          <w:lang w:val="en-US" w:eastAsia="en-US"/>
        </w:rPr>
        <w:t>Respir</w:t>
      </w:r>
      <w:proofErr w:type="spellEnd"/>
      <w:r w:rsidRPr="00A52DA2">
        <w:rPr>
          <w:rFonts w:ascii="Arial" w:hAnsi="Arial" w:cs="Arial"/>
          <w:i/>
          <w:iCs/>
          <w:color w:val="231F20"/>
          <w:lang w:val="en-US" w:eastAsia="en-US"/>
        </w:rPr>
        <w:t xml:space="preserve"> </w:t>
      </w:r>
      <w:proofErr w:type="spellStart"/>
      <w:r w:rsidRPr="00A52DA2">
        <w:rPr>
          <w:rFonts w:ascii="Arial" w:hAnsi="Arial" w:cs="Arial"/>
          <w:i/>
          <w:iCs/>
          <w:color w:val="231F20"/>
          <w:lang w:val="en-US" w:eastAsia="en-US"/>
        </w:rPr>
        <w:t>Crit</w:t>
      </w:r>
      <w:proofErr w:type="spellEnd"/>
      <w:r w:rsidRPr="00A52DA2">
        <w:rPr>
          <w:rFonts w:ascii="Arial" w:hAnsi="Arial" w:cs="Arial"/>
          <w:i/>
          <w:iCs/>
          <w:color w:val="231F20"/>
          <w:lang w:val="en-US" w:eastAsia="en-US"/>
        </w:rPr>
        <w:t xml:space="preserve"> Care Med </w:t>
      </w:r>
      <w:r w:rsidRPr="00A52DA2">
        <w:rPr>
          <w:rFonts w:ascii="Arial" w:hAnsi="Arial" w:cs="Arial"/>
          <w:color w:val="231F20"/>
          <w:lang w:val="en-US" w:eastAsia="en-US"/>
        </w:rPr>
        <w:t>2002; 166(8):1078-83.</w:t>
      </w:r>
    </w:p>
    <w:p w:rsidR="00C916CD" w:rsidRPr="003B12E4" w:rsidRDefault="00C916CD" w:rsidP="00544526">
      <w:pPr>
        <w:numPr>
          <w:ilvl w:val="0"/>
          <w:numId w:val="34"/>
        </w:numPr>
        <w:adjustRightInd w:val="0"/>
        <w:spacing w:after="0" w:line="360" w:lineRule="auto"/>
        <w:jc w:val="both"/>
        <w:rPr>
          <w:rFonts w:ascii="Arial" w:hAnsi="Arial" w:cs="Arial"/>
          <w:color w:val="231F20"/>
          <w:lang w:eastAsia="en-US"/>
        </w:rPr>
      </w:pPr>
      <w:r w:rsidRPr="003B12E4">
        <w:rPr>
          <w:rFonts w:ascii="Arial" w:hAnsi="Arial" w:cs="Arial"/>
          <w:color w:val="231F20"/>
          <w:lang w:eastAsia="en-US"/>
        </w:rPr>
        <w:t xml:space="preserve">Colectivo de autores. </w:t>
      </w:r>
      <w:r>
        <w:rPr>
          <w:rFonts w:ascii="Arial" w:hAnsi="Arial" w:cs="Arial"/>
          <w:color w:val="231F20"/>
          <w:lang w:eastAsia="en-US"/>
        </w:rPr>
        <w:t>Diagnostico y tr</w:t>
      </w:r>
      <w:r w:rsidRPr="003B12E4">
        <w:rPr>
          <w:rFonts w:ascii="Arial" w:hAnsi="Arial" w:cs="Arial"/>
          <w:color w:val="231F20"/>
          <w:lang w:eastAsia="en-US"/>
        </w:rPr>
        <w:t>atamiento en Medicina Interna.</w:t>
      </w:r>
      <w:r>
        <w:rPr>
          <w:rFonts w:ascii="Arial" w:hAnsi="Arial" w:cs="Arial"/>
          <w:color w:val="231F20"/>
          <w:lang w:eastAsia="en-US"/>
        </w:rPr>
        <w:t xml:space="preserve"> Editorial Ciencias Médicas. 2012.</w:t>
      </w:r>
    </w:p>
    <w:p w:rsidR="00C916CD" w:rsidRPr="00A52DA2" w:rsidRDefault="00C916CD" w:rsidP="00544526">
      <w:pPr>
        <w:numPr>
          <w:ilvl w:val="0"/>
          <w:numId w:val="34"/>
        </w:numPr>
        <w:adjustRightInd w:val="0"/>
        <w:spacing w:after="0" w:line="360" w:lineRule="auto"/>
        <w:jc w:val="both"/>
        <w:rPr>
          <w:rFonts w:ascii="Arial" w:hAnsi="Arial" w:cs="Arial"/>
          <w:color w:val="231F20"/>
          <w:lang w:val="en-US" w:eastAsia="en-US"/>
        </w:rPr>
      </w:pPr>
      <w:r>
        <w:rPr>
          <w:rFonts w:ascii="Arial" w:hAnsi="Arial" w:cs="Arial"/>
          <w:color w:val="231F20"/>
          <w:lang w:val="en-US" w:eastAsia="en-US"/>
        </w:rPr>
        <w:t>D</w:t>
      </w:r>
      <w:r w:rsidRPr="00A52DA2">
        <w:rPr>
          <w:rFonts w:ascii="Arial" w:hAnsi="Arial" w:cs="Arial"/>
          <w:color w:val="231F20"/>
          <w:lang w:val="en-US" w:eastAsia="en-US"/>
        </w:rPr>
        <w:t xml:space="preserve">e </w:t>
      </w:r>
      <w:proofErr w:type="spellStart"/>
      <w:r w:rsidRPr="00A52DA2">
        <w:rPr>
          <w:rFonts w:ascii="Arial" w:hAnsi="Arial" w:cs="Arial"/>
          <w:color w:val="231F20"/>
          <w:lang w:val="en-US" w:eastAsia="en-US"/>
        </w:rPr>
        <w:t>Valliere</w:t>
      </w:r>
      <w:proofErr w:type="spellEnd"/>
      <w:r w:rsidRPr="00A52DA2">
        <w:rPr>
          <w:rFonts w:ascii="Arial" w:hAnsi="Arial" w:cs="Arial"/>
          <w:color w:val="231F20"/>
          <w:lang w:val="en-US" w:eastAsia="en-US"/>
        </w:rPr>
        <w:t xml:space="preserve"> S, Barker RD. Residual lung damage after completion of treatment for multidrug-resistant tuberculosis. </w:t>
      </w:r>
      <w:proofErr w:type="spellStart"/>
      <w:r w:rsidRPr="00A52DA2">
        <w:rPr>
          <w:rFonts w:ascii="Arial" w:hAnsi="Arial" w:cs="Arial"/>
          <w:i/>
          <w:iCs/>
          <w:color w:val="231F20"/>
          <w:lang w:val="en-US" w:eastAsia="en-US"/>
        </w:rPr>
        <w:t>Int</w:t>
      </w:r>
      <w:proofErr w:type="spellEnd"/>
      <w:r w:rsidRPr="00A52DA2">
        <w:rPr>
          <w:rFonts w:ascii="Arial" w:hAnsi="Arial" w:cs="Arial"/>
          <w:i/>
          <w:iCs/>
          <w:color w:val="231F20"/>
          <w:lang w:val="en-US" w:eastAsia="en-US"/>
        </w:rPr>
        <w:t xml:space="preserve"> J </w:t>
      </w:r>
      <w:proofErr w:type="spellStart"/>
      <w:r w:rsidRPr="00A52DA2">
        <w:rPr>
          <w:rFonts w:ascii="Arial" w:hAnsi="Arial" w:cs="Arial"/>
          <w:i/>
          <w:iCs/>
          <w:color w:val="231F20"/>
          <w:lang w:val="en-US" w:eastAsia="en-US"/>
        </w:rPr>
        <w:t>Tuberc</w:t>
      </w:r>
      <w:proofErr w:type="spellEnd"/>
      <w:r w:rsidRPr="00A52DA2">
        <w:rPr>
          <w:rFonts w:ascii="Arial" w:hAnsi="Arial" w:cs="Arial"/>
          <w:i/>
          <w:iCs/>
          <w:color w:val="231F20"/>
          <w:lang w:val="en-US" w:eastAsia="en-US"/>
        </w:rPr>
        <w:t xml:space="preserve"> Lung </w:t>
      </w:r>
      <w:proofErr w:type="spellStart"/>
      <w:r w:rsidRPr="00A52DA2">
        <w:rPr>
          <w:rFonts w:ascii="Arial" w:hAnsi="Arial" w:cs="Arial"/>
          <w:i/>
          <w:iCs/>
          <w:color w:val="231F20"/>
          <w:lang w:val="en-US" w:eastAsia="en-US"/>
        </w:rPr>
        <w:t>Dis</w:t>
      </w:r>
      <w:proofErr w:type="spellEnd"/>
      <w:r w:rsidRPr="00A52DA2">
        <w:rPr>
          <w:rFonts w:ascii="Arial" w:hAnsi="Arial" w:cs="Arial"/>
          <w:i/>
          <w:iCs/>
          <w:color w:val="231F20"/>
          <w:lang w:val="en-US" w:eastAsia="en-US"/>
        </w:rPr>
        <w:t xml:space="preserve"> </w:t>
      </w:r>
      <w:r w:rsidRPr="00A52DA2">
        <w:rPr>
          <w:rFonts w:ascii="Arial" w:hAnsi="Arial" w:cs="Arial"/>
          <w:color w:val="231F20"/>
          <w:lang w:val="en-US" w:eastAsia="en-US"/>
        </w:rPr>
        <w:t>2004; 8(6):767-71.</w:t>
      </w:r>
    </w:p>
    <w:p w:rsidR="00C916CD" w:rsidRPr="00A52DA2" w:rsidRDefault="00C916CD" w:rsidP="00544526">
      <w:pPr>
        <w:numPr>
          <w:ilvl w:val="0"/>
          <w:numId w:val="34"/>
        </w:numPr>
        <w:adjustRightInd w:val="0"/>
        <w:spacing w:after="0" w:line="360" w:lineRule="auto"/>
        <w:jc w:val="both"/>
        <w:rPr>
          <w:rFonts w:ascii="Arial" w:hAnsi="Arial" w:cs="Arial"/>
          <w:color w:val="231F20"/>
          <w:lang w:val="en-US" w:eastAsia="en-US"/>
        </w:rPr>
      </w:pPr>
      <w:proofErr w:type="spellStart"/>
      <w:r w:rsidRPr="00A52DA2">
        <w:rPr>
          <w:rFonts w:ascii="Arial" w:hAnsi="Arial" w:cs="Arial"/>
          <w:color w:val="231F20"/>
          <w:lang w:val="en-US" w:eastAsia="en-US"/>
        </w:rPr>
        <w:t>Fairall</w:t>
      </w:r>
      <w:proofErr w:type="spellEnd"/>
      <w:r w:rsidRPr="00A52DA2">
        <w:rPr>
          <w:rFonts w:ascii="Arial" w:hAnsi="Arial" w:cs="Arial"/>
          <w:color w:val="231F20"/>
          <w:lang w:val="en-US" w:eastAsia="en-US"/>
        </w:rPr>
        <w:t xml:space="preserve"> LR, </w:t>
      </w:r>
      <w:proofErr w:type="spellStart"/>
      <w:r w:rsidRPr="00A52DA2">
        <w:rPr>
          <w:rFonts w:ascii="Arial" w:hAnsi="Arial" w:cs="Arial"/>
          <w:color w:val="231F20"/>
          <w:lang w:val="en-US" w:eastAsia="en-US"/>
        </w:rPr>
        <w:t>Zwarenstein</w:t>
      </w:r>
      <w:proofErr w:type="spellEnd"/>
      <w:r w:rsidRPr="00A52DA2">
        <w:rPr>
          <w:rFonts w:ascii="Arial" w:hAnsi="Arial" w:cs="Arial"/>
          <w:color w:val="231F20"/>
          <w:lang w:val="en-US" w:eastAsia="en-US"/>
        </w:rPr>
        <w:t xml:space="preserve"> M, Bateman ED, Bachmann M, Lombard C, </w:t>
      </w:r>
      <w:proofErr w:type="spellStart"/>
      <w:proofErr w:type="gramStart"/>
      <w:r w:rsidRPr="00A52DA2">
        <w:rPr>
          <w:rFonts w:ascii="Arial" w:hAnsi="Arial" w:cs="Arial"/>
          <w:color w:val="231F20"/>
          <w:lang w:val="en-US" w:eastAsia="en-US"/>
        </w:rPr>
        <w:t>Majara</w:t>
      </w:r>
      <w:proofErr w:type="spellEnd"/>
      <w:proofErr w:type="gramEnd"/>
      <w:r w:rsidRPr="00A52DA2">
        <w:rPr>
          <w:rFonts w:ascii="Arial" w:hAnsi="Arial" w:cs="Arial"/>
          <w:color w:val="231F20"/>
          <w:lang w:val="en-US" w:eastAsia="en-US"/>
        </w:rPr>
        <w:t xml:space="preserve"> BP, </w:t>
      </w:r>
      <w:r w:rsidRPr="00A52DA2">
        <w:rPr>
          <w:rFonts w:ascii="Arial" w:hAnsi="Arial" w:cs="Arial"/>
          <w:i/>
          <w:iCs/>
          <w:color w:val="231F20"/>
          <w:lang w:val="en-US" w:eastAsia="en-US"/>
        </w:rPr>
        <w:t>et al</w:t>
      </w:r>
      <w:r w:rsidRPr="00A52DA2">
        <w:rPr>
          <w:rFonts w:ascii="Arial" w:hAnsi="Arial" w:cs="Arial"/>
          <w:color w:val="231F20"/>
          <w:lang w:val="en-US" w:eastAsia="en-US"/>
        </w:rPr>
        <w:t xml:space="preserve">. Effect of educational outreach to nurses on tuberculosis case detection and primary care of respiratory illness: pragmatic cluster </w:t>
      </w:r>
      <w:proofErr w:type="spellStart"/>
      <w:r w:rsidRPr="00A52DA2">
        <w:rPr>
          <w:rFonts w:ascii="Arial" w:hAnsi="Arial" w:cs="Arial"/>
          <w:color w:val="231F20"/>
          <w:lang w:val="en-US" w:eastAsia="en-US"/>
        </w:rPr>
        <w:t>randomised</w:t>
      </w:r>
      <w:proofErr w:type="spellEnd"/>
      <w:r w:rsidRPr="00A52DA2">
        <w:rPr>
          <w:rFonts w:ascii="Arial" w:hAnsi="Arial" w:cs="Arial"/>
          <w:color w:val="231F20"/>
          <w:lang w:val="en-US" w:eastAsia="en-US"/>
        </w:rPr>
        <w:t xml:space="preserve"> controlled trial. </w:t>
      </w:r>
      <w:r w:rsidRPr="00A52DA2">
        <w:rPr>
          <w:rFonts w:ascii="Arial" w:hAnsi="Arial" w:cs="Arial"/>
          <w:i/>
          <w:iCs/>
          <w:color w:val="231F20"/>
          <w:lang w:val="en-US" w:eastAsia="en-US"/>
        </w:rPr>
        <w:t xml:space="preserve">BMJ </w:t>
      </w:r>
      <w:r w:rsidRPr="00A52DA2">
        <w:rPr>
          <w:rFonts w:ascii="Arial" w:hAnsi="Arial" w:cs="Arial"/>
          <w:color w:val="231F20"/>
          <w:lang w:val="en-US" w:eastAsia="en-US"/>
        </w:rPr>
        <w:t>2005; 331(7519):750-4.</w:t>
      </w:r>
    </w:p>
    <w:p w:rsidR="00C916CD" w:rsidRPr="00A52DA2" w:rsidRDefault="00C916CD" w:rsidP="00544526">
      <w:pPr>
        <w:numPr>
          <w:ilvl w:val="0"/>
          <w:numId w:val="34"/>
        </w:numPr>
        <w:adjustRightInd w:val="0"/>
        <w:spacing w:after="0" w:line="360" w:lineRule="auto"/>
        <w:jc w:val="both"/>
        <w:rPr>
          <w:rFonts w:ascii="Arial" w:hAnsi="Arial" w:cs="Arial"/>
          <w:color w:val="231F20"/>
          <w:lang w:val="en-US" w:eastAsia="en-US"/>
        </w:rPr>
      </w:pPr>
      <w:r w:rsidRPr="00FC7B3A">
        <w:rPr>
          <w:rFonts w:ascii="Arial" w:hAnsi="Arial" w:cs="Arial"/>
          <w:color w:val="231F20"/>
          <w:lang w:eastAsia="en-US"/>
        </w:rPr>
        <w:t xml:space="preserve">Farreras </w:t>
      </w:r>
      <w:proofErr w:type="spellStart"/>
      <w:r w:rsidRPr="00FC7B3A">
        <w:rPr>
          <w:rFonts w:ascii="Arial" w:hAnsi="Arial" w:cs="Arial"/>
          <w:color w:val="231F20"/>
          <w:lang w:eastAsia="en-US"/>
        </w:rPr>
        <w:t>Rossman</w:t>
      </w:r>
      <w:proofErr w:type="spellEnd"/>
      <w:r w:rsidRPr="00FC7B3A">
        <w:rPr>
          <w:rFonts w:ascii="Arial" w:hAnsi="Arial" w:cs="Arial"/>
          <w:color w:val="231F20"/>
          <w:lang w:eastAsia="en-US"/>
        </w:rPr>
        <w:t xml:space="preserve">. Medicina Interna. 16 Edición. </w:t>
      </w:r>
      <w:r>
        <w:rPr>
          <w:rFonts w:ascii="Arial" w:hAnsi="Arial" w:cs="Arial"/>
          <w:color w:val="231F20"/>
          <w:lang w:val="en-US" w:eastAsia="en-US"/>
        </w:rPr>
        <w:t>2010.</w:t>
      </w:r>
    </w:p>
    <w:p w:rsidR="00C916CD" w:rsidRPr="00A52DA2" w:rsidRDefault="00C916CD" w:rsidP="00544526">
      <w:pPr>
        <w:numPr>
          <w:ilvl w:val="0"/>
          <w:numId w:val="34"/>
        </w:numPr>
        <w:adjustRightInd w:val="0"/>
        <w:spacing w:after="0" w:line="360" w:lineRule="auto"/>
        <w:jc w:val="both"/>
        <w:rPr>
          <w:rFonts w:ascii="Arial" w:hAnsi="Arial" w:cs="Arial"/>
          <w:color w:val="231F20"/>
          <w:lang w:val="en-US" w:eastAsia="en-US"/>
        </w:rPr>
      </w:pPr>
      <w:r w:rsidRPr="00A52DA2">
        <w:rPr>
          <w:rFonts w:ascii="Arial" w:hAnsi="Arial" w:cs="Arial"/>
          <w:color w:val="231F20"/>
          <w:lang w:val="en-US" w:eastAsia="en-US"/>
        </w:rPr>
        <w:t xml:space="preserve">Global Strategy for Diagnosis, Management and Prevention of COPD - Updated 2005. </w:t>
      </w:r>
      <w:r w:rsidRPr="00A52DA2">
        <w:rPr>
          <w:rFonts w:ascii="Arial" w:hAnsi="Arial" w:cs="Arial"/>
          <w:i/>
          <w:iCs/>
          <w:color w:val="231F20"/>
          <w:lang w:val="en-US" w:eastAsia="en-US"/>
        </w:rPr>
        <w:t xml:space="preserve">Available from http://www.goldcopd.org </w:t>
      </w:r>
      <w:r w:rsidRPr="00A52DA2">
        <w:rPr>
          <w:rFonts w:ascii="Arial" w:hAnsi="Arial" w:cs="Arial"/>
          <w:color w:val="231F20"/>
          <w:lang w:val="en-US" w:eastAsia="en-US"/>
        </w:rPr>
        <w:t>2005.</w:t>
      </w:r>
    </w:p>
    <w:p w:rsidR="00C916CD" w:rsidRPr="00A52DA2" w:rsidRDefault="00C916CD" w:rsidP="00544526">
      <w:pPr>
        <w:numPr>
          <w:ilvl w:val="0"/>
          <w:numId w:val="34"/>
        </w:numPr>
        <w:adjustRightInd w:val="0"/>
        <w:spacing w:after="0" w:line="360" w:lineRule="auto"/>
        <w:jc w:val="both"/>
        <w:rPr>
          <w:rFonts w:ascii="Arial" w:hAnsi="Arial" w:cs="Arial"/>
          <w:color w:val="231F20"/>
          <w:lang w:val="en-US" w:eastAsia="en-US"/>
        </w:rPr>
      </w:pPr>
      <w:r w:rsidRPr="00A52DA2">
        <w:rPr>
          <w:rFonts w:ascii="Arial" w:hAnsi="Arial" w:cs="Arial"/>
          <w:color w:val="231F20"/>
          <w:lang w:val="en-US" w:eastAsia="en-US"/>
        </w:rPr>
        <w:t xml:space="preserve">Hogg JC. </w:t>
      </w:r>
      <w:proofErr w:type="spellStart"/>
      <w:r w:rsidRPr="00A52DA2">
        <w:rPr>
          <w:rFonts w:ascii="Arial" w:hAnsi="Arial" w:cs="Arial"/>
          <w:color w:val="231F20"/>
          <w:lang w:val="en-US" w:eastAsia="en-US"/>
        </w:rPr>
        <w:t>Pathophysiology</w:t>
      </w:r>
      <w:proofErr w:type="spellEnd"/>
      <w:r w:rsidRPr="00A52DA2">
        <w:rPr>
          <w:rFonts w:ascii="Arial" w:hAnsi="Arial" w:cs="Arial"/>
          <w:color w:val="231F20"/>
          <w:lang w:val="en-US" w:eastAsia="en-US"/>
        </w:rPr>
        <w:t xml:space="preserve"> of airflow limitation in chronic obstructive pulmonary disease. </w:t>
      </w:r>
      <w:r w:rsidRPr="00A52DA2">
        <w:rPr>
          <w:rFonts w:ascii="Arial" w:hAnsi="Arial" w:cs="Arial"/>
          <w:i/>
          <w:iCs/>
          <w:color w:val="231F20"/>
          <w:lang w:val="en-US" w:eastAsia="en-US"/>
        </w:rPr>
        <w:t xml:space="preserve">Lancet </w:t>
      </w:r>
      <w:r w:rsidRPr="00A52DA2">
        <w:rPr>
          <w:rFonts w:ascii="Arial" w:hAnsi="Arial" w:cs="Arial"/>
          <w:color w:val="231F20"/>
          <w:lang w:val="en-US" w:eastAsia="en-US"/>
        </w:rPr>
        <w:t>2004; 364(9435):709-21.</w:t>
      </w:r>
    </w:p>
    <w:p w:rsidR="00C916CD" w:rsidRPr="00A52DA2" w:rsidRDefault="00C916CD" w:rsidP="00544526">
      <w:pPr>
        <w:numPr>
          <w:ilvl w:val="0"/>
          <w:numId w:val="34"/>
        </w:numPr>
        <w:adjustRightInd w:val="0"/>
        <w:spacing w:after="0" w:line="360" w:lineRule="auto"/>
        <w:jc w:val="both"/>
        <w:rPr>
          <w:rFonts w:ascii="Arial" w:hAnsi="Arial" w:cs="Arial"/>
          <w:color w:val="231F20"/>
          <w:lang w:val="en-US" w:eastAsia="en-US"/>
        </w:rPr>
      </w:pPr>
      <w:proofErr w:type="spellStart"/>
      <w:r w:rsidRPr="00A52DA2">
        <w:rPr>
          <w:rFonts w:ascii="Arial" w:hAnsi="Arial" w:cs="Arial"/>
          <w:color w:val="231F20"/>
          <w:lang w:val="en-US" w:eastAsia="en-US"/>
        </w:rPr>
        <w:t>Johannessen</w:t>
      </w:r>
      <w:proofErr w:type="spellEnd"/>
      <w:r w:rsidRPr="00A52DA2">
        <w:rPr>
          <w:rFonts w:ascii="Arial" w:hAnsi="Arial" w:cs="Arial"/>
          <w:color w:val="231F20"/>
          <w:lang w:val="en-US" w:eastAsia="en-US"/>
        </w:rPr>
        <w:t xml:space="preserve"> A, Lehmann S, </w:t>
      </w:r>
      <w:proofErr w:type="spellStart"/>
      <w:r w:rsidRPr="00A52DA2">
        <w:rPr>
          <w:rFonts w:ascii="Arial" w:hAnsi="Arial" w:cs="Arial"/>
          <w:color w:val="231F20"/>
          <w:lang w:val="en-US" w:eastAsia="en-US"/>
        </w:rPr>
        <w:t>Omenaas</w:t>
      </w:r>
      <w:proofErr w:type="spellEnd"/>
      <w:r w:rsidRPr="00A52DA2">
        <w:rPr>
          <w:rFonts w:ascii="Arial" w:hAnsi="Arial" w:cs="Arial"/>
          <w:color w:val="231F20"/>
          <w:lang w:val="en-US" w:eastAsia="en-US"/>
        </w:rPr>
        <w:t xml:space="preserve"> ER, </w:t>
      </w:r>
      <w:proofErr w:type="spellStart"/>
      <w:r w:rsidRPr="00A52DA2">
        <w:rPr>
          <w:rFonts w:ascii="Arial" w:hAnsi="Arial" w:cs="Arial"/>
          <w:color w:val="231F20"/>
          <w:lang w:val="en-US" w:eastAsia="en-US"/>
        </w:rPr>
        <w:t>Eide</w:t>
      </w:r>
      <w:proofErr w:type="spellEnd"/>
      <w:r w:rsidRPr="00A52DA2">
        <w:rPr>
          <w:rFonts w:ascii="Arial" w:hAnsi="Arial" w:cs="Arial"/>
          <w:color w:val="231F20"/>
          <w:lang w:val="en-US" w:eastAsia="en-US"/>
        </w:rPr>
        <w:t xml:space="preserve"> GE, </w:t>
      </w:r>
      <w:proofErr w:type="spellStart"/>
      <w:r w:rsidRPr="00A52DA2">
        <w:rPr>
          <w:rFonts w:ascii="Arial" w:hAnsi="Arial" w:cs="Arial"/>
          <w:color w:val="231F20"/>
          <w:lang w:val="en-US" w:eastAsia="en-US"/>
        </w:rPr>
        <w:t>Bakke</w:t>
      </w:r>
      <w:proofErr w:type="spellEnd"/>
      <w:r w:rsidRPr="00A52DA2">
        <w:rPr>
          <w:rFonts w:ascii="Arial" w:hAnsi="Arial" w:cs="Arial"/>
          <w:color w:val="231F20"/>
          <w:lang w:val="en-US" w:eastAsia="en-US"/>
        </w:rPr>
        <w:t xml:space="preserve"> PS, </w:t>
      </w:r>
      <w:proofErr w:type="spellStart"/>
      <w:r w:rsidRPr="00A52DA2">
        <w:rPr>
          <w:rFonts w:ascii="Arial" w:hAnsi="Arial" w:cs="Arial"/>
          <w:color w:val="231F20"/>
          <w:lang w:val="en-US" w:eastAsia="en-US"/>
        </w:rPr>
        <w:t>Gulsvik</w:t>
      </w:r>
      <w:proofErr w:type="spellEnd"/>
      <w:r w:rsidRPr="00A52DA2">
        <w:rPr>
          <w:rFonts w:ascii="Arial" w:hAnsi="Arial" w:cs="Arial"/>
          <w:color w:val="231F20"/>
          <w:lang w:val="en-US" w:eastAsia="en-US"/>
        </w:rPr>
        <w:t xml:space="preserve"> A. Post-bronchodilator </w:t>
      </w:r>
      <w:proofErr w:type="spellStart"/>
      <w:r w:rsidRPr="00A52DA2">
        <w:rPr>
          <w:rFonts w:ascii="Arial" w:hAnsi="Arial" w:cs="Arial"/>
          <w:color w:val="231F20"/>
          <w:lang w:val="en-US" w:eastAsia="en-US"/>
        </w:rPr>
        <w:t>spirometry</w:t>
      </w:r>
      <w:proofErr w:type="spellEnd"/>
      <w:r w:rsidRPr="00A52DA2">
        <w:rPr>
          <w:rFonts w:ascii="Arial" w:hAnsi="Arial" w:cs="Arial"/>
          <w:color w:val="231F20"/>
          <w:lang w:val="en-US" w:eastAsia="en-US"/>
        </w:rPr>
        <w:t xml:space="preserve"> reference values in adults and implications for disease       management. </w:t>
      </w:r>
      <w:r w:rsidRPr="00A52DA2">
        <w:rPr>
          <w:rFonts w:ascii="Arial" w:hAnsi="Arial" w:cs="Arial"/>
          <w:i/>
          <w:iCs/>
          <w:color w:val="231F20"/>
          <w:lang w:val="en-US" w:eastAsia="en-US"/>
        </w:rPr>
        <w:t xml:space="preserve">Am J </w:t>
      </w:r>
      <w:proofErr w:type="spellStart"/>
      <w:r w:rsidRPr="00A52DA2">
        <w:rPr>
          <w:rFonts w:ascii="Arial" w:hAnsi="Arial" w:cs="Arial"/>
          <w:i/>
          <w:iCs/>
          <w:color w:val="231F20"/>
          <w:lang w:val="en-US" w:eastAsia="en-US"/>
        </w:rPr>
        <w:t>Respir</w:t>
      </w:r>
      <w:proofErr w:type="spellEnd"/>
      <w:r w:rsidRPr="00A52DA2">
        <w:rPr>
          <w:rFonts w:ascii="Arial" w:hAnsi="Arial" w:cs="Arial"/>
          <w:i/>
          <w:iCs/>
          <w:color w:val="231F20"/>
          <w:lang w:val="en-US" w:eastAsia="en-US"/>
        </w:rPr>
        <w:t xml:space="preserve"> </w:t>
      </w:r>
      <w:proofErr w:type="spellStart"/>
      <w:r w:rsidRPr="00A52DA2">
        <w:rPr>
          <w:rFonts w:ascii="Arial" w:hAnsi="Arial" w:cs="Arial"/>
          <w:i/>
          <w:iCs/>
          <w:color w:val="231F20"/>
          <w:lang w:val="en-US" w:eastAsia="en-US"/>
        </w:rPr>
        <w:t>Crit</w:t>
      </w:r>
      <w:proofErr w:type="spellEnd"/>
      <w:r w:rsidRPr="00A52DA2">
        <w:rPr>
          <w:rFonts w:ascii="Arial" w:hAnsi="Arial" w:cs="Arial"/>
          <w:i/>
          <w:iCs/>
          <w:color w:val="231F20"/>
          <w:lang w:val="en-US" w:eastAsia="en-US"/>
        </w:rPr>
        <w:t xml:space="preserve"> Care Med </w:t>
      </w:r>
      <w:r w:rsidRPr="00A52DA2">
        <w:rPr>
          <w:rFonts w:ascii="Arial" w:hAnsi="Arial" w:cs="Arial"/>
          <w:color w:val="231F20"/>
          <w:lang w:val="en-US" w:eastAsia="en-US"/>
        </w:rPr>
        <w:t>2006; 173(12):1316-25.</w:t>
      </w:r>
    </w:p>
    <w:p w:rsidR="00C916CD" w:rsidRPr="00A52DA2" w:rsidRDefault="00C916CD" w:rsidP="00544526">
      <w:pPr>
        <w:numPr>
          <w:ilvl w:val="0"/>
          <w:numId w:val="34"/>
        </w:numPr>
        <w:adjustRightInd w:val="0"/>
        <w:spacing w:after="0" w:line="360" w:lineRule="auto"/>
        <w:jc w:val="both"/>
        <w:rPr>
          <w:rFonts w:ascii="Arial" w:hAnsi="Arial" w:cs="Arial"/>
          <w:color w:val="231F20"/>
          <w:lang w:val="en-US" w:eastAsia="en-US"/>
        </w:rPr>
      </w:pPr>
      <w:r w:rsidRPr="00A52DA2">
        <w:rPr>
          <w:rFonts w:ascii="Arial" w:hAnsi="Arial" w:cs="Arial"/>
          <w:color w:val="231F20"/>
          <w:lang w:val="en-US" w:eastAsia="en-US"/>
        </w:rPr>
        <w:t xml:space="preserve">Lopez AD, Shibuya K, </w:t>
      </w:r>
      <w:proofErr w:type="spellStart"/>
      <w:r w:rsidRPr="00A52DA2">
        <w:rPr>
          <w:rFonts w:ascii="Arial" w:hAnsi="Arial" w:cs="Arial"/>
          <w:color w:val="231F20"/>
          <w:lang w:val="en-US" w:eastAsia="en-US"/>
        </w:rPr>
        <w:t>Rao</w:t>
      </w:r>
      <w:proofErr w:type="spellEnd"/>
      <w:r w:rsidRPr="00A52DA2">
        <w:rPr>
          <w:rFonts w:ascii="Arial" w:hAnsi="Arial" w:cs="Arial"/>
          <w:color w:val="231F20"/>
          <w:lang w:val="en-US" w:eastAsia="en-US"/>
        </w:rPr>
        <w:t xml:space="preserve"> C, </w:t>
      </w:r>
      <w:proofErr w:type="spellStart"/>
      <w:r w:rsidRPr="00A52DA2">
        <w:rPr>
          <w:rFonts w:ascii="Arial" w:hAnsi="Arial" w:cs="Arial"/>
          <w:color w:val="231F20"/>
          <w:lang w:val="en-US" w:eastAsia="en-US"/>
        </w:rPr>
        <w:t>Mathers</w:t>
      </w:r>
      <w:proofErr w:type="spellEnd"/>
      <w:r w:rsidRPr="00A52DA2">
        <w:rPr>
          <w:rFonts w:ascii="Arial" w:hAnsi="Arial" w:cs="Arial"/>
          <w:color w:val="231F20"/>
          <w:lang w:val="en-US" w:eastAsia="en-US"/>
        </w:rPr>
        <w:t xml:space="preserve"> CD, </w:t>
      </w:r>
      <w:proofErr w:type="spellStart"/>
      <w:r w:rsidRPr="00A52DA2">
        <w:rPr>
          <w:rFonts w:ascii="Arial" w:hAnsi="Arial" w:cs="Arial"/>
          <w:color w:val="231F20"/>
          <w:lang w:val="en-US" w:eastAsia="en-US"/>
        </w:rPr>
        <w:t>Hansell</w:t>
      </w:r>
      <w:proofErr w:type="spellEnd"/>
      <w:r w:rsidRPr="00A52DA2">
        <w:rPr>
          <w:rFonts w:ascii="Arial" w:hAnsi="Arial" w:cs="Arial"/>
          <w:color w:val="231F20"/>
          <w:lang w:val="en-US" w:eastAsia="en-US"/>
        </w:rPr>
        <w:t xml:space="preserve"> AL, Held LS, </w:t>
      </w:r>
      <w:r w:rsidRPr="00A52DA2">
        <w:rPr>
          <w:rFonts w:ascii="Arial" w:hAnsi="Arial" w:cs="Arial"/>
          <w:i/>
          <w:iCs/>
          <w:color w:val="231F20"/>
          <w:lang w:val="en-US" w:eastAsia="en-US"/>
        </w:rPr>
        <w:t>et al</w:t>
      </w:r>
      <w:r w:rsidRPr="00A52DA2">
        <w:rPr>
          <w:rFonts w:ascii="Arial" w:hAnsi="Arial" w:cs="Arial"/>
          <w:color w:val="231F20"/>
          <w:lang w:val="en-US" w:eastAsia="en-US"/>
        </w:rPr>
        <w:t xml:space="preserve">. Chronic obstructive pulmonary disease: current burden and future projections. </w:t>
      </w:r>
      <w:proofErr w:type="spellStart"/>
      <w:r w:rsidRPr="00A52DA2">
        <w:rPr>
          <w:rFonts w:ascii="Arial" w:hAnsi="Arial" w:cs="Arial"/>
          <w:i/>
          <w:iCs/>
          <w:color w:val="231F20"/>
          <w:lang w:val="en-US" w:eastAsia="en-US"/>
        </w:rPr>
        <w:t>Eur</w:t>
      </w:r>
      <w:proofErr w:type="spellEnd"/>
      <w:r w:rsidRPr="00A52DA2">
        <w:rPr>
          <w:rFonts w:ascii="Arial" w:hAnsi="Arial" w:cs="Arial"/>
          <w:i/>
          <w:iCs/>
          <w:color w:val="231F20"/>
          <w:lang w:val="en-US" w:eastAsia="en-US"/>
        </w:rPr>
        <w:t xml:space="preserve"> </w:t>
      </w:r>
      <w:proofErr w:type="spellStart"/>
      <w:r w:rsidRPr="00A52DA2">
        <w:rPr>
          <w:rFonts w:ascii="Arial" w:hAnsi="Arial" w:cs="Arial"/>
          <w:i/>
          <w:iCs/>
          <w:color w:val="231F20"/>
          <w:lang w:val="en-US" w:eastAsia="en-US"/>
        </w:rPr>
        <w:t>Respir</w:t>
      </w:r>
      <w:proofErr w:type="spellEnd"/>
      <w:r w:rsidRPr="00A52DA2">
        <w:rPr>
          <w:rFonts w:ascii="Arial" w:hAnsi="Arial" w:cs="Arial"/>
          <w:i/>
          <w:iCs/>
          <w:color w:val="231F20"/>
          <w:lang w:val="en-US" w:eastAsia="en-US"/>
        </w:rPr>
        <w:t xml:space="preserve"> J </w:t>
      </w:r>
      <w:r w:rsidRPr="00A52DA2">
        <w:rPr>
          <w:rFonts w:ascii="Arial" w:hAnsi="Arial" w:cs="Arial"/>
          <w:color w:val="231F20"/>
          <w:lang w:val="en-US" w:eastAsia="en-US"/>
        </w:rPr>
        <w:t>2006; 27(2):397-412.</w:t>
      </w:r>
    </w:p>
    <w:p w:rsidR="00C916CD" w:rsidRPr="00A52DA2" w:rsidRDefault="00C916CD" w:rsidP="00544526">
      <w:pPr>
        <w:numPr>
          <w:ilvl w:val="0"/>
          <w:numId w:val="34"/>
        </w:numPr>
        <w:adjustRightInd w:val="0"/>
        <w:spacing w:after="0" w:line="360" w:lineRule="auto"/>
        <w:jc w:val="both"/>
        <w:rPr>
          <w:rFonts w:ascii="Arial" w:hAnsi="Arial" w:cs="Arial"/>
          <w:color w:val="000000"/>
          <w:lang w:val="en-US" w:eastAsia="en-US"/>
        </w:rPr>
      </w:pPr>
      <w:r w:rsidRPr="00A52DA2">
        <w:rPr>
          <w:rFonts w:ascii="Arial" w:hAnsi="Arial" w:cs="Arial"/>
          <w:color w:val="231F20"/>
          <w:lang w:val="en-US" w:eastAsia="en-US"/>
        </w:rPr>
        <w:t xml:space="preserve">National Heart, Lung, and Blood Institute. Morbidity and mortality </w:t>
      </w:r>
      <w:proofErr w:type="spellStart"/>
      <w:r w:rsidRPr="00A52DA2">
        <w:rPr>
          <w:rFonts w:ascii="Arial" w:hAnsi="Arial" w:cs="Arial"/>
          <w:color w:val="231F20"/>
          <w:lang w:val="en-US" w:eastAsia="en-US"/>
        </w:rPr>
        <w:t>chartbook</w:t>
      </w:r>
      <w:proofErr w:type="spellEnd"/>
      <w:r w:rsidRPr="00A52DA2">
        <w:rPr>
          <w:rFonts w:ascii="Arial" w:hAnsi="Arial" w:cs="Arial"/>
          <w:color w:val="231F20"/>
          <w:lang w:val="en-US" w:eastAsia="en-US"/>
        </w:rPr>
        <w:t xml:space="preserve"> on cardiovascular, lung and blood diseases. Bethesda, Maryland: US Department of Health and Human Services, Public health Service, National Institutes of Health. Accessed at: http://www.nhlbi.nih.gov/resources/docs/cht-book.htm; 2004.</w:t>
      </w:r>
    </w:p>
    <w:p w:rsidR="00C916CD" w:rsidRDefault="00C916CD" w:rsidP="00544526">
      <w:pPr>
        <w:numPr>
          <w:ilvl w:val="0"/>
          <w:numId w:val="34"/>
        </w:numPr>
        <w:adjustRightInd w:val="0"/>
        <w:spacing w:after="0" w:line="360" w:lineRule="auto"/>
        <w:jc w:val="both"/>
        <w:rPr>
          <w:rFonts w:ascii="Arial" w:hAnsi="Arial" w:cs="Arial"/>
          <w:color w:val="231F20"/>
          <w:lang w:val="en-US" w:eastAsia="en-US"/>
        </w:rPr>
      </w:pPr>
      <w:proofErr w:type="spellStart"/>
      <w:r w:rsidRPr="00C17400">
        <w:rPr>
          <w:rFonts w:ascii="Arial" w:hAnsi="Arial" w:cs="Arial"/>
          <w:lang w:val="en-US"/>
        </w:rPr>
        <w:t>Sethi</w:t>
      </w:r>
      <w:proofErr w:type="spellEnd"/>
      <w:r w:rsidRPr="00C17400">
        <w:rPr>
          <w:rFonts w:ascii="Arial" w:hAnsi="Arial" w:cs="Arial"/>
          <w:lang w:val="en-US"/>
        </w:rPr>
        <w:t xml:space="preserve"> JM, Rochester CL: Smoking and chronic obstructive </w:t>
      </w:r>
      <w:proofErr w:type="spellStart"/>
      <w:r w:rsidRPr="00C17400">
        <w:rPr>
          <w:rFonts w:ascii="Arial" w:hAnsi="Arial" w:cs="Arial"/>
          <w:lang w:val="en-US"/>
        </w:rPr>
        <w:t>pulmonarydisease.Clin</w:t>
      </w:r>
      <w:proofErr w:type="spellEnd"/>
      <w:r w:rsidRPr="00C17400">
        <w:rPr>
          <w:rFonts w:ascii="Arial" w:hAnsi="Arial" w:cs="Arial"/>
          <w:lang w:val="en-US"/>
        </w:rPr>
        <w:t xml:space="preserve"> Chest Med 21:67, 2000 [PMID 10763090]</w:t>
      </w:r>
      <w:r>
        <w:rPr>
          <w:rFonts w:ascii="Arial" w:hAnsi="Arial" w:cs="Arial"/>
          <w:color w:val="231F20"/>
          <w:lang w:val="en-US" w:eastAsia="en-US"/>
        </w:rPr>
        <w:t>.</w:t>
      </w:r>
    </w:p>
    <w:p w:rsidR="00C916CD" w:rsidRDefault="00C916CD" w:rsidP="00544526">
      <w:pPr>
        <w:numPr>
          <w:ilvl w:val="0"/>
          <w:numId w:val="34"/>
        </w:numPr>
        <w:adjustRightInd w:val="0"/>
        <w:spacing w:after="0" w:line="360" w:lineRule="auto"/>
        <w:jc w:val="both"/>
        <w:rPr>
          <w:rFonts w:ascii="Arial" w:hAnsi="Arial" w:cs="Arial"/>
          <w:color w:val="231F20"/>
          <w:lang w:val="en-US" w:eastAsia="en-US"/>
        </w:rPr>
      </w:pPr>
      <w:r w:rsidRPr="00A52DA2">
        <w:rPr>
          <w:rFonts w:ascii="Arial" w:hAnsi="Arial" w:cs="Arial"/>
          <w:color w:val="231F20"/>
          <w:lang w:val="en-US" w:eastAsia="en-US"/>
        </w:rPr>
        <w:t xml:space="preserve">Soriano JB, </w:t>
      </w:r>
      <w:proofErr w:type="spellStart"/>
      <w:r w:rsidRPr="00A52DA2">
        <w:rPr>
          <w:rFonts w:ascii="Arial" w:hAnsi="Arial" w:cs="Arial"/>
          <w:color w:val="231F20"/>
          <w:lang w:val="en-US" w:eastAsia="en-US"/>
        </w:rPr>
        <w:t>Visick</w:t>
      </w:r>
      <w:proofErr w:type="spellEnd"/>
      <w:r w:rsidRPr="00A52DA2">
        <w:rPr>
          <w:rFonts w:ascii="Arial" w:hAnsi="Arial" w:cs="Arial"/>
          <w:color w:val="231F20"/>
          <w:lang w:val="en-US" w:eastAsia="en-US"/>
        </w:rPr>
        <w:t xml:space="preserve"> GT, </w:t>
      </w:r>
      <w:proofErr w:type="spellStart"/>
      <w:r w:rsidRPr="00A52DA2">
        <w:rPr>
          <w:rFonts w:ascii="Arial" w:hAnsi="Arial" w:cs="Arial"/>
          <w:color w:val="231F20"/>
          <w:lang w:val="en-US" w:eastAsia="en-US"/>
        </w:rPr>
        <w:t>Muellerova</w:t>
      </w:r>
      <w:proofErr w:type="spellEnd"/>
      <w:r w:rsidRPr="00A52DA2">
        <w:rPr>
          <w:rFonts w:ascii="Arial" w:hAnsi="Arial" w:cs="Arial"/>
          <w:color w:val="231F20"/>
          <w:lang w:val="en-US" w:eastAsia="en-US"/>
        </w:rPr>
        <w:t xml:space="preserve"> H, </w:t>
      </w:r>
      <w:proofErr w:type="spellStart"/>
      <w:r w:rsidRPr="00A52DA2">
        <w:rPr>
          <w:rFonts w:ascii="Arial" w:hAnsi="Arial" w:cs="Arial"/>
          <w:color w:val="231F20"/>
          <w:lang w:val="en-US" w:eastAsia="en-US"/>
        </w:rPr>
        <w:t>Payvandi</w:t>
      </w:r>
      <w:proofErr w:type="spellEnd"/>
      <w:r w:rsidRPr="00A52DA2">
        <w:rPr>
          <w:rFonts w:ascii="Arial" w:hAnsi="Arial" w:cs="Arial"/>
          <w:color w:val="231F20"/>
          <w:lang w:val="en-US" w:eastAsia="en-US"/>
        </w:rPr>
        <w:t xml:space="preserve"> </w:t>
      </w:r>
      <w:proofErr w:type="spellStart"/>
      <w:r w:rsidRPr="00A52DA2">
        <w:rPr>
          <w:rFonts w:ascii="Arial" w:hAnsi="Arial" w:cs="Arial"/>
          <w:color w:val="231F20"/>
          <w:lang w:val="en-US" w:eastAsia="en-US"/>
        </w:rPr>
        <w:t>N,Hansell</w:t>
      </w:r>
      <w:proofErr w:type="spellEnd"/>
      <w:r w:rsidRPr="00A52DA2">
        <w:rPr>
          <w:rFonts w:ascii="Arial" w:hAnsi="Arial" w:cs="Arial"/>
          <w:color w:val="231F20"/>
          <w:lang w:val="en-US" w:eastAsia="en-US"/>
        </w:rPr>
        <w:t xml:space="preserve"> AL. Patterns of </w:t>
      </w:r>
      <w:proofErr w:type="spellStart"/>
      <w:r w:rsidRPr="00A52DA2">
        <w:rPr>
          <w:rFonts w:ascii="Arial" w:hAnsi="Arial" w:cs="Arial"/>
          <w:color w:val="231F20"/>
          <w:lang w:val="en-US" w:eastAsia="en-US"/>
        </w:rPr>
        <w:t>comorbidities</w:t>
      </w:r>
      <w:proofErr w:type="spellEnd"/>
      <w:r w:rsidRPr="00A52DA2">
        <w:rPr>
          <w:rFonts w:ascii="Arial" w:hAnsi="Arial" w:cs="Arial"/>
          <w:color w:val="231F20"/>
          <w:lang w:val="en-US" w:eastAsia="en-US"/>
        </w:rPr>
        <w:t xml:space="preserve"> in newly diagnosed COPD and asthma in primary care. </w:t>
      </w:r>
      <w:r w:rsidRPr="00A52DA2">
        <w:rPr>
          <w:rFonts w:ascii="Arial" w:hAnsi="Arial" w:cs="Arial"/>
          <w:i/>
          <w:iCs/>
          <w:color w:val="231F20"/>
          <w:lang w:val="en-US" w:eastAsia="en-US"/>
        </w:rPr>
        <w:t xml:space="preserve">Chest </w:t>
      </w:r>
      <w:r w:rsidRPr="00A52DA2">
        <w:rPr>
          <w:rFonts w:ascii="Arial" w:hAnsi="Arial" w:cs="Arial"/>
          <w:color w:val="231F20"/>
          <w:lang w:val="en-US" w:eastAsia="en-US"/>
        </w:rPr>
        <w:t>2005; 128(4):2099-107.</w:t>
      </w:r>
    </w:p>
    <w:p w:rsidR="00C916CD" w:rsidRDefault="00C916CD" w:rsidP="00544526">
      <w:pPr>
        <w:numPr>
          <w:ilvl w:val="0"/>
          <w:numId w:val="34"/>
        </w:numPr>
        <w:adjustRightInd w:val="0"/>
        <w:spacing w:after="0" w:line="360" w:lineRule="auto"/>
        <w:jc w:val="both"/>
        <w:rPr>
          <w:rFonts w:ascii="Arial" w:hAnsi="Arial" w:cs="Arial"/>
          <w:color w:val="231F20"/>
          <w:lang w:val="en-US" w:eastAsia="en-US"/>
        </w:rPr>
      </w:pPr>
      <w:proofErr w:type="spellStart"/>
      <w:r w:rsidRPr="00A52DA2">
        <w:rPr>
          <w:rFonts w:ascii="Arial" w:hAnsi="Arial" w:cs="Arial"/>
          <w:color w:val="231F20"/>
          <w:lang w:val="en-US" w:eastAsia="en-US"/>
        </w:rPr>
        <w:lastRenderedPageBreak/>
        <w:t>Wouters</w:t>
      </w:r>
      <w:proofErr w:type="spellEnd"/>
      <w:r w:rsidRPr="00A52DA2">
        <w:rPr>
          <w:rFonts w:ascii="Arial" w:hAnsi="Arial" w:cs="Arial"/>
          <w:color w:val="231F20"/>
          <w:lang w:val="en-US" w:eastAsia="en-US"/>
        </w:rPr>
        <w:t xml:space="preserve"> EF, </w:t>
      </w:r>
      <w:proofErr w:type="spellStart"/>
      <w:r w:rsidRPr="00A52DA2">
        <w:rPr>
          <w:rFonts w:ascii="Arial" w:hAnsi="Arial" w:cs="Arial"/>
          <w:color w:val="231F20"/>
          <w:lang w:val="en-US" w:eastAsia="en-US"/>
        </w:rPr>
        <w:t>Creutzberg</w:t>
      </w:r>
      <w:proofErr w:type="spellEnd"/>
      <w:r w:rsidRPr="00A52DA2">
        <w:rPr>
          <w:rFonts w:ascii="Arial" w:hAnsi="Arial" w:cs="Arial"/>
          <w:color w:val="231F20"/>
          <w:lang w:val="en-US" w:eastAsia="en-US"/>
        </w:rPr>
        <w:t xml:space="preserve"> EC, </w:t>
      </w:r>
      <w:proofErr w:type="spellStart"/>
      <w:r w:rsidRPr="00A52DA2">
        <w:rPr>
          <w:rFonts w:ascii="Arial" w:hAnsi="Arial" w:cs="Arial"/>
          <w:color w:val="231F20"/>
          <w:lang w:val="en-US" w:eastAsia="en-US"/>
        </w:rPr>
        <w:t>Schols</w:t>
      </w:r>
      <w:proofErr w:type="spellEnd"/>
      <w:r w:rsidRPr="00A52DA2">
        <w:rPr>
          <w:rFonts w:ascii="Arial" w:hAnsi="Arial" w:cs="Arial"/>
          <w:color w:val="231F20"/>
          <w:lang w:val="en-US" w:eastAsia="en-US"/>
        </w:rPr>
        <w:t xml:space="preserve"> AM. Systemic effects in COPD. </w:t>
      </w:r>
      <w:r w:rsidRPr="00A52DA2">
        <w:rPr>
          <w:rFonts w:ascii="Arial" w:hAnsi="Arial" w:cs="Arial"/>
          <w:i/>
          <w:iCs/>
          <w:color w:val="231F20"/>
          <w:lang w:val="en-US" w:eastAsia="en-US"/>
        </w:rPr>
        <w:t xml:space="preserve">Chest </w:t>
      </w:r>
      <w:r w:rsidRPr="00A52DA2">
        <w:rPr>
          <w:rFonts w:ascii="Arial" w:hAnsi="Arial" w:cs="Arial"/>
          <w:color w:val="231F20"/>
          <w:lang w:val="en-US" w:eastAsia="en-US"/>
        </w:rPr>
        <w:t xml:space="preserve">2002; 121(5 </w:t>
      </w:r>
      <w:proofErr w:type="spellStart"/>
      <w:r w:rsidRPr="00A52DA2">
        <w:rPr>
          <w:rFonts w:ascii="Arial" w:hAnsi="Arial" w:cs="Arial"/>
          <w:color w:val="231F20"/>
          <w:lang w:val="en-US" w:eastAsia="en-US"/>
        </w:rPr>
        <w:t>Suppl</w:t>
      </w:r>
      <w:proofErr w:type="spellEnd"/>
      <w:r w:rsidRPr="00A52DA2">
        <w:rPr>
          <w:rFonts w:ascii="Arial" w:hAnsi="Arial" w:cs="Arial"/>
          <w:color w:val="231F20"/>
          <w:lang w:val="en-US" w:eastAsia="en-US"/>
        </w:rPr>
        <w:t>):127S-30S.</w:t>
      </w:r>
    </w:p>
    <w:p w:rsidR="00C916CD" w:rsidRPr="00A52DA2" w:rsidRDefault="00C916CD" w:rsidP="00544526">
      <w:pPr>
        <w:adjustRightInd w:val="0"/>
        <w:spacing w:after="0" w:line="360" w:lineRule="auto"/>
        <w:ind w:left="360"/>
        <w:jc w:val="both"/>
        <w:rPr>
          <w:rFonts w:ascii="Arial" w:hAnsi="Arial" w:cs="Arial"/>
          <w:color w:val="231F20"/>
          <w:lang w:val="en-US" w:eastAsia="en-US"/>
        </w:rPr>
      </w:pPr>
    </w:p>
    <w:p w:rsidR="00C916CD" w:rsidRDefault="00C916CD" w:rsidP="00544526">
      <w:pPr>
        <w:widowControl w:val="0"/>
        <w:snapToGrid w:val="0"/>
        <w:spacing w:after="0" w:line="360" w:lineRule="auto"/>
        <w:jc w:val="both"/>
        <w:outlineLvl w:val="4"/>
        <w:rPr>
          <w:rFonts w:ascii="Arial" w:hAnsi="Arial" w:cs="Arial"/>
          <w:b/>
          <w:lang w:val="en-US"/>
        </w:rPr>
      </w:pPr>
    </w:p>
    <w:p w:rsidR="00C916CD" w:rsidRDefault="00C916CD" w:rsidP="00544526">
      <w:pPr>
        <w:widowControl w:val="0"/>
        <w:snapToGrid w:val="0"/>
        <w:spacing w:after="0" w:line="360" w:lineRule="auto"/>
        <w:jc w:val="both"/>
        <w:outlineLvl w:val="4"/>
        <w:rPr>
          <w:rFonts w:ascii="Arial" w:hAnsi="Arial" w:cs="Arial"/>
          <w:b/>
          <w:lang w:val="en-US"/>
        </w:rPr>
      </w:pPr>
    </w:p>
    <w:p w:rsidR="00C916CD" w:rsidRPr="00C916CD" w:rsidRDefault="00C916CD" w:rsidP="00544526">
      <w:pPr>
        <w:autoSpaceDE w:val="0"/>
        <w:autoSpaceDN w:val="0"/>
        <w:adjustRightInd w:val="0"/>
        <w:spacing w:after="0" w:line="360" w:lineRule="auto"/>
        <w:jc w:val="both"/>
        <w:rPr>
          <w:rFonts w:ascii="Arial" w:hAnsi="Arial" w:cs="Arial"/>
          <w:lang w:val="en-US"/>
        </w:rPr>
      </w:pPr>
    </w:p>
    <w:p w:rsidR="005A3F76" w:rsidRPr="00C916CD" w:rsidRDefault="005A3F76" w:rsidP="00544526">
      <w:pPr>
        <w:autoSpaceDE w:val="0"/>
        <w:autoSpaceDN w:val="0"/>
        <w:adjustRightInd w:val="0"/>
        <w:spacing w:after="0" w:line="360" w:lineRule="auto"/>
        <w:jc w:val="both"/>
        <w:rPr>
          <w:rFonts w:ascii="Arial" w:hAnsi="Arial" w:cs="Arial"/>
          <w:color w:val="000000"/>
          <w:lang w:val="en-US"/>
        </w:rPr>
      </w:pPr>
    </w:p>
    <w:p w:rsidR="005A3F76" w:rsidRDefault="005A3F76" w:rsidP="00544526">
      <w:pPr>
        <w:autoSpaceDE w:val="0"/>
        <w:autoSpaceDN w:val="0"/>
        <w:adjustRightInd w:val="0"/>
        <w:spacing w:after="0" w:line="360" w:lineRule="auto"/>
        <w:jc w:val="both"/>
        <w:rPr>
          <w:rFonts w:ascii="Arial" w:hAnsi="Arial" w:cs="Arial"/>
          <w:color w:val="000000"/>
          <w:lang w:val="en-US"/>
        </w:rPr>
      </w:pPr>
    </w:p>
    <w:p w:rsidR="004F06C6" w:rsidRDefault="004F06C6" w:rsidP="00544526">
      <w:pPr>
        <w:autoSpaceDE w:val="0"/>
        <w:autoSpaceDN w:val="0"/>
        <w:adjustRightInd w:val="0"/>
        <w:spacing w:after="0" w:line="360" w:lineRule="auto"/>
        <w:jc w:val="both"/>
        <w:rPr>
          <w:rFonts w:ascii="Arial" w:hAnsi="Arial" w:cs="Arial"/>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337157" w:rsidRDefault="00337157" w:rsidP="00254D5E">
      <w:pPr>
        <w:autoSpaceDE w:val="0"/>
        <w:autoSpaceDN w:val="0"/>
        <w:adjustRightInd w:val="0"/>
        <w:spacing w:after="0" w:line="360" w:lineRule="auto"/>
        <w:jc w:val="both"/>
        <w:rPr>
          <w:rFonts w:ascii="Arial" w:hAnsi="Arial" w:cs="Arial"/>
          <w:b/>
          <w:color w:val="000000"/>
          <w:lang w:val="en-US"/>
        </w:rPr>
      </w:pPr>
    </w:p>
    <w:p w:rsidR="0051060F" w:rsidRPr="00F47E61" w:rsidRDefault="0051060F" w:rsidP="0051060F">
      <w:pPr>
        <w:autoSpaceDE w:val="0"/>
        <w:autoSpaceDN w:val="0"/>
        <w:adjustRightInd w:val="0"/>
        <w:spacing w:after="0" w:line="360" w:lineRule="auto"/>
        <w:jc w:val="both"/>
        <w:rPr>
          <w:rFonts w:ascii="Arial" w:hAnsi="Arial" w:cs="Arial"/>
          <w:b/>
          <w:color w:val="000000"/>
          <w:lang w:val="en-US"/>
        </w:rPr>
      </w:pPr>
    </w:p>
    <w:p w:rsidR="0051060F" w:rsidRPr="0051060F" w:rsidRDefault="0051060F" w:rsidP="0051060F">
      <w:pPr>
        <w:autoSpaceDE w:val="0"/>
        <w:autoSpaceDN w:val="0"/>
        <w:adjustRightInd w:val="0"/>
        <w:spacing w:after="0" w:line="360" w:lineRule="auto"/>
        <w:ind w:left="360"/>
        <w:jc w:val="both"/>
        <w:rPr>
          <w:rFonts w:ascii="Arial" w:hAnsi="Arial" w:cs="Arial"/>
          <w:b/>
          <w:u w:val="single"/>
        </w:rPr>
      </w:pPr>
      <w:r w:rsidRPr="0051060F">
        <w:rPr>
          <w:rFonts w:ascii="Arial" w:hAnsi="Arial" w:cs="Arial"/>
          <w:b/>
          <w:u w:val="single"/>
        </w:rPr>
        <w:t xml:space="preserve">ANEXO 1 </w:t>
      </w:r>
    </w:p>
    <w:p w:rsidR="0051060F" w:rsidRDefault="0051060F" w:rsidP="0051060F">
      <w:pPr>
        <w:autoSpaceDE w:val="0"/>
        <w:autoSpaceDN w:val="0"/>
        <w:adjustRightInd w:val="0"/>
        <w:spacing w:after="0" w:line="360" w:lineRule="auto"/>
        <w:ind w:left="360"/>
        <w:jc w:val="both"/>
        <w:rPr>
          <w:rFonts w:ascii="Arial" w:hAnsi="Arial" w:cs="Arial"/>
          <w:b/>
        </w:rPr>
      </w:pPr>
      <w:r w:rsidRPr="000E55D6">
        <w:rPr>
          <w:rFonts w:ascii="Arial" w:hAnsi="Arial" w:cs="Arial"/>
          <w:b/>
        </w:rPr>
        <w:t>ALGORIT</w:t>
      </w:r>
      <w:r>
        <w:rPr>
          <w:rFonts w:ascii="Arial" w:hAnsi="Arial" w:cs="Arial"/>
          <w:b/>
        </w:rPr>
        <w:t xml:space="preserve">MO DIAGNÓSTICO PARA TRATAMIENTO </w:t>
      </w:r>
      <w:r w:rsidRPr="000E55D6">
        <w:rPr>
          <w:rFonts w:ascii="Arial" w:hAnsi="Arial" w:cs="Arial"/>
          <w:b/>
        </w:rPr>
        <w:t xml:space="preserve"> DELA EXACERBACIÓN</w:t>
      </w:r>
      <w:r>
        <w:rPr>
          <w:rFonts w:ascii="Arial" w:hAnsi="Arial" w:cs="Arial"/>
          <w:b/>
        </w:rPr>
        <w:t>.</w:t>
      </w:r>
    </w:p>
    <w:p w:rsidR="0051060F" w:rsidRDefault="00572F8C" w:rsidP="0051060F">
      <w:pPr>
        <w:autoSpaceDE w:val="0"/>
        <w:autoSpaceDN w:val="0"/>
        <w:adjustRightInd w:val="0"/>
        <w:spacing w:after="0" w:line="360" w:lineRule="auto"/>
        <w:ind w:left="360"/>
        <w:jc w:val="both"/>
        <w:rPr>
          <w:rFonts w:ascii="Arial" w:hAnsi="Arial" w:cs="Arial"/>
          <w:b/>
        </w:rPr>
      </w:pPr>
      <w:r>
        <w:rPr>
          <w:rFonts w:ascii="Arial" w:hAnsi="Arial" w:cs="Arial"/>
          <w:b/>
          <w:noProof/>
        </w:rPr>
        <w:pict>
          <v:shape id="_x0000_s1170" type="#_x0000_t32" style="position:absolute;left:0;text-align:left;margin-left:227.55pt;margin-top:13.8pt;width:0;height:23.4pt;z-index:251674624" o:connectortype="straight"/>
        </w:pict>
      </w:r>
      <w:r>
        <w:rPr>
          <w:rFonts w:ascii="Arial" w:hAnsi="Arial" w:cs="Arial"/>
          <w:b/>
          <w:noProof/>
          <w:lang w:eastAsia="en-US"/>
        </w:rPr>
        <w:pict>
          <v:shape id="_x0000_s1168" type="#_x0000_t202" style="position:absolute;left:0;text-align:left;margin-left:20.3pt;margin-top:13.8pt;width:105.4pt;height:23.4pt;z-index:251672576;mso-width-relative:margin;mso-height-relative:margin">
            <v:textbox>
              <w:txbxContent>
                <w:p w:rsidR="0051060F" w:rsidRPr="00D94B8A" w:rsidRDefault="0051060F" w:rsidP="0051060F">
                  <w:pPr>
                    <w:pStyle w:val="Sinespaciado"/>
                    <w:rPr>
                      <w:rFonts w:ascii="Arial" w:hAnsi="Arial" w:cs="Arial"/>
                      <w:b/>
                    </w:rPr>
                  </w:pPr>
                  <w:r w:rsidRPr="00D94B8A">
                    <w:rPr>
                      <w:rFonts w:ascii="Arial" w:hAnsi="Arial" w:cs="Arial"/>
                      <w:b/>
                    </w:rPr>
                    <w:t>¿Exacerbación?</w:t>
                  </w:r>
                </w:p>
                <w:p w:rsidR="0051060F" w:rsidRPr="000E55D6" w:rsidRDefault="0051060F" w:rsidP="0051060F">
                  <w:pPr>
                    <w:pStyle w:val="Sinespaciado"/>
                  </w:pPr>
                </w:p>
              </w:txbxContent>
            </v:textbox>
          </v:shape>
        </w:pict>
      </w:r>
    </w:p>
    <w:p w:rsidR="0051060F" w:rsidRPr="000E55D6" w:rsidRDefault="00572F8C" w:rsidP="0051060F">
      <w:pPr>
        <w:autoSpaceDE w:val="0"/>
        <w:autoSpaceDN w:val="0"/>
        <w:adjustRightInd w:val="0"/>
        <w:spacing w:after="0" w:line="360" w:lineRule="auto"/>
        <w:ind w:left="360"/>
        <w:jc w:val="both"/>
        <w:rPr>
          <w:rFonts w:ascii="Arial" w:hAnsi="Arial" w:cs="Arial"/>
          <w:b/>
        </w:rPr>
      </w:pPr>
      <w:r>
        <w:rPr>
          <w:rFonts w:ascii="Arial" w:hAnsi="Arial" w:cs="Arial"/>
          <w:b/>
          <w:noProof/>
        </w:rPr>
        <w:pict>
          <v:shape id="_x0000_s1169" type="#_x0000_t32" style="position:absolute;left:0;text-align:left;margin-left:132.7pt;margin-top:4.45pt;width:1in;height:.9pt;z-index:251673600" o:connectortype="straight">
            <v:stroke endarrow="block"/>
          </v:shape>
        </w:pict>
      </w:r>
      <w:r w:rsidR="0051060F">
        <w:rPr>
          <w:rFonts w:ascii="Arial" w:hAnsi="Arial" w:cs="Arial"/>
          <w:b/>
        </w:rPr>
        <w:t xml:space="preserve">                                                              No  Considerar otros diagnósticos</w:t>
      </w:r>
    </w:p>
    <w:p w:rsidR="0051060F" w:rsidRDefault="00572F8C" w:rsidP="0051060F">
      <w:pPr>
        <w:autoSpaceDE w:val="0"/>
        <w:autoSpaceDN w:val="0"/>
        <w:adjustRightInd w:val="0"/>
        <w:spacing w:after="0" w:line="360" w:lineRule="auto"/>
        <w:ind w:left="360"/>
        <w:jc w:val="both"/>
        <w:rPr>
          <w:rFonts w:ascii="Arial" w:hAnsi="Arial" w:cs="Arial"/>
        </w:rPr>
      </w:pPr>
      <w:r>
        <w:rPr>
          <w:rFonts w:ascii="Arial" w:hAnsi="Arial" w:cs="Arial"/>
          <w:noProof/>
        </w:rPr>
        <w:lastRenderedPageBreak/>
        <w:pict>
          <v:shape id="_x0000_s1171" type="#_x0000_t32" style="position:absolute;left:0;text-align:left;margin-left:66.85pt;margin-top:1.35pt;width:0;height:32.45pt;z-index:251675648" o:connectortype="straight">
            <v:stroke endarrow="block"/>
          </v:shape>
        </w:pict>
      </w:r>
    </w:p>
    <w:p w:rsidR="0051060F" w:rsidRDefault="0051060F" w:rsidP="0051060F">
      <w:pPr>
        <w:autoSpaceDE w:val="0"/>
        <w:autoSpaceDN w:val="0"/>
        <w:adjustRightInd w:val="0"/>
        <w:spacing w:after="0" w:line="360" w:lineRule="auto"/>
        <w:ind w:left="360"/>
        <w:jc w:val="both"/>
        <w:rPr>
          <w:rFonts w:ascii="Arial" w:hAnsi="Arial" w:cs="Arial"/>
        </w:rPr>
      </w:pPr>
    </w:p>
    <w:p w:rsidR="0051060F" w:rsidRPr="00D94B8A" w:rsidRDefault="00572F8C" w:rsidP="0051060F">
      <w:pPr>
        <w:autoSpaceDE w:val="0"/>
        <w:autoSpaceDN w:val="0"/>
        <w:adjustRightInd w:val="0"/>
        <w:spacing w:after="0" w:line="360" w:lineRule="auto"/>
        <w:ind w:left="360"/>
        <w:jc w:val="both"/>
        <w:rPr>
          <w:rFonts w:ascii="Arial" w:hAnsi="Arial" w:cs="Arial"/>
          <w:b/>
        </w:rPr>
      </w:pPr>
      <w:r w:rsidRPr="00572F8C">
        <w:rPr>
          <w:rFonts w:ascii="Arial" w:hAnsi="Arial" w:cs="Arial"/>
          <w:noProof/>
        </w:rPr>
        <w:pict>
          <v:shape id="_x0000_s1172" type="#_x0000_t32" style="position:absolute;left:0;text-align:left;margin-left:51.05pt;margin-top:17.25pt;width:15.8pt;height:50.6pt;flip:x;z-index:251676672" o:connectortype="straight">
            <v:stroke endarrow="block"/>
          </v:shape>
        </w:pict>
      </w:r>
      <w:r>
        <w:rPr>
          <w:rFonts w:ascii="Arial" w:hAnsi="Arial" w:cs="Arial"/>
          <w:b/>
          <w:noProof/>
        </w:rPr>
        <w:pict>
          <v:shape id="_x0000_s1173" type="#_x0000_t32" style="position:absolute;left:0;text-align:left;margin-left:72.1pt;margin-top:17.25pt;width:101.85pt;height:50.6pt;z-index:251677696" o:connectortype="straight">
            <v:stroke endarrow="block"/>
          </v:shape>
        </w:pict>
      </w:r>
      <w:r w:rsidRPr="00572F8C">
        <w:rPr>
          <w:rFonts w:ascii="Arial" w:hAnsi="Arial" w:cs="Arial"/>
          <w:noProof/>
        </w:rPr>
        <w:pict>
          <v:shape id="_x0000_s1174" type="#_x0000_t32" style="position:absolute;left:0;text-align:left;margin-left:78.25pt;margin-top:10.8pt;width:235.35pt;height:57.05pt;z-index:251678720" o:connectortype="straight">
            <v:stroke endarrow="block"/>
          </v:shape>
        </w:pict>
      </w:r>
      <w:r w:rsidR="0051060F" w:rsidRPr="00D94B8A">
        <w:rPr>
          <w:rFonts w:ascii="Arial" w:hAnsi="Arial" w:cs="Arial"/>
          <w:b/>
        </w:rPr>
        <w:t xml:space="preserve">              Sí</w:t>
      </w:r>
    </w:p>
    <w:p w:rsidR="0051060F" w:rsidRDefault="0051060F" w:rsidP="0051060F">
      <w:pPr>
        <w:autoSpaceDE w:val="0"/>
        <w:autoSpaceDN w:val="0"/>
        <w:adjustRightInd w:val="0"/>
        <w:spacing w:after="0" w:line="360" w:lineRule="auto"/>
        <w:ind w:left="360"/>
        <w:jc w:val="both"/>
        <w:rPr>
          <w:rFonts w:ascii="Arial" w:hAnsi="Arial" w:cs="Arial"/>
        </w:rPr>
      </w:pPr>
    </w:p>
    <w:p w:rsidR="0051060F" w:rsidRDefault="0051060F" w:rsidP="0051060F">
      <w:pPr>
        <w:autoSpaceDE w:val="0"/>
        <w:autoSpaceDN w:val="0"/>
        <w:adjustRightInd w:val="0"/>
        <w:spacing w:after="0" w:line="360" w:lineRule="auto"/>
        <w:ind w:left="360"/>
        <w:jc w:val="both"/>
        <w:rPr>
          <w:rFonts w:ascii="Arial" w:hAnsi="Arial" w:cs="Arial"/>
        </w:rPr>
      </w:pPr>
    </w:p>
    <w:p w:rsidR="0051060F" w:rsidRDefault="00572F8C" w:rsidP="0051060F">
      <w:pPr>
        <w:autoSpaceDE w:val="0"/>
        <w:autoSpaceDN w:val="0"/>
        <w:adjustRightInd w:val="0"/>
        <w:spacing w:after="0" w:line="360" w:lineRule="auto"/>
        <w:ind w:left="360"/>
        <w:jc w:val="both"/>
        <w:rPr>
          <w:rFonts w:ascii="Arial" w:hAnsi="Arial" w:cs="Arial"/>
        </w:rPr>
      </w:pPr>
      <w:r>
        <w:rPr>
          <w:rFonts w:ascii="Arial" w:hAnsi="Arial" w:cs="Arial"/>
          <w:noProof/>
          <w:lang w:eastAsia="en-US"/>
        </w:rPr>
        <w:pict>
          <v:shape id="_x0000_s1175" type="#_x0000_t202" style="position:absolute;left:0;text-align:left;margin-left:145.3pt;margin-top:16pt;width:69.05pt;height:22.05pt;z-index:251679744;mso-width-relative:margin;mso-height-relative:margin">
            <v:textbox>
              <w:txbxContent>
                <w:p w:rsidR="0051060F" w:rsidRPr="00D94B8A" w:rsidRDefault="0051060F" w:rsidP="0051060F">
                  <w:pPr>
                    <w:pStyle w:val="Sinespaciado"/>
                    <w:rPr>
                      <w:rFonts w:ascii="Arial" w:hAnsi="Arial" w:cs="Arial"/>
                      <w:b/>
                    </w:rPr>
                  </w:pPr>
                  <w:r w:rsidRPr="00D94B8A">
                    <w:rPr>
                      <w:rFonts w:ascii="Arial" w:hAnsi="Arial" w:cs="Arial"/>
                      <w:b/>
                    </w:rPr>
                    <w:t>Moderada</w:t>
                  </w:r>
                </w:p>
              </w:txbxContent>
            </v:textbox>
          </v:shape>
        </w:pict>
      </w:r>
      <w:r>
        <w:rPr>
          <w:rFonts w:ascii="Arial" w:hAnsi="Arial" w:cs="Arial"/>
          <w:noProof/>
        </w:rPr>
        <w:pict>
          <v:shape id="_x0000_s1176" type="#_x0000_t202" style="position:absolute;left:0;text-align:left;margin-left:297.2pt;margin-top:15.9pt;width:52.85pt;height:22.15pt;z-index:251680768;mso-width-relative:margin;mso-height-relative:margin">
            <v:textbox>
              <w:txbxContent>
                <w:p w:rsidR="0051060F" w:rsidRPr="00D94B8A" w:rsidRDefault="0051060F" w:rsidP="0051060F">
                  <w:pPr>
                    <w:pStyle w:val="Sinespaciado"/>
                    <w:rPr>
                      <w:rFonts w:ascii="Arial" w:hAnsi="Arial" w:cs="Arial"/>
                      <w:b/>
                    </w:rPr>
                  </w:pPr>
                  <w:r w:rsidRPr="00D94B8A">
                    <w:rPr>
                      <w:rFonts w:ascii="Arial" w:hAnsi="Arial" w:cs="Arial"/>
                      <w:b/>
                    </w:rPr>
                    <w:t>Severa</w:t>
                  </w:r>
                </w:p>
              </w:txbxContent>
            </v:textbox>
          </v:shape>
        </w:pict>
      </w:r>
      <w:r>
        <w:rPr>
          <w:rFonts w:ascii="Arial" w:hAnsi="Arial" w:cs="Arial"/>
          <w:noProof/>
        </w:rPr>
        <w:pict>
          <v:shape id="_x0000_s1177" type="#_x0000_t202" style="position:absolute;left:0;text-align:left;margin-left:30.4pt;margin-top:18pt;width:47.85pt;height:20.05pt;z-index:251681792;mso-width-relative:margin;mso-height-relative:margin">
            <v:textbox>
              <w:txbxContent>
                <w:p w:rsidR="0051060F" w:rsidRPr="00D94B8A" w:rsidRDefault="0051060F" w:rsidP="0051060F">
                  <w:pPr>
                    <w:pStyle w:val="Sinespaciado"/>
                    <w:rPr>
                      <w:rFonts w:ascii="Arial" w:hAnsi="Arial" w:cs="Arial"/>
                      <w:b/>
                    </w:rPr>
                  </w:pPr>
                  <w:r w:rsidRPr="00D94B8A">
                    <w:rPr>
                      <w:rFonts w:ascii="Arial" w:hAnsi="Arial" w:cs="Arial"/>
                      <w:b/>
                    </w:rPr>
                    <w:t>Leve</w:t>
                  </w:r>
                </w:p>
              </w:txbxContent>
            </v:textbox>
          </v:shape>
        </w:pict>
      </w:r>
    </w:p>
    <w:p w:rsidR="0051060F" w:rsidRDefault="0051060F" w:rsidP="0051060F">
      <w:pPr>
        <w:autoSpaceDE w:val="0"/>
        <w:autoSpaceDN w:val="0"/>
        <w:adjustRightInd w:val="0"/>
        <w:spacing w:after="0" w:line="360" w:lineRule="auto"/>
        <w:ind w:left="360"/>
        <w:jc w:val="both"/>
        <w:rPr>
          <w:rFonts w:ascii="Arial" w:hAnsi="Arial" w:cs="Arial"/>
        </w:rPr>
      </w:pPr>
    </w:p>
    <w:p w:rsidR="0051060F" w:rsidRDefault="00572F8C" w:rsidP="0051060F">
      <w:pPr>
        <w:autoSpaceDE w:val="0"/>
        <w:autoSpaceDN w:val="0"/>
        <w:adjustRightInd w:val="0"/>
        <w:spacing w:after="0" w:line="360" w:lineRule="auto"/>
        <w:ind w:left="360"/>
        <w:jc w:val="both"/>
        <w:rPr>
          <w:rFonts w:ascii="Arial" w:hAnsi="Arial" w:cs="Arial"/>
        </w:rPr>
      </w:pPr>
      <w:r>
        <w:rPr>
          <w:rFonts w:ascii="Arial" w:hAnsi="Arial" w:cs="Arial"/>
          <w:noProof/>
        </w:rPr>
        <w:pict>
          <v:shape id="_x0000_s1183" type="#_x0000_t13" style="position:absolute;left:0;text-align:left;margin-left:308.3pt;margin-top:.65pt;width:30pt;height:38.25pt;rotation:90;z-index:251687936"/>
        </w:pict>
      </w:r>
      <w:r>
        <w:rPr>
          <w:rFonts w:ascii="Arial" w:hAnsi="Arial" w:cs="Arial"/>
          <w:noProof/>
        </w:rPr>
        <w:pict>
          <v:shape id="_x0000_s1178" type="#_x0000_t13" style="position:absolute;left:0;text-align:left;margin-left:163.75pt;margin-top:.25pt;width:30pt;height:38.25pt;rotation:90;z-index:251682816"/>
        </w:pict>
      </w:r>
      <w:r>
        <w:rPr>
          <w:rFonts w:ascii="Arial" w:hAnsi="Arial" w:cs="Arial"/>
          <w:noProof/>
        </w:rPr>
        <w:pict>
          <v:shape id="_x0000_s1179" type="#_x0000_t13" style="position:absolute;left:0;text-align:left;margin-left:38pt;margin-top:.25pt;width:30pt;height:38.25pt;rotation:90;z-index:251683840"/>
        </w:pict>
      </w:r>
    </w:p>
    <w:p w:rsidR="0051060F" w:rsidRDefault="0051060F" w:rsidP="0051060F">
      <w:pPr>
        <w:autoSpaceDE w:val="0"/>
        <w:autoSpaceDN w:val="0"/>
        <w:adjustRightInd w:val="0"/>
        <w:spacing w:after="0" w:line="360" w:lineRule="auto"/>
        <w:ind w:left="360"/>
        <w:jc w:val="both"/>
        <w:rPr>
          <w:rFonts w:ascii="Arial" w:hAnsi="Arial" w:cs="Arial"/>
        </w:rPr>
      </w:pPr>
    </w:p>
    <w:p w:rsidR="0051060F" w:rsidRPr="00604261" w:rsidRDefault="00572F8C" w:rsidP="0051060F">
      <w:pPr>
        <w:autoSpaceDE w:val="0"/>
        <w:autoSpaceDN w:val="0"/>
        <w:adjustRightInd w:val="0"/>
        <w:spacing w:after="0" w:line="360" w:lineRule="auto"/>
        <w:ind w:left="360"/>
        <w:jc w:val="both"/>
        <w:rPr>
          <w:rFonts w:ascii="Arial" w:hAnsi="Arial" w:cs="Arial"/>
          <w:b/>
        </w:rPr>
      </w:pPr>
      <w:r w:rsidRPr="00572F8C">
        <w:rPr>
          <w:rFonts w:ascii="Arial" w:hAnsi="Arial" w:cs="Arial"/>
          <w:noProof/>
        </w:rPr>
        <w:pict>
          <v:shape id="_x0000_s1182" type="#_x0000_t202" style="position:absolute;left:0;text-align:left;margin-left:268.6pt;margin-top:1.75pt;width:127.1pt;height:33.25pt;z-index:251686912;mso-height-percent:200;mso-height-percent:200;mso-width-relative:margin;mso-height-relative:margin">
            <v:textbox style="mso-fit-shape-to-text:t">
              <w:txbxContent>
                <w:p w:rsidR="0051060F" w:rsidRPr="00501000" w:rsidRDefault="0051060F" w:rsidP="0051060F">
                  <w:pPr>
                    <w:pStyle w:val="Sinespaciado"/>
                    <w:jc w:val="center"/>
                    <w:rPr>
                      <w:rFonts w:ascii="Arial" w:hAnsi="Arial" w:cs="Arial"/>
                      <w:b/>
                    </w:rPr>
                  </w:pPr>
                  <w:r w:rsidRPr="00501000">
                    <w:rPr>
                      <w:rFonts w:ascii="Arial" w:hAnsi="Arial" w:cs="Arial"/>
                      <w:b/>
                    </w:rPr>
                    <w:t>Criterios clínicos de gravedad</w:t>
                  </w:r>
                </w:p>
              </w:txbxContent>
            </v:textbox>
          </v:shape>
        </w:pict>
      </w:r>
      <w:r w:rsidR="0051060F" w:rsidRPr="00604261">
        <w:rPr>
          <w:rFonts w:ascii="Arial" w:hAnsi="Arial" w:cs="Arial"/>
          <w:b/>
        </w:rPr>
        <w:t xml:space="preserve">           Tratamiento   domiciliario</w:t>
      </w:r>
    </w:p>
    <w:p w:rsidR="0051060F" w:rsidRDefault="00572F8C" w:rsidP="0051060F">
      <w:pPr>
        <w:autoSpaceDE w:val="0"/>
        <w:autoSpaceDN w:val="0"/>
        <w:adjustRightInd w:val="0"/>
        <w:spacing w:after="0" w:line="360" w:lineRule="auto"/>
        <w:ind w:left="360"/>
        <w:jc w:val="both"/>
        <w:rPr>
          <w:rFonts w:ascii="Arial" w:hAnsi="Arial" w:cs="Arial"/>
        </w:rPr>
      </w:pPr>
      <w:r>
        <w:rPr>
          <w:rFonts w:ascii="Arial" w:hAnsi="Arial" w:cs="Arial"/>
          <w:noProof/>
        </w:rPr>
        <w:pict>
          <v:shape id="_x0000_s1184" type="#_x0000_t32" style="position:absolute;left:0;text-align:left;margin-left:350.05pt;margin-top:16.45pt;width:28.1pt;height:51.75pt;z-index:251688960" o:connectortype="straight">
            <v:stroke endarrow="block"/>
          </v:shape>
        </w:pict>
      </w:r>
      <w:r>
        <w:rPr>
          <w:rFonts w:ascii="Arial" w:hAnsi="Arial" w:cs="Arial"/>
          <w:noProof/>
        </w:rPr>
        <w:pict>
          <v:shape id="_x0000_s1185" type="#_x0000_t32" style="position:absolute;left:0;text-align:left;margin-left:297.2pt;margin-top:16.45pt;width:17.1pt;height:53.25pt;flip:x;z-index:251689984" o:connectortype="straight">
            <v:stroke endarrow="block"/>
          </v:shape>
        </w:pict>
      </w:r>
      <w:r>
        <w:rPr>
          <w:rFonts w:ascii="Arial" w:hAnsi="Arial" w:cs="Arial"/>
          <w:noProof/>
          <w:lang w:eastAsia="en-US"/>
        </w:rPr>
        <w:pict>
          <v:shape id="_x0000_s1181" type="#_x0000_t202" style="position:absolute;left:0;text-align:left;margin-left:119.65pt;margin-top:1.25pt;width:120.9pt;height:134.45pt;z-index:251685888;mso-height-percent:200;mso-height-percent:200;mso-width-relative:margin;mso-height-relative:margin">
            <v:textbox style="mso-fit-shape-to-text:t">
              <w:txbxContent>
                <w:p w:rsidR="0051060F" w:rsidRPr="00604261" w:rsidRDefault="0051060F" w:rsidP="0051060F">
                  <w:pPr>
                    <w:pStyle w:val="Sinespaciado"/>
                    <w:jc w:val="center"/>
                    <w:rPr>
                      <w:rFonts w:ascii="Arial" w:hAnsi="Arial" w:cs="Arial"/>
                      <w:b/>
                    </w:rPr>
                  </w:pPr>
                  <w:r w:rsidRPr="00604261">
                    <w:rPr>
                      <w:rFonts w:ascii="Arial" w:hAnsi="Arial" w:cs="Arial"/>
                      <w:b/>
                    </w:rPr>
                    <w:t xml:space="preserve">Agonistas b 2 inhalados y/o </w:t>
                  </w:r>
                  <w:proofErr w:type="spellStart"/>
                  <w:r w:rsidRPr="00604261">
                    <w:rPr>
                      <w:rFonts w:ascii="Arial" w:hAnsi="Arial" w:cs="Arial"/>
                      <w:b/>
                    </w:rPr>
                    <w:t>anticolinérgicos</w:t>
                  </w:r>
                  <w:proofErr w:type="spellEnd"/>
                </w:p>
                <w:p w:rsidR="0051060F" w:rsidRPr="00604261" w:rsidRDefault="0051060F" w:rsidP="0051060F">
                  <w:pPr>
                    <w:pStyle w:val="Sinespaciado"/>
                    <w:jc w:val="center"/>
                    <w:rPr>
                      <w:rFonts w:ascii="Arial" w:hAnsi="Arial" w:cs="Arial"/>
                      <w:b/>
                    </w:rPr>
                  </w:pPr>
                  <w:r w:rsidRPr="00604261">
                    <w:rPr>
                      <w:rFonts w:ascii="Arial" w:hAnsi="Arial" w:cs="Arial"/>
                      <w:b/>
                    </w:rPr>
                    <w:t>+</w:t>
                  </w:r>
                </w:p>
                <w:p w:rsidR="0051060F" w:rsidRPr="00604261" w:rsidRDefault="0051060F" w:rsidP="0051060F">
                  <w:pPr>
                    <w:pStyle w:val="Sinespaciado"/>
                    <w:jc w:val="center"/>
                    <w:rPr>
                      <w:rFonts w:ascii="Arial" w:hAnsi="Arial" w:cs="Arial"/>
                      <w:b/>
                    </w:rPr>
                  </w:pPr>
                  <w:r w:rsidRPr="00604261">
                    <w:rPr>
                      <w:rFonts w:ascii="Arial" w:hAnsi="Arial" w:cs="Arial"/>
                      <w:b/>
                    </w:rPr>
                    <w:t>Corticoides</w:t>
                  </w:r>
                </w:p>
                <w:p w:rsidR="0051060F" w:rsidRPr="00604261" w:rsidRDefault="0051060F" w:rsidP="0051060F">
                  <w:pPr>
                    <w:pStyle w:val="Sinespaciado"/>
                    <w:jc w:val="center"/>
                    <w:rPr>
                      <w:rFonts w:ascii="Arial" w:hAnsi="Arial" w:cs="Arial"/>
                      <w:b/>
                    </w:rPr>
                  </w:pPr>
                  <w:r w:rsidRPr="00604261">
                    <w:rPr>
                      <w:rFonts w:ascii="Arial" w:hAnsi="Arial" w:cs="Arial"/>
                      <w:b/>
                    </w:rPr>
                    <w:t>+</w:t>
                  </w:r>
                </w:p>
                <w:p w:rsidR="0051060F" w:rsidRPr="00604261" w:rsidRDefault="0051060F" w:rsidP="0051060F">
                  <w:pPr>
                    <w:pStyle w:val="Sinespaciado"/>
                    <w:jc w:val="center"/>
                    <w:rPr>
                      <w:rFonts w:ascii="Arial" w:hAnsi="Arial" w:cs="Arial"/>
                      <w:b/>
                    </w:rPr>
                  </w:pPr>
                  <w:r w:rsidRPr="00604261">
                    <w:rPr>
                      <w:rFonts w:ascii="Arial" w:hAnsi="Arial" w:cs="Arial"/>
                      <w:b/>
                    </w:rPr>
                    <w:t>Antibióticos</w:t>
                  </w:r>
                </w:p>
                <w:p w:rsidR="0051060F" w:rsidRPr="00604261" w:rsidRDefault="0051060F" w:rsidP="0051060F">
                  <w:pPr>
                    <w:pStyle w:val="Sinespaciado"/>
                    <w:jc w:val="center"/>
                    <w:rPr>
                      <w:rFonts w:ascii="Arial" w:hAnsi="Arial" w:cs="Arial"/>
                      <w:b/>
                    </w:rPr>
                  </w:pPr>
                  <w:r w:rsidRPr="00604261">
                    <w:rPr>
                      <w:rFonts w:ascii="Arial" w:hAnsi="Arial" w:cs="Arial"/>
                      <w:b/>
                    </w:rPr>
                    <w:t>+</w:t>
                  </w:r>
                </w:p>
                <w:p w:rsidR="0051060F" w:rsidRPr="00604261" w:rsidRDefault="0051060F" w:rsidP="0051060F">
                  <w:pPr>
                    <w:pStyle w:val="Sinespaciado"/>
                    <w:jc w:val="center"/>
                    <w:rPr>
                      <w:rFonts w:ascii="Arial" w:hAnsi="Arial" w:cs="Arial"/>
                      <w:b/>
                    </w:rPr>
                  </w:pPr>
                  <w:r w:rsidRPr="00604261">
                    <w:rPr>
                      <w:rFonts w:ascii="Arial" w:hAnsi="Arial" w:cs="Arial"/>
                      <w:b/>
                    </w:rPr>
                    <w:t>Oxígeno domiciliario</w:t>
                  </w:r>
                </w:p>
              </w:txbxContent>
            </v:textbox>
          </v:shape>
        </w:pict>
      </w:r>
      <w:r>
        <w:rPr>
          <w:rFonts w:ascii="Arial" w:hAnsi="Arial" w:cs="Arial"/>
          <w:noProof/>
          <w:lang w:eastAsia="en-US"/>
        </w:rPr>
        <w:pict>
          <v:shape id="_x0000_s1180" type="#_x0000_t202" style="position:absolute;left:0;text-align:left;margin-left:-5.5pt;margin-top:1.25pt;width:107.45pt;height:57.95pt;z-index:251684864;mso-width-relative:margin;mso-height-relative:margin">
            <v:textbox>
              <w:txbxContent>
                <w:p w:rsidR="0051060F" w:rsidRDefault="0051060F" w:rsidP="0051060F">
                  <w:pPr>
                    <w:pStyle w:val="Sinespaciado"/>
                    <w:rPr>
                      <w:rFonts w:ascii="Arial" w:hAnsi="Arial" w:cs="Arial"/>
                      <w:b/>
                    </w:rPr>
                  </w:pPr>
                  <w:r w:rsidRPr="00604261">
                    <w:rPr>
                      <w:rFonts w:ascii="Arial" w:hAnsi="Arial" w:cs="Arial"/>
                      <w:b/>
                    </w:rPr>
                    <w:t xml:space="preserve">Optimizar </w:t>
                  </w:r>
                </w:p>
                <w:p w:rsidR="0051060F" w:rsidRPr="00604261" w:rsidRDefault="0051060F" w:rsidP="0051060F">
                  <w:pPr>
                    <w:pStyle w:val="Sinespaciado"/>
                    <w:rPr>
                      <w:rFonts w:ascii="Arial" w:hAnsi="Arial" w:cs="Arial"/>
                      <w:b/>
                    </w:rPr>
                  </w:pPr>
                  <w:r w:rsidRPr="00604261">
                    <w:rPr>
                      <w:rFonts w:ascii="Arial" w:hAnsi="Arial" w:cs="Arial"/>
                      <w:b/>
                    </w:rPr>
                    <w:t xml:space="preserve">Tratamiento </w:t>
                  </w:r>
                </w:p>
                <w:p w:rsidR="0051060F" w:rsidRDefault="0051060F" w:rsidP="0051060F">
                  <w:pPr>
                    <w:pStyle w:val="Sinespaciado"/>
                    <w:rPr>
                      <w:rFonts w:ascii="Arial" w:hAnsi="Arial" w:cs="Arial"/>
                      <w:b/>
                    </w:rPr>
                  </w:pPr>
                  <w:proofErr w:type="spellStart"/>
                  <w:r w:rsidRPr="00604261">
                    <w:rPr>
                      <w:rFonts w:ascii="Arial" w:hAnsi="Arial" w:cs="Arial"/>
                      <w:b/>
                    </w:rPr>
                    <w:t>Broncodilatador</w:t>
                  </w:r>
                  <w:proofErr w:type="spellEnd"/>
                </w:p>
                <w:p w:rsidR="0051060F" w:rsidRPr="00604261" w:rsidRDefault="0051060F" w:rsidP="0051060F">
                  <w:pPr>
                    <w:pStyle w:val="Sinespaciado"/>
                    <w:rPr>
                      <w:rFonts w:ascii="Arial" w:hAnsi="Arial" w:cs="Arial"/>
                      <w:b/>
                    </w:rPr>
                  </w:pPr>
                  <w:r w:rsidRPr="00604261">
                    <w:rPr>
                      <w:rFonts w:ascii="Arial" w:hAnsi="Arial" w:cs="Arial"/>
                      <w:b/>
                    </w:rPr>
                    <w:t xml:space="preserve"> </w:t>
                  </w:r>
                  <w:proofErr w:type="gramStart"/>
                  <w:r w:rsidRPr="00604261">
                    <w:rPr>
                      <w:rFonts w:ascii="Arial" w:hAnsi="Arial" w:cs="Arial"/>
                      <w:b/>
                    </w:rPr>
                    <w:t>inhalado</w:t>
                  </w:r>
                  <w:proofErr w:type="gramEnd"/>
                </w:p>
              </w:txbxContent>
            </v:textbox>
          </v:shape>
        </w:pict>
      </w:r>
    </w:p>
    <w:p w:rsidR="0051060F" w:rsidRDefault="0051060F" w:rsidP="0051060F">
      <w:pPr>
        <w:autoSpaceDE w:val="0"/>
        <w:autoSpaceDN w:val="0"/>
        <w:adjustRightInd w:val="0"/>
        <w:spacing w:after="0" w:line="360" w:lineRule="auto"/>
        <w:ind w:left="360"/>
        <w:jc w:val="both"/>
        <w:rPr>
          <w:rFonts w:ascii="Arial" w:hAnsi="Arial" w:cs="Arial"/>
        </w:rPr>
      </w:pPr>
    </w:p>
    <w:p w:rsidR="0051060F" w:rsidRDefault="0051060F" w:rsidP="0051060F">
      <w:pPr>
        <w:autoSpaceDE w:val="0"/>
        <w:autoSpaceDN w:val="0"/>
        <w:adjustRightInd w:val="0"/>
        <w:spacing w:after="0" w:line="360" w:lineRule="auto"/>
        <w:ind w:left="360"/>
        <w:jc w:val="both"/>
        <w:rPr>
          <w:rFonts w:ascii="Arial" w:hAnsi="Arial" w:cs="Arial"/>
        </w:rPr>
      </w:pPr>
    </w:p>
    <w:p w:rsidR="0051060F" w:rsidRDefault="0051060F" w:rsidP="0051060F">
      <w:pPr>
        <w:autoSpaceDE w:val="0"/>
        <w:autoSpaceDN w:val="0"/>
        <w:adjustRightInd w:val="0"/>
        <w:spacing w:after="0" w:line="360" w:lineRule="auto"/>
        <w:ind w:left="360"/>
        <w:jc w:val="both"/>
        <w:rPr>
          <w:rFonts w:ascii="Arial" w:hAnsi="Arial" w:cs="Arial"/>
        </w:rPr>
      </w:pPr>
    </w:p>
    <w:p w:rsidR="0051060F" w:rsidRDefault="00572F8C" w:rsidP="0051060F">
      <w:pPr>
        <w:autoSpaceDE w:val="0"/>
        <w:autoSpaceDN w:val="0"/>
        <w:adjustRightInd w:val="0"/>
        <w:spacing w:after="0" w:line="360" w:lineRule="auto"/>
        <w:ind w:left="360"/>
        <w:jc w:val="both"/>
        <w:rPr>
          <w:rFonts w:ascii="Arial" w:hAnsi="Arial" w:cs="Arial"/>
        </w:rPr>
      </w:pPr>
      <w:r>
        <w:rPr>
          <w:rFonts w:ascii="Arial" w:hAnsi="Arial" w:cs="Arial"/>
          <w:noProof/>
        </w:rPr>
        <w:pict>
          <v:shape id="_x0000_s1187" type="#_x0000_t202" style="position:absolute;left:0;text-align:left;margin-left:364.5pt;margin-top:.8pt;width:31.65pt;height:20.6pt;z-index:251692032;mso-height-percent:200;mso-height-percent:200;mso-width-relative:margin;mso-height-relative:margin">
            <v:textbox style="mso-next-textbox:#_x0000_s1187;mso-fit-shape-to-text:t">
              <w:txbxContent>
                <w:p w:rsidR="0051060F" w:rsidRPr="00501000" w:rsidRDefault="0051060F" w:rsidP="0051060F">
                  <w:pPr>
                    <w:pStyle w:val="Sinespaciado"/>
                    <w:rPr>
                      <w:rFonts w:ascii="Arial" w:hAnsi="Arial" w:cs="Arial"/>
                      <w:b/>
                    </w:rPr>
                  </w:pPr>
                  <w:r>
                    <w:rPr>
                      <w:rFonts w:ascii="Arial" w:hAnsi="Arial" w:cs="Arial"/>
                      <w:b/>
                    </w:rPr>
                    <w:t>Sí</w:t>
                  </w:r>
                </w:p>
              </w:txbxContent>
            </v:textbox>
          </v:shape>
        </w:pict>
      </w:r>
      <w:r>
        <w:rPr>
          <w:rFonts w:ascii="Arial" w:hAnsi="Arial" w:cs="Arial"/>
          <w:noProof/>
          <w:lang w:eastAsia="en-US"/>
        </w:rPr>
        <w:pict>
          <v:shape id="_x0000_s1186" type="#_x0000_t202" style="position:absolute;left:0;text-align:left;margin-left:281.95pt;margin-top:.4pt;width:31.65pt;height:21.4pt;z-index:251691008;mso-height-percent:200;mso-height-percent:200;mso-width-relative:margin;mso-height-relative:margin">
            <v:textbox style="mso-next-textbox:#_x0000_s1186;mso-fit-shape-to-text:t">
              <w:txbxContent>
                <w:p w:rsidR="0051060F" w:rsidRPr="00501000" w:rsidRDefault="0051060F" w:rsidP="0051060F">
                  <w:pPr>
                    <w:pStyle w:val="Sinespaciado"/>
                    <w:rPr>
                      <w:rFonts w:ascii="Arial" w:hAnsi="Arial" w:cs="Arial"/>
                      <w:b/>
                    </w:rPr>
                  </w:pPr>
                  <w:r w:rsidRPr="00501000">
                    <w:rPr>
                      <w:rFonts w:ascii="Arial" w:hAnsi="Arial" w:cs="Arial"/>
                      <w:b/>
                    </w:rPr>
                    <w:t>No</w:t>
                  </w:r>
                </w:p>
              </w:txbxContent>
            </v:textbox>
          </v:shape>
        </w:pict>
      </w:r>
    </w:p>
    <w:p w:rsidR="0051060F" w:rsidRDefault="00572F8C" w:rsidP="0051060F">
      <w:pPr>
        <w:autoSpaceDE w:val="0"/>
        <w:autoSpaceDN w:val="0"/>
        <w:adjustRightInd w:val="0"/>
        <w:spacing w:after="0" w:line="360" w:lineRule="auto"/>
        <w:jc w:val="both"/>
        <w:rPr>
          <w:rFonts w:ascii="Arial" w:hAnsi="Arial" w:cs="Arial"/>
        </w:rPr>
      </w:pPr>
      <w:r>
        <w:rPr>
          <w:rFonts w:ascii="Arial" w:hAnsi="Arial" w:cs="Arial"/>
          <w:noProof/>
        </w:rPr>
        <w:pict>
          <v:shape id="_x0000_s1195" type="#_x0000_t32" style="position:absolute;left:0;text-align:left;margin-left:297.2pt;margin-top:4.2pt;width:0;height:25.4pt;z-index:251700224" o:connectortype="straight">
            <v:stroke endarrow="block"/>
          </v:shape>
        </w:pict>
      </w:r>
      <w:r>
        <w:rPr>
          <w:rFonts w:ascii="Arial" w:hAnsi="Arial" w:cs="Arial"/>
          <w:noProof/>
        </w:rPr>
        <w:pict>
          <v:shape id="_x0000_s1188" type="#_x0000_t32" style="position:absolute;left:0;text-align:left;margin-left:371.6pt;margin-top:2.85pt;width:0;height:81.7pt;z-index:251693056" o:connectortype="straight">
            <v:stroke endarrow="block"/>
          </v:shape>
        </w:pict>
      </w:r>
    </w:p>
    <w:p w:rsidR="0051060F" w:rsidRPr="009C1FD1" w:rsidRDefault="0051060F" w:rsidP="0051060F">
      <w:pPr>
        <w:pStyle w:val="Sinespaciado"/>
        <w:spacing w:line="360" w:lineRule="auto"/>
        <w:rPr>
          <w:rFonts w:ascii="Arial" w:hAnsi="Arial" w:cs="Arial"/>
          <w:sz w:val="16"/>
          <w:szCs w:val="16"/>
        </w:rPr>
      </w:pPr>
      <w:proofErr w:type="spellStart"/>
      <w:r w:rsidRPr="009C1FD1">
        <w:rPr>
          <w:rFonts w:ascii="Arial" w:hAnsi="Arial" w:cs="Arial"/>
          <w:sz w:val="16"/>
          <w:szCs w:val="16"/>
        </w:rPr>
        <w:t>Rx</w:t>
      </w:r>
      <w:proofErr w:type="spellEnd"/>
      <w:r w:rsidRPr="009C1FD1">
        <w:rPr>
          <w:rFonts w:ascii="Arial" w:hAnsi="Arial" w:cs="Arial"/>
          <w:sz w:val="16"/>
          <w:szCs w:val="16"/>
        </w:rPr>
        <w:t xml:space="preserve"> de Tórax </w:t>
      </w:r>
    </w:p>
    <w:p w:rsidR="0051060F" w:rsidRPr="009C1FD1" w:rsidRDefault="00572F8C" w:rsidP="0051060F">
      <w:pPr>
        <w:pStyle w:val="Sinespaciado"/>
        <w:spacing w:line="360" w:lineRule="auto"/>
        <w:rPr>
          <w:sz w:val="16"/>
          <w:szCs w:val="16"/>
        </w:rPr>
      </w:pPr>
      <w:r w:rsidRPr="00572F8C">
        <w:rPr>
          <w:rFonts w:ascii="Arial" w:hAnsi="Arial" w:cs="Arial"/>
          <w:noProof/>
        </w:rPr>
        <w:pict>
          <v:shape id="_x0000_s1192" type="#_x0000_t202" style="position:absolute;margin-left:260.75pt;margin-top:1pt;width:68.6pt;height:21.4pt;z-index:251697152;mso-height-percent:200;mso-height-percent:200;mso-width-relative:margin;mso-height-relative:margin">
            <v:textbox style="mso-fit-shape-to-text:t">
              <w:txbxContent>
                <w:p w:rsidR="0051060F" w:rsidRPr="00723AFF" w:rsidRDefault="0051060F" w:rsidP="0051060F">
                  <w:pPr>
                    <w:pStyle w:val="Sinespaciado"/>
                    <w:jc w:val="center"/>
                    <w:rPr>
                      <w:b/>
                    </w:rPr>
                  </w:pPr>
                  <w:r w:rsidRPr="00723AFF">
                    <w:rPr>
                      <w:b/>
                    </w:rPr>
                    <w:t>¿Mejoría?</w:t>
                  </w:r>
                </w:p>
              </w:txbxContent>
            </v:textbox>
          </v:shape>
        </w:pict>
      </w:r>
      <w:r w:rsidR="0051060F" w:rsidRPr="009C1FD1">
        <w:rPr>
          <w:rFonts w:ascii="Arial" w:hAnsi="Arial" w:cs="Arial"/>
          <w:sz w:val="16"/>
          <w:szCs w:val="16"/>
        </w:rPr>
        <w:t xml:space="preserve">ECG  </w:t>
      </w:r>
    </w:p>
    <w:p w:rsidR="0051060F" w:rsidRDefault="0051060F" w:rsidP="0051060F">
      <w:pPr>
        <w:pStyle w:val="Sinespaciado"/>
        <w:spacing w:line="360" w:lineRule="auto"/>
        <w:ind w:right="-568"/>
        <w:rPr>
          <w:rFonts w:ascii="Arial" w:hAnsi="Arial" w:cs="Arial"/>
          <w:sz w:val="16"/>
          <w:szCs w:val="16"/>
        </w:rPr>
      </w:pPr>
      <w:proofErr w:type="spellStart"/>
      <w:r w:rsidRPr="009C1FD1">
        <w:rPr>
          <w:rFonts w:ascii="Arial" w:hAnsi="Arial" w:cs="Arial"/>
          <w:sz w:val="16"/>
          <w:szCs w:val="16"/>
        </w:rPr>
        <w:t>Hemogasometría</w:t>
      </w:r>
      <w:proofErr w:type="spellEnd"/>
    </w:p>
    <w:p w:rsidR="0051060F" w:rsidRDefault="00572F8C" w:rsidP="0051060F">
      <w:pPr>
        <w:pStyle w:val="Sinespaciado"/>
        <w:spacing w:line="360" w:lineRule="auto"/>
        <w:rPr>
          <w:rFonts w:ascii="Arial" w:hAnsi="Arial" w:cs="Arial"/>
          <w:sz w:val="16"/>
          <w:szCs w:val="16"/>
        </w:rPr>
      </w:pPr>
      <w:r>
        <w:rPr>
          <w:rFonts w:ascii="Arial" w:hAnsi="Arial" w:cs="Arial"/>
          <w:noProof/>
          <w:sz w:val="16"/>
          <w:szCs w:val="16"/>
        </w:rPr>
        <w:pict>
          <v:shape id="_x0000_s1196" type="#_x0000_t32" style="position:absolute;margin-left:288.1pt;margin-top:4.4pt;width:0;height:19.95pt;z-index:251701248" o:connectortype="straight">
            <v:stroke endarrow="block"/>
          </v:shape>
        </w:pict>
      </w:r>
      <w:r w:rsidR="0051060F">
        <w:rPr>
          <w:rFonts w:ascii="Arial" w:hAnsi="Arial" w:cs="Arial"/>
          <w:sz w:val="16"/>
          <w:szCs w:val="16"/>
        </w:rPr>
        <w:t xml:space="preserve">                                                                                                                                                                        Hemograma</w:t>
      </w:r>
    </w:p>
    <w:p w:rsidR="0051060F" w:rsidRPr="009C1FD1" w:rsidRDefault="0051060F" w:rsidP="0051060F">
      <w:pPr>
        <w:pStyle w:val="Sinespaciado"/>
        <w:spacing w:line="360" w:lineRule="auto"/>
        <w:rPr>
          <w:rFonts w:ascii="Arial" w:hAnsi="Arial" w:cs="Arial"/>
          <w:sz w:val="16"/>
          <w:szCs w:val="16"/>
        </w:rPr>
      </w:pPr>
      <w:r w:rsidRPr="009C1FD1">
        <w:rPr>
          <w:rFonts w:ascii="Arial" w:hAnsi="Arial" w:cs="Arial"/>
          <w:sz w:val="16"/>
          <w:szCs w:val="16"/>
        </w:rPr>
        <w:t>Química sanguínea</w:t>
      </w:r>
    </w:p>
    <w:p w:rsidR="0051060F" w:rsidRDefault="00572F8C" w:rsidP="0051060F">
      <w:pPr>
        <w:pStyle w:val="Sinespaciado"/>
        <w:spacing w:line="360" w:lineRule="auto"/>
        <w:ind w:right="-568"/>
        <w:rPr>
          <w:rFonts w:ascii="Arial" w:hAnsi="Arial" w:cs="Arial"/>
          <w:sz w:val="16"/>
          <w:szCs w:val="16"/>
        </w:rPr>
      </w:pPr>
      <w:r w:rsidRPr="00572F8C">
        <w:rPr>
          <w:rFonts w:ascii="Arial" w:hAnsi="Arial" w:cs="Arial"/>
          <w:noProof/>
        </w:rPr>
        <w:pict>
          <v:shape id="_x0000_s1193" type="#_x0000_t202" style="position:absolute;margin-left:272.5pt;margin-top:5.55pt;width:31.65pt;height:20.6pt;z-index:251698176;mso-height-percent:200;mso-height-percent:200;mso-width-relative:margin;mso-height-relative:margin">
            <v:textbox style="mso-next-textbox:#_x0000_s1193;mso-fit-shape-to-text:t">
              <w:txbxContent>
                <w:p w:rsidR="0051060F" w:rsidRPr="00501000" w:rsidRDefault="0051060F" w:rsidP="0051060F">
                  <w:pPr>
                    <w:pStyle w:val="Sinespaciado"/>
                    <w:rPr>
                      <w:rFonts w:ascii="Arial" w:hAnsi="Arial" w:cs="Arial"/>
                      <w:b/>
                    </w:rPr>
                  </w:pPr>
                  <w:r>
                    <w:rPr>
                      <w:rFonts w:ascii="Arial" w:hAnsi="Arial" w:cs="Arial"/>
                      <w:b/>
                    </w:rPr>
                    <w:t>Sí</w:t>
                  </w:r>
                </w:p>
              </w:txbxContent>
            </v:textbox>
          </v:shape>
        </w:pict>
      </w:r>
    </w:p>
    <w:p w:rsidR="0051060F" w:rsidRPr="009C1FD1" w:rsidRDefault="0051060F" w:rsidP="0051060F">
      <w:pPr>
        <w:pStyle w:val="Sinespaciado"/>
        <w:spacing w:line="360" w:lineRule="auto"/>
        <w:ind w:right="-568"/>
        <w:rPr>
          <w:rFonts w:ascii="Arial" w:hAnsi="Arial" w:cs="Arial"/>
          <w:sz w:val="16"/>
          <w:szCs w:val="16"/>
        </w:rPr>
      </w:pPr>
    </w:p>
    <w:p w:rsidR="0051060F" w:rsidRPr="009C1FD1" w:rsidRDefault="00572F8C" w:rsidP="0051060F">
      <w:pPr>
        <w:pStyle w:val="Sinespaciado"/>
        <w:spacing w:line="360" w:lineRule="auto"/>
        <w:rPr>
          <w:rFonts w:ascii="Arial" w:hAnsi="Arial" w:cs="Arial"/>
          <w:sz w:val="16"/>
          <w:szCs w:val="16"/>
        </w:rPr>
      </w:pPr>
      <w:r w:rsidRPr="00572F8C">
        <w:rPr>
          <w:rFonts w:ascii="Arial" w:hAnsi="Arial" w:cs="Arial"/>
          <w:noProof/>
        </w:rPr>
        <w:pict>
          <v:shape id="_x0000_s1197" type="#_x0000_t32" style="position:absolute;margin-left:288.1pt;margin-top:8.2pt;width:0;height:22.8pt;z-index:251702272" o:connectortype="straight">
            <v:stroke endarrow="block"/>
          </v:shape>
        </w:pict>
      </w:r>
      <w:r>
        <w:rPr>
          <w:rFonts w:ascii="Arial" w:hAnsi="Arial" w:cs="Arial"/>
          <w:noProof/>
          <w:sz w:val="16"/>
          <w:szCs w:val="16"/>
          <w:lang w:eastAsia="en-US"/>
        </w:rPr>
        <w:pict>
          <v:shape id="_x0000_s1189" type="#_x0000_t202" style="position:absolute;margin-left:336.8pt;margin-top:1.2pt;width:79.95pt;height:20.6pt;z-index:251694080;mso-height-percent:200;mso-height-percent:200;mso-width-relative:margin;mso-height-relative:margin">
            <v:textbox style="mso-fit-shape-to-text:t">
              <w:txbxContent>
                <w:p w:rsidR="0051060F" w:rsidRPr="009C1FD1" w:rsidRDefault="0051060F" w:rsidP="0051060F">
                  <w:pPr>
                    <w:pStyle w:val="Sinespaciado"/>
                    <w:rPr>
                      <w:rFonts w:ascii="Arial" w:hAnsi="Arial" w:cs="Arial"/>
                      <w:b/>
                    </w:rPr>
                  </w:pPr>
                  <w:r w:rsidRPr="009C1FD1">
                    <w:rPr>
                      <w:rFonts w:ascii="Arial" w:hAnsi="Arial" w:cs="Arial"/>
                      <w:b/>
                    </w:rPr>
                    <w:t>Tratamiento</w:t>
                  </w:r>
                </w:p>
              </w:txbxContent>
            </v:textbox>
          </v:shape>
        </w:pict>
      </w:r>
    </w:p>
    <w:p w:rsidR="0051060F" w:rsidRPr="009C1FD1" w:rsidRDefault="0051060F" w:rsidP="0051060F">
      <w:pPr>
        <w:pStyle w:val="Sinespaciado"/>
        <w:spacing w:line="360" w:lineRule="auto"/>
        <w:rPr>
          <w:rFonts w:ascii="Arial" w:hAnsi="Arial" w:cs="Arial"/>
          <w:sz w:val="16"/>
          <w:szCs w:val="16"/>
        </w:rPr>
      </w:pPr>
    </w:p>
    <w:p w:rsidR="0051060F" w:rsidRPr="009C1FD1" w:rsidRDefault="00572F8C" w:rsidP="0051060F">
      <w:pPr>
        <w:pStyle w:val="Sinespaciado"/>
        <w:spacing w:line="360" w:lineRule="auto"/>
        <w:rPr>
          <w:rFonts w:ascii="Arial" w:hAnsi="Arial" w:cs="Arial"/>
          <w:sz w:val="16"/>
          <w:szCs w:val="16"/>
        </w:rPr>
      </w:pPr>
      <w:r w:rsidRPr="00572F8C">
        <w:rPr>
          <w:rFonts w:ascii="Arial" w:hAnsi="Arial" w:cs="Arial"/>
          <w:noProof/>
        </w:rPr>
        <w:pict>
          <v:shape id="_x0000_s1190" type="#_x0000_t202" style="position:absolute;margin-left:342.4pt;margin-top:3.85pt;width:59.65pt;height:20.6pt;z-index:251695104;mso-height-percent:200;mso-height-percent:200;mso-width-relative:margin;mso-height-relative:margin">
            <v:textbox style="mso-fit-shape-to-text:t">
              <w:txbxContent>
                <w:p w:rsidR="0051060F" w:rsidRPr="009C1FD1" w:rsidRDefault="0051060F" w:rsidP="0051060F">
                  <w:pPr>
                    <w:pStyle w:val="Sinespaciado"/>
                    <w:rPr>
                      <w:rFonts w:ascii="Arial" w:hAnsi="Arial" w:cs="Arial"/>
                      <w:b/>
                    </w:rPr>
                  </w:pPr>
                  <w:r w:rsidRPr="009C1FD1">
                    <w:rPr>
                      <w:rFonts w:ascii="Arial" w:hAnsi="Arial" w:cs="Arial"/>
                      <w:b/>
                    </w:rPr>
                    <w:t>General</w:t>
                  </w:r>
                </w:p>
              </w:txbxContent>
            </v:textbox>
          </v:shape>
        </w:pict>
      </w:r>
    </w:p>
    <w:p w:rsidR="0051060F" w:rsidRPr="009C1FD1" w:rsidRDefault="00572F8C" w:rsidP="0051060F">
      <w:pPr>
        <w:autoSpaceDE w:val="0"/>
        <w:autoSpaceDN w:val="0"/>
        <w:adjustRightInd w:val="0"/>
        <w:spacing w:after="0" w:line="360" w:lineRule="auto"/>
        <w:ind w:left="360"/>
        <w:jc w:val="both"/>
        <w:rPr>
          <w:rFonts w:ascii="Arial" w:hAnsi="Arial" w:cs="Arial"/>
          <w:sz w:val="18"/>
          <w:szCs w:val="18"/>
        </w:rPr>
      </w:pPr>
      <w:r w:rsidRPr="00572F8C">
        <w:rPr>
          <w:rFonts w:ascii="Arial" w:hAnsi="Arial" w:cs="Arial"/>
          <w:noProof/>
        </w:rPr>
        <w:pict>
          <v:shape id="_x0000_s1194" type="#_x0000_t202" style="position:absolute;left:0;text-align:left;margin-left:239.9pt;margin-top:3pt;width:89.85pt;height:33.25pt;z-index:251699200;mso-height-percent:200;mso-height-percent:200;mso-width-relative:margin;mso-height-relative:margin">
            <v:textbox style="mso-fit-shape-to-text:t">
              <w:txbxContent>
                <w:p w:rsidR="0051060F" w:rsidRPr="00501000" w:rsidRDefault="0051060F" w:rsidP="0051060F">
                  <w:pPr>
                    <w:pStyle w:val="Sinespaciado"/>
                    <w:jc w:val="center"/>
                    <w:rPr>
                      <w:rFonts w:ascii="Arial" w:hAnsi="Arial" w:cs="Arial"/>
                      <w:b/>
                    </w:rPr>
                  </w:pPr>
                  <w:r>
                    <w:rPr>
                      <w:rFonts w:ascii="Arial" w:hAnsi="Arial" w:cs="Arial"/>
                      <w:b/>
                    </w:rPr>
                    <w:t>Reevaluar tratamiento</w:t>
                  </w:r>
                </w:p>
              </w:txbxContent>
            </v:textbox>
          </v:shape>
        </w:pict>
      </w:r>
      <w:r w:rsidRPr="00572F8C">
        <w:rPr>
          <w:rFonts w:ascii="Arial" w:hAnsi="Arial" w:cs="Arial"/>
          <w:noProof/>
        </w:rPr>
        <w:pict>
          <v:shape id="_x0000_s1191" type="#_x0000_t202" style="position:absolute;left:0;text-align:left;margin-left:337.25pt;margin-top:15.25pt;width:71.7pt;height:20.6pt;z-index:251696128;mso-height-percent:200;mso-height-percent:200;mso-width-relative:margin;mso-height-relative:margin">
            <v:textbox style="mso-fit-shape-to-text:t">
              <w:txbxContent>
                <w:p w:rsidR="0051060F" w:rsidRPr="009C1FD1" w:rsidRDefault="0051060F" w:rsidP="0051060F">
                  <w:pPr>
                    <w:pStyle w:val="Sinespaciado"/>
                    <w:rPr>
                      <w:rFonts w:ascii="Arial" w:hAnsi="Arial" w:cs="Arial"/>
                      <w:b/>
                    </w:rPr>
                  </w:pPr>
                  <w:r w:rsidRPr="009C1FD1">
                    <w:rPr>
                      <w:rFonts w:ascii="Arial" w:hAnsi="Arial" w:cs="Arial"/>
                      <w:b/>
                    </w:rPr>
                    <w:t>Específico</w:t>
                  </w:r>
                </w:p>
              </w:txbxContent>
            </v:textbox>
          </v:shape>
        </w:pict>
      </w:r>
    </w:p>
    <w:p w:rsidR="0051060F" w:rsidRDefault="0051060F" w:rsidP="0051060F">
      <w:pPr>
        <w:autoSpaceDE w:val="0"/>
        <w:autoSpaceDN w:val="0"/>
        <w:adjustRightInd w:val="0"/>
        <w:spacing w:after="0" w:line="360" w:lineRule="auto"/>
        <w:ind w:left="360"/>
        <w:jc w:val="both"/>
        <w:rPr>
          <w:rFonts w:ascii="Arial" w:hAnsi="Arial" w:cs="Arial"/>
        </w:rPr>
      </w:pPr>
    </w:p>
    <w:p w:rsidR="0051060F" w:rsidRDefault="0051060F" w:rsidP="0051060F">
      <w:pPr>
        <w:autoSpaceDE w:val="0"/>
        <w:autoSpaceDN w:val="0"/>
        <w:adjustRightInd w:val="0"/>
        <w:spacing w:after="0" w:line="360" w:lineRule="auto"/>
        <w:jc w:val="both"/>
        <w:rPr>
          <w:rFonts w:ascii="Arial" w:hAnsi="Arial" w:cs="Arial"/>
        </w:rPr>
      </w:pPr>
    </w:p>
    <w:p w:rsidR="0051060F" w:rsidRDefault="0051060F" w:rsidP="0051060F">
      <w:pPr>
        <w:autoSpaceDE w:val="0"/>
        <w:autoSpaceDN w:val="0"/>
        <w:adjustRightInd w:val="0"/>
        <w:spacing w:after="0" w:line="360" w:lineRule="auto"/>
        <w:jc w:val="both"/>
        <w:rPr>
          <w:rFonts w:ascii="Arial" w:hAnsi="Arial" w:cs="Arial"/>
        </w:rPr>
      </w:pPr>
    </w:p>
    <w:p w:rsidR="0051060F" w:rsidRDefault="0051060F" w:rsidP="0051060F">
      <w:pPr>
        <w:autoSpaceDE w:val="0"/>
        <w:autoSpaceDN w:val="0"/>
        <w:adjustRightInd w:val="0"/>
        <w:spacing w:after="0" w:line="360" w:lineRule="auto"/>
        <w:jc w:val="both"/>
        <w:rPr>
          <w:rFonts w:ascii="Arial" w:hAnsi="Arial" w:cs="Arial"/>
          <w:b/>
          <w:color w:val="000000"/>
        </w:rPr>
      </w:pPr>
    </w:p>
    <w:p w:rsidR="0051060F" w:rsidRDefault="0051060F" w:rsidP="0051060F">
      <w:pPr>
        <w:autoSpaceDE w:val="0"/>
        <w:autoSpaceDN w:val="0"/>
        <w:adjustRightInd w:val="0"/>
        <w:spacing w:after="0" w:line="360" w:lineRule="auto"/>
        <w:jc w:val="both"/>
        <w:rPr>
          <w:rFonts w:ascii="Arial" w:hAnsi="Arial" w:cs="Arial"/>
          <w:b/>
          <w:color w:val="000000"/>
        </w:rPr>
      </w:pPr>
    </w:p>
    <w:p w:rsidR="000379FF" w:rsidRDefault="000379FF" w:rsidP="000379FF">
      <w:pPr>
        <w:autoSpaceDE w:val="0"/>
        <w:autoSpaceDN w:val="0"/>
        <w:adjustRightInd w:val="0"/>
        <w:spacing w:after="0" w:line="360" w:lineRule="auto"/>
        <w:jc w:val="both"/>
        <w:rPr>
          <w:rFonts w:ascii="Arial" w:hAnsi="Arial" w:cs="Arial"/>
          <w:b/>
          <w:color w:val="000000"/>
          <w:u w:val="single"/>
        </w:rPr>
      </w:pPr>
    </w:p>
    <w:p w:rsidR="000379FF" w:rsidRDefault="0051060F" w:rsidP="000379FF">
      <w:pPr>
        <w:autoSpaceDE w:val="0"/>
        <w:autoSpaceDN w:val="0"/>
        <w:adjustRightInd w:val="0"/>
        <w:spacing w:after="0" w:line="360" w:lineRule="auto"/>
        <w:jc w:val="both"/>
        <w:rPr>
          <w:rFonts w:ascii="Arial" w:hAnsi="Arial" w:cs="Arial"/>
          <w:b/>
          <w:color w:val="000000"/>
        </w:rPr>
      </w:pPr>
      <w:r w:rsidRPr="0051060F">
        <w:rPr>
          <w:rFonts w:ascii="Arial" w:hAnsi="Arial" w:cs="Arial"/>
          <w:b/>
          <w:color w:val="000000"/>
          <w:u w:val="single"/>
        </w:rPr>
        <w:t>ANEXO 2</w:t>
      </w:r>
    </w:p>
    <w:p w:rsidR="0051060F" w:rsidRPr="000379FF" w:rsidRDefault="0051060F" w:rsidP="000379FF">
      <w:pPr>
        <w:autoSpaceDE w:val="0"/>
        <w:autoSpaceDN w:val="0"/>
        <w:adjustRightInd w:val="0"/>
        <w:spacing w:after="0" w:line="360" w:lineRule="auto"/>
        <w:jc w:val="both"/>
        <w:rPr>
          <w:rFonts w:ascii="Arial" w:hAnsi="Arial" w:cs="Arial"/>
          <w:b/>
          <w:color w:val="000000"/>
        </w:rPr>
      </w:pPr>
      <w:r w:rsidRPr="0051060F">
        <w:rPr>
          <w:rFonts w:ascii="Arial" w:hAnsi="Arial" w:cs="Arial"/>
          <w:b/>
        </w:rPr>
        <w:t>FLUJOGRAMA DE LA ATENCIÓN AL PACIENTE CON EXACERBACIÓN DE LA ENFERMEDAD PULMONAR OBSTRUCTIVA CRÓNICA.</w:t>
      </w:r>
    </w:p>
    <w:p w:rsidR="0051060F" w:rsidRPr="00922367" w:rsidRDefault="00572F8C" w:rsidP="0051060F">
      <w:pPr>
        <w:widowControl w:val="0"/>
        <w:snapToGrid w:val="0"/>
        <w:spacing w:after="0" w:line="360" w:lineRule="auto"/>
        <w:jc w:val="center"/>
        <w:outlineLvl w:val="4"/>
        <w:rPr>
          <w:rFonts w:ascii="Arial" w:hAnsi="Arial" w:cs="Arial"/>
          <w:b/>
          <w:u w:val="single"/>
        </w:rPr>
      </w:pPr>
      <w:r w:rsidRPr="00572F8C">
        <w:rPr>
          <w:rFonts w:ascii="Arial" w:hAnsi="Arial" w:cs="Arial"/>
          <w:noProof/>
          <w:u w:val="single"/>
        </w:rPr>
        <w:pict>
          <v:shape id="_x0000_s1162" type="#_x0000_t32" style="position:absolute;left:0;text-align:left;margin-left:-25.35pt;margin-top:9.25pt;width:511.9pt;height:0;flip:x;z-index:251666432" o:connectortype="straight" strokeweight="3pt"/>
        </w:pict>
      </w:r>
      <w:r w:rsidRPr="00572F8C">
        <w:rPr>
          <w:rFonts w:ascii="Arial" w:hAnsi="Arial" w:cs="Arial"/>
          <w:noProof/>
          <w:u w:val="single"/>
        </w:rPr>
        <w:pict>
          <v:shape id="_x0000_s1161" type="#_x0000_t32" style="position:absolute;left:0;text-align:left;margin-left:486.55pt;margin-top:9.25pt;width:0;height:590pt;z-index:251665408" o:connectortype="straight" strokeweight="3pt"/>
        </w:pict>
      </w:r>
      <w:r w:rsidRPr="00572F8C">
        <w:rPr>
          <w:rFonts w:ascii="Arial" w:hAnsi="Arial" w:cs="Arial"/>
          <w:noProof/>
          <w:u w:val="single"/>
        </w:rPr>
        <w:pict>
          <v:shape id="_x0000_s1160" type="#_x0000_t32" style="position:absolute;left:0;text-align:left;margin-left:-25.35pt;margin-top:9.25pt;width:0;height:590pt;z-index:251664384" o:connectortype="straight" strokeweight="3pt"/>
        </w:pict>
      </w:r>
    </w:p>
    <w:p w:rsidR="0051060F" w:rsidRDefault="00572F8C" w:rsidP="0051060F">
      <w:pPr>
        <w:widowControl w:val="0"/>
        <w:snapToGrid w:val="0"/>
        <w:spacing w:after="0" w:line="360" w:lineRule="auto"/>
        <w:jc w:val="center"/>
        <w:outlineLvl w:val="4"/>
        <w:rPr>
          <w:rFonts w:ascii="Arial" w:hAnsi="Arial" w:cs="Arial"/>
          <w:u w:val="single"/>
        </w:rPr>
      </w:pPr>
      <w:r>
        <w:rPr>
          <w:rFonts w:ascii="Arial" w:hAnsi="Arial" w:cs="Arial"/>
          <w:noProof/>
          <w:u w:val="single"/>
        </w:rPr>
        <w:lastRenderedPageBreak/>
        <w:pict>
          <v:shapetype id="_x0000_t109" coordsize="21600,21600" o:spt="109" path="m,l,21600r21600,l21600,xe">
            <v:stroke joinstyle="miter"/>
            <v:path gradientshapeok="t" o:connecttype="rect"/>
          </v:shapetype>
          <v:shape id="_x0000_s1129" type="#_x0000_t109" style="position:absolute;left:0;text-align:left;margin-left:169.3pt;margin-top:14.4pt;width:161.85pt;height:52.4pt;z-index:251635712" strokeweight="3pt">
            <v:textbox>
              <w:txbxContent>
                <w:p w:rsidR="0051060F" w:rsidRPr="00EF23E3" w:rsidRDefault="0051060F" w:rsidP="0051060F">
                  <w:pPr>
                    <w:jc w:val="center"/>
                    <w:rPr>
                      <w:rFonts w:ascii="Arial" w:hAnsi="Arial" w:cs="Arial"/>
                      <w:b/>
                    </w:rPr>
                  </w:pPr>
                  <w:r>
                    <w:rPr>
                      <w:rFonts w:ascii="Arial" w:hAnsi="Arial" w:cs="Arial"/>
                      <w:b/>
                    </w:rPr>
                    <w:t>SERVIC</w:t>
                  </w:r>
                  <w:r w:rsidRPr="00EF23E3">
                    <w:rPr>
                      <w:rFonts w:ascii="Arial" w:hAnsi="Arial" w:cs="Arial"/>
                      <w:b/>
                    </w:rPr>
                    <w:t>IO DE URGENCIAS/CENTRO DE URGENCIAS</w:t>
                  </w:r>
                </w:p>
              </w:txbxContent>
            </v:textbox>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28" type="#_x0000_t109" style="position:absolute;left:0;text-align:left;margin-left:.15pt;margin-top:.45pt;width:94.8pt;height:38.35pt;z-index:251634688" strokeweight="2.25pt">
            <v:textbox>
              <w:txbxContent>
                <w:p w:rsidR="0051060F" w:rsidRPr="00EF23E3" w:rsidRDefault="0051060F" w:rsidP="0051060F">
                  <w:pPr>
                    <w:jc w:val="center"/>
                    <w:rPr>
                      <w:rFonts w:ascii="Arial" w:hAnsi="Arial" w:cs="Arial"/>
                      <w:b/>
                    </w:rPr>
                  </w:pPr>
                  <w:r w:rsidRPr="00EF23E3">
                    <w:rPr>
                      <w:rFonts w:ascii="Arial" w:hAnsi="Arial" w:cs="Arial"/>
                      <w:b/>
                    </w:rPr>
                    <w:t>ÁREA DE SALUD</w:t>
                  </w:r>
                </w:p>
              </w:txbxContent>
            </v:textbox>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37" type="#_x0000_t32" style="position:absolute;left:0;text-align:left;margin-left:94.95pt;margin-top:.75pt;width:74.35pt;height:0;z-index:251643904" o:connectortype="straight" strokeweight="4.5pt">
            <v:stroke endarrow="block"/>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38" type="#_x0000_t32" style="position:absolute;left:0;text-align:left;margin-left:246.25pt;margin-top:9.9pt;width:.1pt;height:32.5pt;z-index:251644928" o:connectortype="straight" strokeweight="4.5pt">
            <v:stroke endarrow="block"/>
          </v:shape>
        </w:pict>
      </w:r>
    </w:p>
    <w:p w:rsidR="0051060F" w:rsidRDefault="0051060F" w:rsidP="0051060F">
      <w:pPr>
        <w:widowControl w:val="0"/>
        <w:snapToGrid w:val="0"/>
        <w:spacing w:after="0" w:line="360" w:lineRule="auto"/>
        <w:jc w:val="both"/>
        <w:outlineLvl w:val="4"/>
        <w:rPr>
          <w:rFonts w:ascii="Arial" w:hAnsi="Arial" w:cs="Arial"/>
          <w:u w:val="single"/>
        </w:rPr>
      </w:pP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30" type="#_x0000_t109" style="position:absolute;left:0;text-align:left;margin-left:184.2pt;margin-top:4.45pt;width:120pt;height:36.9pt;z-index:251636736" strokeweight="3pt">
            <v:textbox>
              <w:txbxContent>
                <w:p w:rsidR="0051060F" w:rsidRPr="00EF23E3" w:rsidRDefault="0051060F" w:rsidP="0051060F">
                  <w:pPr>
                    <w:jc w:val="center"/>
                    <w:rPr>
                      <w:rFonts w:ascii="Arial" w:hAnsi="Arial" w:cs="Arial"/>
                      <w:b/>
                    </w:rPr>
                  </w:pPr>
                  <w:r w:rsidRPr="00EF23E3">
                    <w:rPr>
                      <w:rFonts w:ascii="Arial" w:hAnsi="Arial" w:cs="Arial"/>
                      <w:b/>
                    </w:rPr>
                    <w:t>ESTRATIFICACIÓN</w:t>
                  </w:r>
                  <w:r>
                    <w:rPr>
                      <w:rFonts w:ascii="Arial" w:hAnsi="Arial" w:cs="Arial"/>
                      <w:b/>
                    </w:rPr>
                    <w:t xml:space="preserve"> DE LA GRAVEDAD</w:t>
                  </w:r>
                </w:p>
              </w:txbxContent>
            </v:textbox>
          </v:shape>
        </w:pict>
      </w:r>
    </w:p>
    <w:p w:rsidR="0051060F" w:rsidRDefault="0051060F" w:rsidP="0051060F">
      <w:pPr>
        <w:widowControl w:val="0"/>
        <w:snapToGrid w:val="0"/>
        <w:spacing w:after="0" w:line="360" w:lineRule="auto"/>
        <w:jc w:val="both"/>
        <w:outlineLvl w:val="4"/>
        <w:rPr>
          <w:rFonts w:ascii="Arial" w:hAnsi="Arial" w:cs="Arial"/>
          <w:u w:val="single"/>
        </w:rPr>
      </w:pP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39" type="#_x0000_t32" style="position:absolute;left:0;text-align:left;margin-left:246.25pt;margin-top:3.4pt;width:.05pt;height:35.1pt;z-index:251645952" o:connectortype="straight" strokeweight="3pt"/>
        </w:pict>
      </w:r>
    </w:p>
    <w:p w:rsidR="0051060F" w:rsidRDefault="0051060F" w:rsidP="0051060F">
      <w:pPr>
        <w:widowControl w:val="0"/>
        <w:snapToGrid w:val="0"/>
        <w:spacing w:after="0" w:line="360" w:lineRule="auto"/>
        <w:jc w:val="both"/>
        <w:outlineLvl w:val="4"/>
        <w:rPr>
          <w:rFonts w:ascii="Arial" w:hAnsi="Arial" w:cs="Arial"/>
          <w:u w:val="single"/>
        </w:rPr>
      </w:pP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43" type="#_x0000_t32" style="position:absolute;left:0;text-align:left;margin-left:414.55pt;margin-top:.55pt;width:0;height:35.1pt;z-index:251650048" o:connectortype="straight" strokeweight="3pt">
            <v:stroke endarrow="block"/>
          </v:shape>
        </w:pict>
      </w:r>
      <w:r>
        <w:rPr>
          <w:rFonts w:ascii="Arial" w:hAnsi="Arial" w:cs="Arial"/>
          <w:noProof/>
          <w:u w:val="single"/>
        </w:rPr>
        <w:pict>
          <v:shape id="_x0000_s1140" type="#_x0000_t32" style="position:absolute;left:0;text-align:left;margin-left:58.05pt;margin-top:.55pt;width:356.5pt;height:.05pt;flip:x;z-index:251646976" o:connectortype="straight" strokeweight="3pt"/>
        </w:pict>
      </w:r>
      <w:r>
        <w:rPr>
          <w:rFonts w:ascii="Arial" w:hAnsi="Arial" w:cs="Arial"/>
          <w:noProof/>
          <w:u w:val="single"/>
        </w:rPr>
        <w:pict>
          <v:shape id="_x0000_s1142" type="#_x0000_t32" style="position:absolute;left:0;text-align:left;margin-left:246.3pt;margin-top:.55pt;width:.05pt;height:35.1pt;flip:x;z-index:251649024" o:connectortype="straight" strokeweight="3pt">
            <v:stroke endarrow="block"/>
          </v:shape>
        </w:pict>
      </w:r>
      <w:r>
        <w:rPr>
          <w:rFonts w:ascii="Arial" w:hAnsi="Arial" w:cs="Arial"/>
          <w:noProof/>
          <w:u w:val="single"/>
        </w:rPr>
        <w:pict>
          <v:shape id="_x0000_s1141" type="#_x0000_t32" style="position:absolute;left:0;text-align:left;margin-left:58.05pt;margin-top:.55pt;width:0;height:35.1pt;z-index:251648000" o:connectortype="straight" strokeweight="3pt">
            <v:stroke endarrow="block"/>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52" type="#_x0000_t109" style="position:absolute;left:0;text-align:left;margin-left:373.65pt;margin-top:16.65pt;width:83.35pt;height:26.35pt;z-index:251656192" strokeweight="3pt">
            <v:textbox>
              <w:txbxContent>
                <w:p w:rsidR="0051060F" w:rsidRPr="00AC7DF9" w:rsidRDefault="0051060F" w:rsidP="0051060F">
                  <w:pPr>
                    <w:jc w:val="center"/>
                    <w:rPr>
                      <w:rFonts w:ascii="Arial" w:hAnsi="Arial" w:cs="Arial"/>
                      <w:b/>
                    </w:rPr>
                  </w:pPr>
                  <w:r>
                    <w:rPr>
                      <w:rFonts w:ascii="Arial" w:hAnsi="Arial" w:cs="Arial"/>
                      <w:b/>
                    </w:rPr>
                    <w:t>SEVERA</w:t>
                  </w:r>
                </w:p>
              </w:txbxContent>
            </v:textbox>
          </v:shape>
        </w:pict>
      </w:r>
      <w:r>
        <w:rPr>
          <w:rFonts w:ascii="Arial" w:hAnsi="Arial" w:cs="Arial"/>
          <w:noProof/>
          <w:u w:val="single"/>
        </w:rPr>
        <w:pict>
          <v:shape id="_x0000_s1151" type="#_x0000_t109" style="position:absolute;left:0;text-align:left;margin-left:204.45pt;margin-top:16.65pt;width:83.35pt;height:26.35pt;z-index:251655168" strokeweight="3pt">
            <v:textbox>
              <w:txbxContent>
                <w:p w:rsidR="0051060F" w:rsidRPr="00AC7DF9" w:rsidRDefault="0051060F" w:rsidP="0051060F">
                  <w:pPr>
                    <w:jc w:val="center"/>
                    <w:rPr>
                      <w:rFonts w:ascii="Arial" w:hAnsi="Arial" w:cs="Arial"/>
                      <w:b/>
                    </w:rPr>
                  </w:pPr>
                  <w:r>
                    <w:rPr>
                      <w:rFonts w:ascii="Arial" w:hAnsi="Arial" w:cs="Arial"/>
                      <w:b/>
                    </w:rPr>
                    <w:t>MODERADA</w:t>
                  </w:r>
                </w:p>
              </w:txbxContent>
            </v:textbox>
          </v:shape>
        </w:pict>
      </w:r>
      <w:r>
        <w:rPr>
          <w:rFonts w:ascii="Arial" w:hAnsi="Arial" w:cs="Arial"/>
          <w:noProof/>
          <w:u w:val="single"/>
        </w:rPr>
        <w:pict>
          <v:shape id="_x0000_s1150" type="#_x0000_t109" style="position:absolute;left:0;text-align:left;margin-left:23.6pt;margin-top:16.65pt;width:83.35pt;height:26.35pt;z-index:251654144" strokeweight="3pt">
            <v:textbox>
              <w:txbxContent>
                <w:p w:rsidR="0051060F" w:rsidRPr="00AC7DF9" w:rsidRDefault="0051060F" w:rsidP="0051060F">
                  <w:pPr>
                    <w:jc w:val="center"/>
                    <w:rPr>
                      <w:rFonts w:ascii="Arial" w:hAnsi="Arial" w:cs="Arial"/>
                      <w:b/>
                    </w:rPr>
                  </w:pPr>
                  <w:r>
                    <w:rPr>
                      <w:rFonts w:ascii="Arial" w:hAnsi="Arial" w:cs="Arial"/>
                      <w:b/>
                    </w:rPr>
                    <w:t>LEVE</w:t>
                  </w:r>
                </w:p>
              </w:txbxContent>
            </v:textbox>
          </v:shape>
        </w:pict>
      </w:r>
    </w:p>
    <w:p w:rsidR="0051060F" w:rsidRDefault="0051060F" w:rsidP="0051060F">
      <w:pPr>
        <w:widowControl w:val="0"/>
        <w:snapToGrid w:val="0"/>
        <w:spacing w:after="0" w:line="360" w:lineRule="auto"/>
        <w:jc w:val="both"/>
        <w:outlineLvl w:val="4"/>
        <w:rPr>
          <w:rFonts w:ascii="Arial" w:hAnsi="Arial" w:cs="Arial"/>
          <w:u w:val="single"/>
        </w:rPr>
      </w:pP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53" type="#_x0000_t32" style="position:absolute;left:0;text-align:left;margin-left:58.05pt;margin-top:5.05pt;width:0;height:55.3pt;z-index:251657216" o:connectortype="straight" strokeweight="3pt">
            <v:stroke endarrow="block"/>
          </v:shape>
        </w:pict>
      </w:r>
      <w:r>
        <w:rPr>
          <w:rFonts w:ascii="Arial" w:hAnsi="Arial" w:cs="Arial"/>
          <w:noProof/>
          <w:u w:val="single"/>
        </w:rPr>
        <w:pict>
          <v:shape id="_x0000_s1154" type="#_x0000_t32" style="position:absolute;left:0;text-align:left;margin-left:246.25pt;margin-top:5.05pt;width:0;height:55.3pt;z-index:251658240" o:connectortype="straight" strokeweight="3pt">
            <v:stroke endarrow="block"/>
          </v:shape>
        </w:pict>
      </w:r>
      <w:r>
        <w:rPr>
          <w:rFonts w:ascii="Arial" w:hAnsi="Arial" w:cs="Arial"/>
          <w:noProof/>
          <w:u w:val="single"/>
        </w:rPr>
        <w:pict>
          <v:shape id="_x0000_s1155" type="#_x0000_t32" style="position:absolute;left:0;text-align:left;margin-left:414.5pt;margin-top:5.05pt;width:.05pt;height:55.3pt;flip:x;z-index:251659264" o:connectortype="straight" strokeweight="3pt">
            <v:stroke endarrow="block"/>
          </v:shape>
        </w:pict>
      </w:r>
    </w:p>
    <w:p w:rsidR="0051060F" w:rsidRDefault="0051060F" w:rsidP="0051060F">
      <w:pPr>
        <w:widowControl w:val="0"/>
        <w:snapToGrid w:val="0"/>
        <w:spacing w:after="0" w:line="360" w:lineRule="auto"/>
        <w:jc w:val="both"/>
        <w:outlineLvl w:val="4"/>
        <w:rPr>
          <w:rFonts w:ascii="Arial" w:hAnsi="Arial" w:cs="Arial"/>
          <w:u w:val="single"/>
        </w:rPr>
      </w:pPr>
    </w:p>
    <w:p w:rsidR="0051060F" w:rsidRDefault="0051060F" w:rsidP="0051060F">
      <w:pPr>
        <w:widowControl w:val="0"/>
        <w:snapToGrid w:val="0"/>
        <w:spacing w:after="0" w:line="360" w:lineRule="auto"/>
        <w:jc w:val="both"/>
        <w:outlineLvl w:val="4"/>
        <w:rPr>
          <w:rFonts w:ascii="Arial" w:hAnsi="Arial" w:cs="Arial"/>
          <w:u w:val="single"/>
        </w:rPr>
      </w:pP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34" type="#_x0000_t109" style="position:absolute;left:0;text-align:left;margin-left:353.05pt;margin-top:3.45pt;width:111.5pt;height:66.75pt;z-index:251640832" strokeweight="3pt">
            <v:textbox>
              <w:txbxContent>
                <w:p w:rsidR="0051060F" w:rsidRPr="00AC7DF9" w:rsidRDefault="0051060F" w:rsidP="0051060F">
                  <w:pPr>
                    <w:jc w:val="center"/>
                    <w:rPr>
                      <w:rFonts w:ascii="Arial" w:hAnsi="Arial" w:cs="Arial"/>
                      <w:b/>
                    </w:rPr>
                  </w:pPr>
                  <w:r>
                    <w:rPr>
                      <w:rFonts w:ascii="Arial" w:hAnsi="Arial" w:cs="Arial"/>
                      <w:b/>
                    </w:rPr>
                    <w:t>UNIDAD DE CUIDADOS INTE</w:t>
                  </w:r>
                  <w:r w:rsidRPr="00AC7DF9">
                    <w:rPr>
                      <w:rFonts w:ascii="Arial" w:hAnsi="Arial" w:cs="Arial"/>
                      <w:b/>
                    </w:rPr>
                    <w:t>NSIVOS Y EMERGENTES</w:t>
                  </w:r>
                </w:p>
              </w:txbxContent>
            </v:textbox>
          </v:shape>
        </w:pict>
      </w:r>
      <w:r>
        <w:rPr>
          <w:rFonts w:ascii="Arial" w:hAnsi="Arial" w:cs="Arial"/>
          <w:noProof/>
          <w:u w:val="single"/>
        </w:rPr>
        <w:pict>
          <v:shape id="_x0000_s1132" type="#_x0000_t109" style="position:absolute;left:0;text-align:left;margin-left:181.5pt;margin-top:3.45pt;width:116.8pt;height:72.9pt;z-index:251638784" strokeweight="3pt">
            <v:textbox>
              <w:txbxContent>
                <w:p w:rsidR="0051060F" w:rsidRPr="00AC7DF9" w:rsidRDefault="0051060F" w:rsidP="0051060F">
                  <w:pPr>
                    <w:jc w:val="center"/>
                    <w:rPr>
                      <w:rFonts w:ascii="Arial" w:hAnsi="Arial" w:cs="Arial"/>
                      <w:b/>
                    </w:rPr>
                  </w:pPr>
                  <w:r w:rsidRPr="00AC7DF9">
                    <w:rPr>
                      <w:rFonts w:ascii="Arial" w:hAnsi="Arial" w:cs="Arial"/>
                      <w:b/>
                    </w:rPr>
                    <w:t>SALA  DE OBSERVACIÓN SERVICIO DE URGENCIAS</w:t>
                  </w:r>
                </w:p>
              </w:txbxContent>
            </v:textbox>
          </v:shape>
        </w:pict>
      </w:r>
      <w:r>
        <w:rPr>
          <w:rFonts w:ascii="Arial" w:hAnsi="Arial" w:cs="Arial"/>
          <w:noProof/>
          <w:u w:val="single"/>
        </w:rPr>
        <w:pict>
          <v:shape id="_x0000_s1131" type="#_x0000_t109" style="position:absolute;left:0;text-align:left;margin-left:11.6pt;margin-top:3.45pt;width:83.35pt;height:60.6pt;z-index:251637760" strokeweight="3pt">
            <v:textbox>
              <w:txbxContent>
                <w:p w:rsidR="0051060F" w:rsidRPr="00AC7DF9" w:rsidRDefault="0051060F" w:rsidP="0051060F">
                  <w:pPr>
                    <w:jc w:val="center"/>
                    <w:rPr>
                      <w:rFonts w:ascii="Arial" w:hAnsi="Arial" w:cs="Arial"/>
                      <w:b/>
                    </w:rPr>
                  </w:pPr>
                  <w:r w:rsidRPr="00AC7DF9">
                    <w:rPr>
                      <w:rFonts w:ascii="Arial" w:hAnsi="Arial" w:cs="Arial"/>
                      <w:b/>
                    </w:rPr>
                    <w:t>CONSULTA DE MEDICINA</w:t>
                  </w:r>
                </w:p>
              </w:txbxContent>
            </v:textbox>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64" type="#_x0000_t32" style="position:absolute;left:0;text-align:left;margin-left:94.95pt;margin-top:16.8pt;width:86.55pt;height:0;z-index:251668480" o:connectortype="straight" strokeweight="3pt">
            <v:stroke endarrow="block"/>
          </v:shape>
        </w:pict>
      </w:r>
      <w:r>
        <w:rPr>
          <w:rFonts w:ascii="Arial" w:hAnsi="Arial" w:cs="Arial"/>
          <w:noProof/>
          <w:u w:val="single"/>
        </w:rPr>
        <w:pict>
          <v:shape id="_x0000_s1157" type="#_x0000_t32" style="position:absolute;left:0;text-align:left;margin-left:298.3pt;margin-top:11.55pt;width:54.75pt;height:0;flip:x;z-index:251661312" o:connectortype="straight" strokeweight="3pt">
            <v:stroke endarrow="block"/>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59" type="#_x0000_t32" style="position:absolute;left:0;text-align:left;margin-left:298.3pt;margin-top:11.85pt;width:54.75pt;height:0;z-index:251663360" o:connectortype="straight" strokeweight="3pt">
            <v:stroke endarrow="block"/>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65" type="#_x0000_t32" style="position:absolute;left:0;text-align:left;margin-left:43.15pt;margin-top:7.1pt;width:0;height:187.95pt;z-index:251669504" o:connectortype="straight" strokeweight="3pt">
            <v:stroke endarrow="block"/>
          </v:shape>
        </w:pict>
      </w:r>
      <w:r>
        <w:rPr>
          <w:rFonts w:ascii="Arial" w:hAnsi="Arial" w:cs="Arial"/>
          <w:noProof/>
          <w:u w:val="single"/>
        </w:rPr>
        <w:pict>
          <v:shape id="_x0000_s1145" type="#_x0000_t32" style="position:absolute;left:0;text-align:left;margin-left:414.5pt;margin-top:13.3pt;width:.05pt;height:64.1pt;flip:x;z-index:251613184" o:connectortype="straight" strokeweight="3pt">
            <v:stroke endarrow="block"/>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44" type="#_x0000_t32" style="position:absolute;left:0;text-align:left;margin-left:239.85pt;margin-top:.45pt;width:.1pt;height:62.35pt;z-index:251614208" o:connectortype="straight" strokeweight="3pt">
            <v:stroke endarrow="block"/>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58" type="#_x0000_t32" style="position:absolute;left:0;text-align:left;margin-left:281.95pt;margin-top:13.1pt;width:0;height:30.75pt;z-index:251662336" o:connectortype="straight" strokeweight="3pt">
            <v:stroke endarrow="block"/>
          </v:shape>
        </w:pict>
      </w:r>
      <w:r>
        <w:rPr>
          <w:rFonts w:ascii="Arial" w:hAnsi="Arial" w:cs="Arial"/>
          <w:noProof/>
          <w:u w:val="single"/>
        </w:rPr>
        <w:pict>
          <v:shape id="_x0000_s1156" type="#_x0000_t32" style="position:absolute;left:0;text-align:left;margin-left:281.95pt;margin-top:13.25pt;width:132.6pt;height:.1pt;flip:x;z-index:251660288" o:connectortype="straight" strokeweight="3pt"/>
        </w:pict>
      </w:r>
      <w:r>
        <w:rPr>
          <w:rFonts w:ascii="Arial" w:hAnsi="Arial" w:cs="Arial"/>
          <w:noProof/>
          <w:u w:val="single"/>
        </w:rPr>
        <w:pict>
          <v:shape id="_x0000_s1147" type="#_x0000_t32" style="position:absolute;left:0;text-align:left;margin-left:115.95pt;margin-top:13.1pt;width:123.9pt;height:.05pt;flip:x;z-index:251651072" o:connectortype="straight" strokeweight="3pt"/>
        </w:pict>
      </w:r>
      <w:r>
        <w:rPr>
          <w:rFonts w:ascii="Arial" w:hAnsi="Arial" w:cs="Arial"/>
          <w:noProof/>
          <w:u w:val="single"/>
        </w:rPr>
        <w:pict>
          <v:shape id="_x0000_s1148" type="#_x0000_t32" style="position:absolute;left:0;text-align:left;margin-left:115.95pt;margin-top:13.15pt;width:.05pt;height:26.3pt;flip:x;z-index:251652096" o:connectortype="straight" strokeweight="3pt">
            <v:stroke endarrow="block"/>
          </v:shape>
        </w:pict>
      </w:r>
    </w:p>
    <w:p w:rsidR="0051060F" w:rsidRDefault="0051060F" w:rsidP="0051060F">
      <w:pPr>
        <w:widowControl w:val="0"/>
        <w:snapToGrid w:val="0"/>
        <w:spacing w:after="0" w:line="360" w:lineRule="auto"/>
        <w:jc w:val="both"/>
        <w:outlineLvl w:val="4"/>
        <w:rPr>
          <w:rFonts w:ascii="Arial" w:hAnsi="Arial" w:cs="Arial"/>
          <w:u w:val="single"/>
        </w:rPr>
      </w:pP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33" type="#_x0000_t109" style="position:absolute;left:0;text-align:left;margin-left:72.4pt;margin-top:1.5pt;width:96.9pt;height:48pt;z-index:251639808" strokeweight="3pt">
            <v:textbox>
              <w:txbxContent>
                <w:p w:rsidR="0051060F" w:rsidRPr="00AC7DF9" w:rsidRDefault="0051060F" w:rsidP="0051060F">
                  <w:pPr>
                    <w:jc w:val="center"/>
                    <w:rPr>
                      <w:rFonts w:ascii="Arial" w:hAnsi="Arial" w:cs="Arial"/>
                      <w:b/>
                    </w:rPr>
                  </w:pPr>
                  <w:r w:rsidRPr="00AC7DF9">
                    <w:rPr>
                      <w:rFonts w:ascii="Arial" w:hAnsi="Arial" w:cs="Arial"/>
                      <w:b/>
                    </w:rPr>
                    <w:t>SERVICIO DE MEDICINA</w:t>
                  </w:r>
                </w:p>
              </w:txbxContent>
            </v:textbox>
          </v:shape>
        </w:pict>
      </w:r>
      <w:r>
        <w:rPr>
          <w:rFonts w:ascii="Arial" w:hAnsi="Arial" w:cs="Arial"/>
          <w:noProof/>
          <w:u w:val="single"/>
        </w:rPr>
        <w:pict>
          <v:shape id="_x0000_s1135" type="#_x0000_t109" style="position:absolute;left:0;text-align:left;margin-left:358.35pt;margin-top:1.5pt;width:111.5pt;height:52.4pt;z-index:251641856" strokeweight="3pt">
            <v:textbox>
              <w:txbxContent>
                <w:p w:rsidR="0051060F" w:rsidRDefault="0051060F" w:rsidP="0051060F">
                  <w:pPr>
                    <w:jc w:val="center"/>
                  </w:pPr>
                  <w:r w:rsidRPr="00AC7DF9">
                    <w:rPr>
                      <w:rFonts w:ascii="Arial" w:hAnsi="Arial" w:cs="Arial"/>
                      <w:b/>
                    </w:rPr>
                    <w:t>UNIDAD DE CUIDADOS INTENSIVOS</w:t>
                  </w:r>
                </w:p>
              </w:txbxContent>
            </v:textbox>
          </v:shape>
        </w:pict>
      </w:r>
      <w:r>
        <w:rPr>
          <w:rFonts w:ascii="Arial" w:hAnsi="Arial" w:cs="Arial"/>
          <w:noProof/>
          <w:u w:val="single"/>
        </w:rPr>
        <w:pict>
          <v:shape id="_x0000_s1136" type="#_x0000_t109" style="position:absolute;left:0;text-align:left;margin-left:197pt;margin-top:5.9pt;width:101.3pt;height:52.4pt;z-index:251642880" strokeweight="3pt">
            <v:textbox>
              <w:txbxContent>
                <w:p w:rsidR="0051060F" w:rsidRPr="00AC7DF9" w:rsidRDefault="0051060F" w:rsidP="0051060F">
                  <w:pPr>
                    <w:jc w:val="center"/>
                    <w:rPr>
                      <w:rFonts w:ascii="Arial" w:hAnsi="Arial" w:cs="Arial"/>
                      <w:b/>
                    </w:rPr>
                  </w:pPr>
                  <w:r w:rsidRPr="00AC7DF9">
                    <w:rPr>
                      <w:rFonts w:ascii="Arial" w:hAnsi="Arial" w:cs="Arial"/>
                      <w:b/>
                    </w:rPr>
                    <w:t>UNIDAD DE CUIDADOS INTERMEDIOS</w:t>
                  </w:r>
                </w:p>
              </w:txbxContent>
            </v:textbox>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46" type="#_x0000_t32" style="position:absolute;left:0;text-align:left;margin-left:298.3pt;margin-top:14.1pt;width:60.05pt;height:.05pt;z-index:251615232" o:connectortype="straight" strokeweight="3pt">
            <v:stroke startarrow="block" endarrow="block"/>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66" type="#_x0000_t32" style="position:absolute;left:0;text-align:left;margin-left:115.95pt;margin-top:11.55pt;width:0;height:69.7pt;z-index:251670528" o:connectortype="straight" strokeweight="3pt">
            <v:stroke endarrow="block"/>
          </v:shape>
        </w:pict>
      </w:r>
    </w:p>
    <w:p w:rsidR="0051060F" w:rsidRDefault="0051060F" w:rsidP="0051060F">
      <w:pPr>
        <w:widowControl w:val="0"/>
        <w:snapToGrid w:val="0"/>
        <w:spacing w:after="0" w:line="360" w:lineRule="auto"/>
        <w:jc w:val="both"/>
        <w:outlineLvl w:val="4"/>
        <w:rPr>
          <w:rFonts w:ascii="Arial" w:hAnsi="Arial" w:cs="Arial"/>
          <w:u w:val="single"/>
        </w:rPr>
      </w:pPr>
    </w:p>
    <w:p w:rsidR="0051060F" w:rsidRDefault="0051060F" w:rsidP="0051060F">
      <w:pPr>
        <w:widowControl w:val="0"/>
        <w:snapToGrid w:val="0"/>
        <w:spacing w:after="0" w:line="360" w:lineRule="auto"/>
        <w:jc w:val="both"/>
        <w:outlineLvl w:val="4"/>
        <w:rPr>
          <w:rFonts w:ascii="Arial" w:hAnsi="Arial" w:cs="Arial"/>
          <w:u w:val="single"/>
        </w:rPr>
      </w:pP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49" type="#_x0000_t109" style="position:absolute;left:0;text-align:left;margin-left:147.65pt;margin-top:7.6pt;width:83.35pt;height:36pt;z-index:251653120" strokeweight="3pt">
            <v:textbox>
              <w:txbxContent>
                <w:p w:rsidR="0051060F" w:rsidRPr="00AC7DF9" w:rsidRDefault="0051060F" w:rsidP="0051060F">
                  <w:pPr>
                    <w:jc w:val="center"/>
                    <w:rPr>
                      <w:rFonts w:ascii="Arial" w:hAnsi="Arial" w:cs="Arial"/>
                      <w:b/>
                    </w:rPr>
                  </w:pPr>
                  <w:r w:rsidRPr="00AC7DF9">
                    <w:rPr>
                      <w:rFonts w:ascii="Arial" w:hAnsi="Arial" w:cs="Arial"/>
                      <w:b/>
                    </w:rPr>
                    <w:t xml:space="preserve">CONSULTA </w:t>
                  </w:r>
                  <w:r>
                    <w:rPr>
                      <w:rFonts w:ascii="Arial" w:hAnsi="Arial" w:cs="Arial"/>
                      <w:b/>
                    </w:rPr>
                    <w:t>EXTERNA</w:t>
                  </w:r>
                </w:p>
              </w:txbxContent>
            </v:textbox>
          </v:shape>
        </w:pict>
      </w:r>
    </w:p>
    <w:p w:rsid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67" type="#_x0000_t32" style="position:absolute;left:0;text-align:left;margin-left:43.15pt;margin-top:5.3pt;width:104.5pt;height:0;z-index:251671552" o:connectortype="straight" strokeweight="3pt">
            <v:stroke endarrow="block"/>
          </v:shape>
        </w:pict>
      </w:r>
    </w:p>
    <w:p w:rsidR="0051060F" w:rsidRPr="0051060F" w:rsidRDefault="00572F8C" w:rsidP="0051060F">
      <w:pPr>
        <w:widowControl w:val="0"/>
        <w:snapToGrid w:val="0"/>
        <w:spacing w:after="0" w:line="360" w:lineRule="auto"/>
        <w:jc w:val="both"/>
        <w:outlineLvl w:val="4"/>
        <w:rPr>
          <w:rFonts w:ascii="Arial" w:hAnsi="Arial" w:cs="Arial"/>
          <w:u w:val="single"/>
        </w:rPr>
      </w:pPr>
      <w:r>
        <w:rPr>
          <w:rFonts w:ascii="Arial" w:hAnsi="Arial" w:cs="Arial"/>
          <w:noProof/>
          <w:u w:val="single"/>
        </w:rPr>
        <w:pict>
          <v:shape id="_x0000_s1163" type="#_x0000_t32" style="position:absolute;left:0;text-align:left;margin-left:-25.35pt;margin-top:30.05pt;width:510.25pt;height:0;flip:x;z-index:251667456" o:connectortype="straight" strokeweight="3pt"/>
        </w:pict>
      </w:r>
    </w:p>
    <w:p w:rsidR="0051060F" w:rsidRDefault="00B23CB4" w:rsidP="00544526">
      <w:pPr>
        <w:autoSpaceDE w:val="0"/>
        <w:autoSpaceDN w:val="0"/>
        <w:adjustRightInd w:val="0"/>
        <w:spacing w:after="0" w:line="360" w:lineRule="auto"/>
        <w:jc w:val="both"/>
        <w:rPr>
          <w:rFonts w:ascii="Arial" w:hAnsi="Arial" w:cs="Arial"/>
          <w:b/>
          <w:color w:val="000000"/>
          <w:u w:val="single"/>
        </w:rPr>
      </w:pPr>
      <w:r w:rsidRPr="00B23CB4">
        <w:rPr>
          <w:rFonts w:ascii="Arial" w:hAnsi="Arial" w:cs="Arial"/>
          <w:b/>
          <w:color w:val="000000"/>
          <w:u w:val="single"/>
        </w:rPr>
        <w:t>INFORMACIÓN A PACIENTES Y FAMILIARES.</w:t>
      </w:r>
    </w:p>
    <w:p w:rsidR="0051060F" w:rsidRPr="00B23CB4" w:rsidRDefault="0051060F" w:rsidP="00544526">
      <w:pPr>
        <w:autoSpaceDE w:val="0"/>
        <w:autoSpaceDN w:val="0"/>
        <w:adjustRightInd w:val="0"/>
        <w:spacing w:after="0" w:line="360" w:lineRule="auto"/>
        <w:jc w:val="both"/>
        <w:rPr>
          <w:rFonts w:ascii="Arial" w:hAnsi="Arial" w:cs="Arial"/>
          <w:b/>
          <w:color w:val="000000"/>
          <w:u w:val="single"/>
        </w:rPr>
      </w:pPr>
    </w:p>
    <w:p w:rsidR="00B23CB4" w:rsidRDefault="00B23CB4" w:rsidP="0051060F">
      <w:pPr>
        <w:pStyle w:val="Prrafodelista"/>
        <w:numPr>
          <w:ilvl w:val="0"/>
          <w:numId w:val="46"/>
        </w:numPr>
        <w:autoSpaceDE w:val="0"/>
        <w:autoSpaceDN w:val="0"/>
        <w:adjustRightInd w:val="0"/>
        <w:spacing w:after="0" w:line="360" w:lineRule="auto"/>
        <w:jc w:val="both"/>
      </w:pPr>
      <w:r w:rsidRPr="0051060F">
        <w:rPr>
          <w:rFonts w:ascii="Arial" w:hAnsi="Arial" w:cs="Arial"/>
          <w:color w:val="000000"/>
        </w:rPr>
        <w:t xml:space="preserve">La comunicación es una herramienta terapéutica esencial que da acceso al principio de autonomía, al consentimiento informado, a la confianza mutua, a la seguridad y a la </w:t>
      </w:r>
      <w:r w:rsidRPr="0051060F">
        <w:rPr>
          <w:rFonts w:ascii="Arial" w:hAnsi="Arial" w:cs="Arial"/>
          <w:color w:val="000000"/>
        </w:rPr>
        <w:lastRenderedPageBreak/>
        <w:t>información que el enfermo necesita para ser ayudado y ayudarse a sí mismo. También permite la imprescindible coordinación entre el equipo médico, la familia y el paciente. La comunicación es un aspecto fundamental en el tratamiento de la EPOC.</w:t>
      </w:r>
    </w:p>
    <w:p w:rsidR="00B23CB4" w:rsidRPr="0051060F" w:rsidRDefault="00B23CB4" w:rsidP="0051060F">
      <w:pPr>
        <w:pStyle w:val="Prrafodelista"/>
        <w:numPr>
          <w:ilvl w:val="0"/>
          <w:numId w:val="45"/>
        </w:numPr>
        <w:autoSpaceDE w:val="0"/>
        <w:autoSpaceDN w:val="0"/>
        <w:adjustRightInd w:val="0"/>
        <w:spacing w:after="0" w:line="360" w:lineRule="auto"/>
        <w:jc w:val="both"/>
        <w:rPr>
          <w:rFonts w:ascii="Arial" w:hAnsi="Arial" w:cs="Arial"/>
          <w:color w:val="000000"/>
        </w:rPr>
      </w:pPr>
      <w:r w:rsidRPr="0051060F">
        <w:rPr>
          <w:rFonts w:ascii="Arial" w:hAnsi="Arial" w:cs="Arial"/>
          <w:color w:val="000000"/>
        </w:rPr>
        <w:t>Es importante que el paciente y sus familiares entiendan que discutir sobre el pronóstico o realizar un plan terapéutico no significa dejar de cuidar al paciente ni suspender tratamientos que le sean útiles. Tampoco podemos obligar al enfermo a recibir información que no quiere.</w:t>
      </w:r>
    </w:p>
    <w:p w:rsidR="0051060F" w:rsidRDefault="00B23CB4" w:rsidP="0051060F">
      <w:pPr>
        <w:pStyle w:val="Prrafodelista"/>
        <w:numPr>
          <w:ilvl w:val="0"/>
          <w:numId w:val="45"/>
        </w:numPr>
        <w:autoSpaceDE w:val="0"/>
        <w:autoSpaceDN w:val="0"/>
        <w:adjustRightInd w:val="0"/>
        <w:spacing w:after="0" w:line="360" w:lineRule="auto"/>
        <w:jc w:val="both"/>
        <w:rPr>
          <w:rFonts w:ascii="Arial" w:hAnsi="Arial" w:cs="Arial"/>
          <w:color w:val="000000"/>
        </w:rPr>
      </w:pPr>
      <w:r w:rsidRPr="0051060F">
        <w:rPr>
          <w:rFonts w:ascii="Arial" w:hAnsi="Arial" w:cs="Arial"/>
          <w:color w:val="000000"/>
        </w:rPr>
        <w:t>El profesional debe plantearse durante la entrevista si el paciente quiere más información, qué es lo que quiere saber y si está preparado para re</w:t>
      </w:r>
      <w:r w:rsidR="0051060F">
        <w:rPr>
          <w:rFonts w:ascii="Arial" w:hAnsi="Arial" w:cs="Arial"/>
          <w:color w:val="000000"/>
        </w:rPr>
        <w:t>cibir la información.</w:t>
      </w:r>
    </w:p>
    <w:p w:rsidR="00B23CB4" w:rsidRPr="0051060F" w:rsidRDefault="00B23CB4" w:rsidP="0051060F">
      <w:pPr>
        <w:pStyle w:val="Prrafodelista"/>
        <w:numPr>
          <w:ilvl w:val="0"/>
          <w:numId w:val="45"/>
        </w:numPr>
        <w:autoSpaceDE w:val="0"/>
        <w:autoSpaceDN w:val="0"/>
        <w:adjustRightInd w:val="0"/>
        <w:spacing w:after="0" w:line="360" w:lineRule="auto"/>
        <w:jc w:val="both"/>
        <w:rPr>
          <w:rFonts w:ascii="Arial" w:hAnsi="Arial" w:cs="Arial"/>
          <w:color w:val="000000"/>
        </w:rPr>
      </w:pPr>
      <w:r w:rsidRPr="0051060F">
        <w:rPr>
          <w:rFonts w:ascii="Arial" w:hAnsi="Arial" w:cs="Arial"/>
          <w:color w:val="000000"/>
        </w:rPr>
        <w:t xml:space="preserve">La comunicación no se alcanza en una única entrevista sino en múltiples, a través de un proceso de maduración. </w:t>
      </w:r>
    </w:p>
    <w:p w:rsidR="00B23CB4" w:rsidRPr="0051060F" w:rsidRDefault="00B23CB4" w:rsidP="0051060F">
      <w:pPr>
        <w:pStyle w:val="Prrafodelista"/>
        <w:numPr>
          <w:ilvl w:val="0"/>
          <w:numId w:val="45"/>
        </w:numPr>
        <w:autoSpaceDE w:val="0"/>
        <w:autoSpaceDN w:val="0"/>
        <w:adjustRightInd w:val="0"/>
        <w:spacing w:after="0" w:line="360" w:lineRule="auto"/>
        <w:jc w:val="both"/>
        <w:rPr>
          <w:rFonts w:ascii="Arial" w:hAnsi="Arial" w:cs="Arial"/>
          <w:color w:val="000000"/>
        </w:rPr>
      </w:pPr>
      <w:r w:rsidRPr="0051060F">
        <w:rPr>
          <w:rFonts w:ascii="Arial" w:hAnsi="Arial" w:cs="Arial"/>
          <w:color w:val="000000"/>
        </w:rPr>
        <w:t xml:space="preserve">La información debe darse de forma lenta, continuada y paulatina, respetando el ritmo y las condiciones personales del enfermo. </w:t>
      </w:r>
    </w:p>
    <w:p w:rsidR="00B35786" w:rsidRPr="0051060F" w:rsidRDefault="00B23CB4" w:rsidP="0051060F">
      <w:pPr>
        <w:pStyle w:val="Prrafodelista"/>
        <w:numPr>
          <w:ilvl w:val="0"/>
          <w:numId w:val="45"/>
        </w:numPr>
        <w:autoSpaceDE w:val="0"/>
        <w:autoSpaceDN w:val="0"/>
        <w:adjustRightInd w:val="0"/>
        <w:spacing w:after="0" w:line="360" w:lineRule="auto"/>
        <w:jc w:val="both"/>
        <w:rPr>
          <w:rFonts w:ascii="Arial" w:hAnsi="Arial" w:cs="Arial"/>
          <w:color w:val="000000"/>
        </w:rPr>
      </w:pPr>
      <w:r w:rsidRPr="0051060F">
        <w:rPr>
          <w:rFonts w:ascii="Arial" w:hAnsi="Arial" w:cs="Arial"/>
          <w:color w:val="000000"/>
        </w:rPr>
        <w:t>No se debe quitar la esperanza por mucha información que se facilite</w:t>
      </w:r>
    </w:p>
    <w:p w:rsidR="00B35786" w:rsidRPr="00B23CB4" w:rsidRDefault="00B35786" w:rsidP="00B23CB4">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p w:rsidR="00B35786" w:rsidRPr="00B23CB4" w:rsidRDefault="00B35786" w:rsidP="00544526">
      <w:pPr>
        <w:autoSpaceDE w:val="0"/>
        <w:autoSpaceDN w:val="0"/>
        <w:adjustRightInd w:val="0"/>
        <w:spacing w:after="0" w:line="360" w:lineRule="auto"/>
        <w:jc w:val="both"/>
        <w:rPr>
          <w:rFonts w:ascii="Arial" w:hAnsi="Arial" w:cs="Arial"/>
          <w:color w:val="000000"/>
        </w:rPr>
      </w:pPr>
    </w:p>
    <w:sectPr w:rsidR="00B35786" w:rsidRPr="00B23CB4" w:rsidSect="00702C77">
      <w:pgSz w:w="12240" w:h="15840" w:code="1"/>
      <w:pgMar w:top="1417"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52F91"/>
    <w:multiLevelType w:val="hybridMultilevel"/>
    <w:tmpl w:val="23B64C4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nsid w:val="09E82781"/>
    <w:multiLevelType w:val="hybridMultilevel"/>
    <w:tmpl w:val="97225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58423B"/>
    <w:multiLevelType w:val="hybridMultilevel"/>
    <w:tmpl w:val="A3FC7D1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nsid w:val="0E2968B3"/>
    <w:multiLevelType w:val="hybridMultilevel"/>
    <w:tmpl w:val="E91A4A8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12EE5BF7"/>
    <w:multiLevelType w:val="hybridMultilevel"/>
    <w:tmpl w:val="C52A6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D6611A"/>
    <w:multiLevelType w:val="hybridMultilevel"/>
    <w:tmpl w:val="F7AAE4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3049D7"/>
    <w:multiLevelType w:val="hybridMultilevel"/>
    <w:tmpl w:val="0A7A54B8"/>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A642B40"/>
    <w:multiLevelType w:val="hybridMultilevel"/>
    <w:tmpl w:val="9306D5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024151"/>
    <w:multiLevelType w:val="hybridMultilevel"/>
    <w:tmpl w:val="15DE6492"/>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206BA4"/>
    <w:multiLevelType w:val="hybridMultilevel"/>
    <w:tmpl w:val="A812456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nsid w:val="1EC360EF"/>
    <w:multiLevelType w:val="hybridMultilevel"/>
    <w:tmpl w:val="DEBA4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101D26"/>
    <w:multiLevelType w:val="hybridMultilevel"/>
    <w:tmpl w:val="CB66A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73F5F3D"/>
    <w:multiLevelType w:val="hybridMultilevel"/>
    <w:tmpl w:val="E9BEDE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2C1D09D2"/>
    <w:multiLevelType w:val="hybridMultilevel"/>
    <w:tmpl w:val="C9A2FFE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4">
    <w:nsid w:val="340E3512"/>
    <w:multiLevelType w:val="hybridMultilevel"/>
    <w:tmpl w:val="4BD6C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45E421D"/>
    <w:multiLevelType w:val="hybridMultilevel"/>
    <w:tmpl w:val="6E7CF01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3463653A"/>
    <w:multiLevelType w:val="hybridMultilevel"/>
    <w:tmpl w:val="3F0C36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4BA7947"/>
    <w:multiLevelType w:val="hybridMultilevel"/>
    <w:tmpl w:val="BAD620D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8">
    <w:nsid w:val="392D3E4D"/>
    <w:multiLevelType w:val="hybridMultilevel"/>
    <w:tmpl w:val="E968E75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39C03E4C"/>
    <w:multiLevelType w:val="hybridMultilevel"/>
    <w:tmpl w:val="5B240A5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B13047D"/>
    <w:multiLevelType w:val="hybridMultilevel"/>
    <w:tmpl w:val="35D8F4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C0B25A8"/>
    <w:multiLevelType w:val="hybridMultilevel"/>
    <w:tmpl w:val="C49E9E5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CA26420"/>
    <w:multiLevelType w:val="hybridMultilevel"/>
    <w:tmpl w:val="C0EA54C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nsid w:val="3F8D3405"/>
    <w:multiLevelType w:val="hybridMultilevel"/>
    <w:tmpl w:val="A072E4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0B524D7"/>
    <w:multiLevelType w:val="hybridMultilevel"/>
    <w:tmpl w:val="C46024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16B6099"/>
    <w:multiLevelType w:val="hybridMultilevel"/>
    <w:tmpl w:val="56EE7F38"/>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18129D7"/>
    <w:multiLevelType w:val="hybridMultilevel"/>
    <w:tmpl w:val="EF508E8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7">
    <w:nsid w:val="427260FD"/>
    <w:multiLevelType w:val="hybridMultilevel"/>
    <w:tmpl w:val="4DC29DF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nsid w:val="4489086A"/>
    <w:multiLevelType w:val="hybridMultilevel"/>
    <w:tmpl w:val="EBE8A8A0"/>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53F4D31"/>
    <w:multiLevelType w:val="hybridMultilevel"/>
    <w:tmpl w:val="15DA9EA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0">
    <w:nsid w:val="50B74662"/>
    <w:multiLevelType w:val="hybridMultilevel"/>
    <w:tmpl w:val="EE665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28742CA"/>
    <w:multiLevelType w:val="hybridMultilevel"/>
    <w:tmpl w:val="BB1CCC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3787396"/>
    <w:multiLevelType w:val="hybridMultilevel"/>
    <w:tmpl w:val="7DDE17B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3">
    <w:nsid w:val="55DD434C"/>
    <w:multiLevelType w:val="hybridMultilevel"/>
    <w:tmpl w:val="E1761D5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57035F21"/>
    <w:multiLevelType w:val="hybridMultilevel"/>
    <w:tmpl w:val="45CABE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FF15BC4"/>
    <w:multiLevelType w:val="hybridMultilevel"/>
    <w:tmpl w:val="8760F4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3FB6AF2"/>
    <w:multiLevelType w:val="hybridMultilevel"/>
    <w:tmpl w:val="5D0E38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8D62B5F"/>
    <w:multiLevelType w:val="hybridMultilevel"/>
    <w:tmpl w:val="449A1A9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8">
    <w:nsid w:val="6A417E45"/>
    <w:multiLevelType w:val="hybridMultilevel"/>
    <w:tmpl w:val="E154F2D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9">
    <w:nsid w:val="6B671E25"/>
    <w:multiLevelType w:val="hybridMultilevel"/>
    <w:tmpl w:val="F230E29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0">
    <w:nsid w:val="6B8D43F4"/>
    <w:multiLevelType w:val="hybridMultilevel"/>
    <w:tmpl w:val="4E7E870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1">
    <w:nsid w:val="6D4547D9"/>
    <w:multiLevelType w:val="hybridMultilevel"/>
    <w:tmpl w:val="36966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1FB6D43"/>
    <w:multiLevelType w:val="hybridMultilevel"/>
    <w:tmpl w:val="C4D0E98A"/>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E3218D"/>
    <w:multiLevelType w:val="hybridMultilevel"/>
    <w:tmpl w:val="9FBC61F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4">
    <w:nsid w:val="78E64FA5"/>
    <w:multiLevelType w:val="hybridMultilevel"/>
    <w:tmpl w:val="40B2365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A5C6FA2"/>
    <w:multiLevelType w:val="hybridMultilevel"/>
    <w:tmpl w:val="090695CC"/>
    <w:lvl w:ilvl="0" w:tplc="BD68F26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16"/>
  </w:num>
  <w:num w:numId="3">
    <w:abstractNumId w:val="35"/>
  </w:num>
  <w:num w:numId="4">
    <w:abstractNumId w:val="13"/>
  </w:num>
  <w:num w:numId="5">
    <w:abstractNumId w:val="22"/>
  </w:num>
  <w:num w:numId="6">
    <w:abstractNumId w:val="0"/>
  </w:num>
  <w:num w:numId="7">
    <w:abstractNumId w:val="3"/>
  </w:num>
  <w:num w:numId="8">
    <w:abstractNumId w:val="17"/>
  </w:num>
  <w:num w:numId="9">
    <w:abstractNumId w:val="38"/>
  </w:num>
  <w:num w:numId="10">
    <w:abstractNumId w:val="43"/>
  </w:num>
  <w:num w:numId="11">
    <w:abstractNumId w:val="29"/>
  </w:num>
  <w:num w:numId="12">
    <w:abstractNumId w:val="40"/>
  </w:num>
  <w:num w:numId="13">
    <w:abstractNumId w:val="45"/>
  </w:num>
  <w:num w:numId="14">
    <w:abstractNumId w:val="32"/>
  </w:num>
  <w:num w:numId="15">
    <w:abstractNumId w:val="37"/>
  </w:num>
  <w:num w:numId="16">
    <w:abstractNumId w:val="34"/>
  </w:num>
  <w:num w:numId="17">
    <w:abstractNumId w:val="18"/>
  </w:num>
  <w:num w:numId="18">
    <w:abstractNumId w:val="26"/>
  </w:num>
  <w:num w:numId="19">
    <w:abstractNumId w:val="31"/>
  </w:num>
  <w:num w:numId="20">
    <w:abstractNumId w:val="10"/>
  </w:num>
  <w:num w:numId="21">
    <w:abstractNumId w:val="19"/>
  </w:num>
  <w:num w:numId="22">
    <w:abstractNumId w:val="12"/>
  </w:num>
  <w:num w:numId="23">
    <w:abstractNumId w:val="11"/>
  </w:num>
  <w:num w:numId="24">
    <w:abstractNumId w:val="44"/>
  </w:num>
  <w:num w:numId="25">
    <w:abstractNumId w:val="36"/>
  </w:num>
  <w:num w:numId="26">
    <w:abstractNumId w:val="27"/>
  </w:num>
  <w:num w:numId="27">
    <w:abstractNumId w:val="9"/>
  </w:num>
  <w:num w:numId="28">
    <w:abstractNumId w:val="2"/>
  </w:num>
  <w:num w:numId="29">
    <w:abstractNumId w:val="30"/>
  </w:num>
  <w:num w:numId="30">
    <w:abstractNumId w:val="7"/>
  </w:num>
  <w:num w:numId="31">
    <w:abstractNumId w:val="15"/>
  </w:num>
  <w:num w:numId="32">
    <w:abstractNumId w:val="39"/>
  </w:num>
  <w:num w:numId="33">
    <w:abstractNumId w:val="21"/>
  </w:num>
  <w:num w:numId="34">
    <w:abstractNumId w:val="20"/>
  </w:num>
  <w:num w:numId="35">
    <w:abstractNumId w:val="23"/>
  </w:num>
  <w:num w:numId="36">
    <w:abstractNumId w:val="1"/>
  </w:num>
  <w:num w:numId="37">
    <w:abstractNumId w:val="33"/>
  </w:num>
  <w:num w:numId="38">
    <w:abstractNumId w:val="42"/>
  </w:num>
  <w:num w:numId="39">
    <w:abstractNumId w:val="4"/>
  </w:num>
  <w:num w:numId="40">
    <w:abstractNumId w:val="28"/>
  </w:num>
  <w:num w:numId="41">
    <w:abstractNumId w:val="25"/>
  </w:num>
  <w:num w:numId="42">
    <w:abstractNumId w:val="5"/>
  </w:num>
  <w:num w:numId="43">
    <w:abstractNumId w:val="6"/>
  </w:num>
  <w:num w:numId="44">
    <w:abstractNumId w:val="8"/>
  </w:num>
  <w:num w:numId="45">
    <w:abstractNumId w:val="41"/>
  </w:num>
  <w:num w:numId="4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5A3F76"/>
    <w:rsid w:val="000379FF"/>
    <w:rsid w:val="000B19E6"/>
    <w:rsid w:val="000B5AF4"/>
    <w:rsid w:val="000C69F6"/>
    <w:rsid w:val="000E55D6"/>
    <w:rsid w:val="000F36E0"/>
    <w:rsid w:val="00104620"/>
    <w:rsid w:val="001261A7"/>
    <w:rsid w:val="001802FE"/>
    <w:rsid w:val="001C5DAA"/>
    <w:rsid w:val="002300D5"/>
    <w:rsid w:val="00244EC6"/>
    <w:rsid w:val="00254D5E"/>
    <w:rsid w:val="002856B9"/>
    <w:rsid w:val="00297028"/>
    <w:rsid w:val="002C0D42"/>
    <w:rsid w:val="002F2CDC"/>
    <w:rsid w:val="003154D3"/>
    <w:rsid w:val="00337157"/>
    <w:rsid w:val="00354B61"/>
    <w:rsid w:val="003A53D0"/>
    <w:rsid w:val="003C3EBD"/>
    <w:rsid w:val="003D5985"/>
    <w:rsid w:val="003F30DA"/>
    <w:rsid w:val="003F46D8"/>
    <w:rsid w:val="00420EBE"/>
    <w:rsid w:val="004469DC"/>
    <w:rsid w:val="00453050"/>
    <w:rsid w:val="0046420A"/>
    <w:rsid w:val="0046799C"/>
    <w:rsid w:val="00470950"/>
    <w:rsid w:val="004868C3"/>
    <w:rsid w:val="004C0E32"/>
    <w:rsid w:val="004F06C6"/>
    <w:rsid w:val="00501000"/>
    <w:rsid w:val="0051060F"/>
    <w:rsid w:val="00515DA4"/>
    <w:rsid w:val="0051705C"/>
    <w:rsid w:val="00527C42"/>
    <w:rsid w:val="00544526"/>
    <w:rsid w:val="00557E4F"/>
    <w:rsid w:val="00562BA0"/>
    <w:rsid w:val="00572F8C"/>
    <w:rsid w:val="005A3F76"/>
    <w:rsid w:val="005D6D6D"/>
    <w:rsid w:val="005F2C48"/>
    <w:rsid w:val="00604261"/>
    <w:rsid w:val="006530F1"/>
    <w:rsid w:val="006728FD"/>
    <w:rsid w:val="00702C77"/>
    <w:rsid w:val="00717E91"/>
    <w:rsid w:val="00720367"/>
    <w:rsid w:val="00723AFF"/>
    <w:rsid w:val="007B6376"/>
    <w:rsid w:val="007C78B4"/>
    <w:rsid w:val="007D3F23"/>
    <w:rsid w:val="007E4563"/>
    <w:rsid w:val="00802654"/>
    <w:rsid w:val="0084741E"/>
    <w:rsid w:val="00863270"/>
    <w:rsid w:val="008E403A"/>
    <w:rsid w:val="009049C1"/>
    <w:rsid w:val="00922367"/>
    <w:rsid w:val="00937365"/>
    <w:rsid w:val="00976984"/>
    <w:rsid w:val="009827AE"/>
    <w:rsid w:val="00982E90"/>
    <w:rsid w:val="009C1FD1"/>
    <w:rsid w:val="009E46B3"/>
    <w:rsid w:val="00A63489"/>
    <w:rsid w:val="00AC0E76"/>
    <w:rsid w:val="00AC7DF9"/>
    <w:rsid w:val="00AE633A"/>
    <w:rsid w:val="00B23CB4"/>
    <w:rsid w:val="00B24B9D"/>
    <w:rsid w:val="00B35786"/>
    <w:rsid w:val="00B5627B"/>
    <w:rsid w:val="00C0245A"/>
    <w:rsid w:val="00C27813"/>
    <w:rsid w:val="00C447B8"/>
    <w:rsid w:val="00C84AD1"/>
    <w:rsid w:val="00C916CD"/>
    <w:rsid w:val="00C93B35"/>
    <w:rsid w:val="00D00ECC"/>
    <w:rsid w:val="00D05DE9"/>
    <w:rsid w:val="00D10091"/>
    <w:rsid w:val="00D8065B"/>
    <w:rsid w:val="00D901EE"/>
    <w:rsid w:val="00D94B8A"/>
    <w:rsid w:val="00E009A2"/>
    <w:rsid w:val="00E66481"/>
    <w:rsid w:val="00E86D59"/>
    <w:rsid w:val="00E90599"/>
    <w:rsid w:val="00ED1A75"/>
    <w:rsid w:val="00EF23E3"/>
    <w:rsid w:val="00F03589"/>
    <w:rsid w:val="00F0464F"/>
    <w:rsid w:val="00F0681E"/>
    <w:rsid w:val="00F113EC"/>
    <w:rsid w:val="00F47E61"/>
    <w:rsid w:val="00F813ED"/>
    <w:rsid w:val="00FA44C7"/>
    <w:rsid w:val="00FB7762"/>
    <w:rsid w:val="00FC1C17"/>
    <w:rsid w:val="00FE6D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9"/>
    <o:shapelayout v:ext="edit">
      <o:idmap v:ext="edit" data="1"/>
      <o:rules v:ext="edit">
        <o:r id="V:Rule46" type="connector" idref="#_x0000_s1077"/>
        <o:r id="V:Rule47" type="connector" idref="#_x0000_s1076"/>
        <o:r id="V:Rule48" type="connector" idref="#_x0000_s1160"/>
        <o:r id="V:Rule49" type="connector" idref="#_x0000_s1154"/>
        <o:r id="V:Rule50" type="connector" idref="#_x0000_s1140"/>
        <o:r id="V:Rule51" type="connector" idref="#_x0000_s1172"/>
        <o:r id="V:Rule52" type="connector" idref="#_x0000_s1162"/>
        <o:r id="V:Rule53" type="connector" idref="#_x0000_s1071"/>
        <o:r id="V:Rule54" type="connector" idref="#_x0000_s1147"/>
        <o:r id="V:Rule55" type="connector" idref="#_x0000_s1075"/>
        <o:r id="V:Rule56" type="connector" idref="#_x0000_s1188"/>
        <o:r id="V:Rule57" type="connector" idref="#_x0000_s1170"/>
        <o:r id="V:Rule58" type="connector" idref="#_x0000_s1157"/>
        <o:r id="V:Rule59" type="connector" idref="#_x0000_s1137"/>
        <o:r id="V:Rule60" type="connector" idref="#_x0000_s1167"/>
        <o:r id="V:Rule61" type="connector" idref="#_x0000_s1144"/>
        <o:r id="V:Rule62" type="connector" idref="#_x0000_s1195"/>
        <o:r id="V:Rule63" type="connector" idref="#_x0000_s1156"/>
        <o:r id="V:Rule64" type="connector" idref="#_x0000_s1184"/>
        <o:r id="V:Rule65" type="connector" idref="#_x0000_s1185"/>
        <o:r id="V:Rule66" type="connector" idref="#_x0000_s1138"/>
        <o:r id="V:Rule67" type="connector" idref="#_x0000_s1143"/>
        <o:r id="V:Rule68" type="connector" idref="#_x0000_s1171"/>
        <o:r id="V:Rule69" type="connector" idref="#_x0000_s1164"/>
        <o:r id="V:Rule70" type="connector" idref="#_x0000_s1142"/>
        <o:r id="V:Rule71" type="connector" idref="#_x0000_s1196"/>
        <o:r id="V:Rule72" type="connector" idref="#_x0000_s1161"/>
        <o:r id="V:Rule73" type="connector" idref="#_x0000_s1159"/>
        <o:r id="V:Rule74" type="connector" idref="#_x0000_s1174"/>
        <o:r id="V:Rule75" type="connector" idref="#_x0000_s1153"/>
        <o:r id="V:Rule76" type="connector" idref="#_x0000_s1165"/>
        <o:r id="V:Rule77" type="connector" idref="#_x0000_s1062"/>
        <o:r id="V:Rule78" type="connector" idref="#_x0000_s1197"/>
        <o:r id="V:Rule79" type="connector" idref="#_x0000_s1166"/>
        <o:r id="V:Rule80" type="connector" idref="#_x0000_s1173"/>
        <o:r id="V:Rule81" type="connector" idref="#_x0000_s1169"/>
        <o:r id="V:Rule82" type="connector" idref="#_x0000_s1139"/>
        <o:r id="V:Rule83" type="connector" idref="#_x0000_s1145"/>
        <o:r id="V:Rule84" type="connector" idref="#_x0000_s1141"/>
        <o:r id="V:Rule85" type="connector" idref="#_x0000_s1163"/>
        <o:r id="V:Rule86" type="connector" idref="#_x0000_s1148"/>
        <o:r id="V:Rule87" type="connector" idref="#_x0000_s1146"/>
        <o:r id="V:Rule88" type="connector" idref="#_x0000_s1155"/>
        <o:r id="V:Rule89" type="connector" idref="#_x0000_s1158"/>
        <o:r id="V:Rule90"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3ED"/>
  </w:style>
  <w:style w:type="paragraph" w:styleId="Ttulo1">
    <w:name w:val="heading 1"/>
    <w:basedOn w:val="Normal"/>
    <w:next w:val="Normal"/>
    <w:link w:val="Ttulo1Car"/>
    <w:uiPriority w:val="9"/>
    <w:qFormat/>
    <w:rsid w:val="00EF23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A3F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3F76"/>
    <w:rPr>
      <w:rFonts w:ascii="Tahoma" w:hAnsi="Tahoma" w:cs="Tahoma"/>
      <w:sz w:val="16"/>
      <w:szCs w:val="16"/>
    </w:rPr>
  </w:style>
  <w:style w:type="paragraph" w:styleId="Prrafodelista">
    <w:name w:val="List Paragraph"/>
    <w:basedOn w:val="Normal"/>
    <w:uiPriority w:val="34"/>
    <w:qFormat/>
    <w:rsid w:val="0051705C"/>
    <w:pPr>
      <w:ind w:left="720"/>
      <w:contextualSpacing/>
    </w:pPr>
  </w:style>
  <w:style w:type="table" w:styleId="Tablaconcuadrcula">
    <w:name w:val="Table Grid"/>
    <w:basedOn w:val="Tablanormal"/>
    <w:uiPriority w:val="59"/>
    <w:rsid w:val="005D6D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0E55D6"/>
    <w:pPr>
      <w:spacing w:after="0" w:line="240" w:lineRule="auto"/>
    </w:pPr>
  </w:style>
  <w:style w:type="character" w:customStyle="1" w:styleId="Ttulo1Car">
    <w:name w:val="Título 1 Car"/>
    <w:basedOn w:val="Fuentedeprrafopredeter"/>
    <w:link w:val="Ttulo1"/>
    <w:uiPriority w:val="9"/>
    <w:rsid w:val="00EF23E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F:\Nuevo%20Hoja%20de%20c&#225;lculo%20de%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layout/>
    </c:title>
    <c:plotArea>
      <c:layout>
        <c:manualLayout>
          <c:layoutTarget val="inner"/>
          <c:xMode val="edge"/>
          <c:yMode val="edge"/>
          <c:x val="0.13443985126859143"/>
          <c:y val="0.15752333041703179"/>
          <c:w val="0.68156014873140813"/>
          <c:h val="0.69979913969087504"/>
        </c:manualLayout>
      </c:layout>
      <c:barChart>
        <c:barDir val="col"/>
        <c:grouping val="clustered"/>
        <c:ser>
          <c:idx val="0"/>
          <c:order val="0"/>
          <c:tx>
            <c:strRef>
              <c:f>Hoja1!$A$2</c:f>
              <c:strCache>
                <c:ptCount val="1"/>
                <c:pt idx="0">
                  <c:v>EPOC</c:v>
                </c:pt>
              </c:strCache>
            </c:strRef>
          </c:tx>
          <c:spPr>
            <a:gradFill flip="none" rotWithShape="1">
              <a:gsLst>
                <a:gs pos="0">
                  <a:srgbClr val="C0504D">
                    <a:lumMod val="40000"/>
                    <a:lumOff val="60000"/>
                  </a:srgbClr>
                </a:gs>
                <a:gs pos="0">
                  <a:srgbClr val="C0504D">
                    <a:lumMod val="40000"/>
                    <a:lumOff val="60000"/>
                  </a:srgbClr>
                </a:gs>
                <a:gs pos="25000">
                  <a:srgbClr val="21D6E0"/>
                </a:gs>
                <a:gs pos="75000">
                  <a:srgbClr val="0087E6"/>
                </a:gs>
                <a:gs pos="100000">
                  <a:srgbClr val="005CBF"/>
                </a:gs>
              </a:gsLst>
              <a:path path="circle">
                <a:fillToRect t="100000" r="100000"/>
              </a:path>
              <a:tileRect l="-100000" b="-100000"/>
            </a:gradFill>
          </c:spPr>
          <c:dLbls>
            <c:spPr>
              <a:noFill/>
              <a:ln>
                <a:noFill/>
              </a:ln>
              <a:effectLst/>
            </c:spPr>
            <c:txPr>
              <a:bodyPr/>
              <a:lstStyle/>
              <a:p>
                <a:pPr>
                  <a:defRPr sz="800" b="1">
                    <a:latin typeface="Arial Black" pitchFamily="34" charset="0"/>
                  </a:defRPr>
                </a:pPr>
                <a:endParaRPr lang="es-ES"/>
              </a:p>
            </c:txPr>
            <c:showVal val="1"/>
            <c:extLst>
              <c:ext xmlns:c15="http://schemas.microsoft.com/office/drawing/2012/chart" uri="{CE6537A1-D6FC-4f65-9D91-7224C49458BB}">
                <c15:layout/>
                <c15:showLeaderLines val="0"/>
              </c:ext>
            </c:extLst>
          </c:dLbls>
          <c:cat>
            <c:numRef>
              <c:f>Hoja1!$B$1:$C$1</c:f>
              <c:numCache>
                <c:formatCode>General</c:formatCode>
                <c:ptCount val="2"/>
                <c:pt idx="0">
                  <c:v>2012</c:v>
                </c:pt>
                <c:pt idx="1">
                  <c:v>2013</c:v>
                </c:pt>
              </c:numCache>
            </c:numRef>
          </c:cat>
          <c:val>
            <c:numRef>
              <c:f>Hoja1!$B$2:$C$2</c:f>
              <c:numCache>
                <c:formatCode>General</c:formatCode>
                <c:ptCount val="2"/>
                <c:pt idx="0">
                  <c:v>1816</c:v>
                </c:pt>
                <c:pt idx="1">
                  <c:v>723</c:v>
                </c:pt>
              </c:numCache>
            </c:numRef>
          </c:val>
        </c:ser>
        <c:dLbls/>
        <c:axId val="65034496"/>
        <c:axId val="65110016"/>
      </c:barChart>
      <c:catAx>
        <c:axId val="65034496"/>
        <c:scaling>
          <c:orientation val="minMax"/>
        </c:scaling>
        <c:axPos val="b"/>
        <c:numFmt formatCode="General" sourceLinked="1"/>
        <c:tickLblPos val="nextTo"/>
        <c:txPr>
          <a:bodyPr/>
          <a:lstStyle/>
          <a:p>
            <a:pPr>
              <a:defRPr b="1">
                <a:latin typeface="Arial Black" pitchFamily="34" charset="0"/>
              </a:defRPr>
            </a:pPr>
            <a:endParaRPr lang="es-ES"/>
          </a:p>
        </c:txPr>
        <c:crossAx val="65110016"/>
        <c:crosses val="autoZero"/>
        <c:auto val="1"/>
        <c:lblAlgn val="ctr"/>
        <c:lblOffset val="100"/>
      </c:catAx>
      <c:valAx>
        <c:axId val="65110016"/>
        <c:scaling>
          <c:orientation val="minMax"/>
        </c:scaling>
        <c:axPos val="l"/>
        <c:majorGridlines/>
        <c:numFmt formatCode="General" sourceLinked="1"/>
        <c:tickLblPos val="nextTo"/>
        <c:txPr>
          <a:bodyPr/>
          <a:lstStyle/>
          <a:p>
            <a:pPr>
              <a:defRPr b="1">
                <a:latin typeface="Arial Black" pitchFamily="34" charset="0"/>
              </a:defRPr>
            </a:pPr>
            <a:endParaRPr lang="es-ES"/>
          </a:p>
        </c:txPr>
        <c:crossAx val="65034496"/>
        <c:crosses val="autoZero"/>
        <c:crossBetween val="between"/>
      </c:valAx>
      <c:spPr>
        <a:gradFill>
          <a:gsLst>
            <a:gs pos="0">
              <a:srgbClr val="FFEFD1"/>
            </a:gs>
            <a:gs pos="64999">
              <a:srgbClr val="F0EBD5"/>
            </a:gs>
            <a:gs pos="100000">
              <a:srgbClr val="D1C39F"/>
            </a:gs>
          </a:gsLst>
          <a:lin ang="5400000" scaled="0"/>
        </a:gradFill>
        <a:effectLst>
          <a:outerShdw blurRad="50800" dist="50800" dir="5400000" algn="ctr" rotWithShape="0">
            <a:srgbClr val="C0504D">
              <a:lumMod val="20000"/>
              <a:lumOff val="80000"/>
              <a:alpha val="66000"/>
            </a:srgbClr>
          </a:outerShdw>
        </a:effectLst>
      </c:spPr>
    </c:plotArea>
    <c:legend>
      <c:legendPos val="r"/>
      <c:layout/>
      <c:txPr>
        <a:bodyPr/>
        <a:lstStyle/>
        <a:p>
          <a:pPr>
            <a:defRPr b="1">
              <a:latin typeface="Arial Black" pitchFamily="34" charset="0"/>
            </a:defRPr>
          </a:pPr>
          <a:endParaRPr lang="es-ES"/>
        </a:p>
      </c:txPr>
    </c:legend>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A4381-66C1-4A30-A720-AC3FDDE6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34</Pages>
  <Words>8094</Words>
  <Characters>44518</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 Y LINE</dc:creator>
  <cp:keywords/>
  <dc:description/>
  <cp:lastModifiedBy>Invitado</cp:lastModifiedBy>
  <cp:revision>52</cp:revision>
  <dcterms:created xsi:type="dcterms:W3CDTF">2012-10-26T00:02:00Z</dcterms:created>
  <dcterms:modified xsi:type="dcterms:W3CDTF">2015-08-31T00:20:00Z</dcterms:modified>
</cp:coreProperties>
</file>