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27181" w14:textId="77777777" w:rsidR="00D77DDB" w:rsidRPr="00D77DDB" w:rsidRDefault="00D77DDB" w:rsidP="00D77DDB">
      <w:pPr>
        <w:shd w:val="clear" w:color="auto" w:fill="FFFFFF"/>
        <w:spacing w:before="300" w:after="150" w:line="240" w:lineRule="auto"/>
        <w:outlineLvl w:val="0"/>
        <w:rPr>
          <w:rFonts w:ascii="Helvetica" w:eastAsia="Times New Roman" w:hAnsi="Helvetica" w:cs="Helvetica"/>
          <w:color w:val="333333"/>
          <w:kern w:val="36"/>
          <w:sz w:val="54"/>
          <w:szCs w:val="54"/>
          <w:lang w:eastAsia="es-ES"/>
        </w:rPr>
      </w:pPr>
      <w:bookmarkStart w:id="0" w:name="_GoBack"/>
      <w:r w:rsidRPr="00D77DDB">
        <w:rPr>
          <w:rFonts w:ascii="Helvetica" w:eastAsia="Times New Roman" w:hAnsi="Helvetica" w:cs="Helvetica"/>
          <w:color w:val="333333"/>
          <w:kern w:val="36"/>
          <w:sz w:val="54"/>
          <w:szCs w:val="54"/>
          <w:lang w:eastAsia="es-ES"/>
        </w:rPr>
        <w:t>EL PENSAMIENTO DE FIDEL CASTRO</w:t>
      </w:r>
      <w:bookmarkEnd w:id="0"/>
      <w:r w:rsidRPr="00D77DDB">
        <w:rPr>
          <w:rFonts w:ascii="Helvetica" w:eastAsia="Times New Roman" w:hAnsi="Helvetica" w:cs="Helvetica"/>
          <w:color w:val="333333"/>
          <w:kern w:val="36"/>
          <w:sz w:val="54"/>
          <w:szCs w:val="54"/>
          <w:lang w:eastAsia="es-ES"/>
        </w:rPr>
        <w:t>, UN INSTRUMENTO PARA ENTENDER LA FILOSOFÍA MARXISTA EN EL XXI</w:t>
      </w:r>
    </w:p>
    <w:p w14:paraId="0DD958DA" w14:textId="77777777" w:rsidR="00D77DDB" w:rsidRPr="00D77DDB" w:rsidRDefault="00D77DDB" w:rsidP="00D77DDB">
      <w:pPr>
        <w:shd w:val="clear" w:color="auto" w:fill="E67811"/>
        <w:spacing w:after="0" w:line="240" w:lineRule="auto"/>
        <w:outlineLvl w:val="2"/>
        <w:rPr>
          <w:rFonts w:ascii="inherit" w:eastAsia="Times New Roman" w:hAnsi="inherit" w:cs="Helvetica"/>
          <w:color w:val="0D0C0C"/>
          <w:sz w:val="24"/>
          <w:szCs w:val="24"/>
          <w:lang w:eastAsia="es-ES"/>
        </w:rPr>
      </w:pPr>
      <w:r w:rsidRPr="00D77DDB">
        <w:rPr>
          <w:rFonts w:ascii="inherit" w:eastAsia="Times New Roman" w:hAnsi="inherit" w:cs="Helvetica"/>
          <w:color w:val="0D0C0C"/>
          <w:sz w:val="24"/>
          <w:szCs w:val="24"/>
          <w:lang w:eastAsia="es-ES"/>
        </w:rPr>
        <w:t>Autores e infomación del artículo</w:t>
      </w:r>
    </w:p>
    <w:p w14:paraId="663267C1" w14:textId="77777777" w:rsidR="00D77DDB" w:rsidRPr="00D77DDB" w:rsidRDefault="00D77DDB" w:rsidP="00D77DDB">
      <w:pPr>
        <w:shd w:val="clear" w:color="auto" w:fill="FFFFFF"/>
        <w:spacing w:after="150" w:line="240" w:lineRule="auto"/>
        <w:jc w:val="both"/>
        <w:rPr>
          <w:rFonts w:ascii="Arial" w:eastAsia="Times New Roman" w:hAnsi="Arial" w:cs="Arial"/>
          <w:color w:val="666666"/>
          <w:sz w:val="21"/>
          <w:szCs w:val="21"/>
          <w:lang w:eastAsia="es-ES"/>
        </w:rPr>
      </w:pPr>
      <w:r w:rsidRPr="00D77DDB">
        <w:rPr>
          <w:rFonts w:ascii="Arial" w:eastAsia="Times New Roman" w:hAnsi="Arial" w:cs="Arial"/>
          <w:color w:val="666666"/>
          <w:sz w:val="21"/>
          <w:szCs w:val="21"/>
          <w:lang w:eastAsia="es-ES"/>
        </w:rPr>
        <w:t>Danay Díaz Carrera*</w:t>
      </w:r>
    </w:p>
    <w:p w14:paraId="36C338AC" w14:textId="77777777" w:rsidR="00D77DDB" w:rsidRPr="00D77DDB" w:rsidRDefault="00D77DDB" w:rsidP="00D77DDB">
      <w:pPr>
        <w:shd w:val="clear" w:color="auto" w:fill="FFFFFF"/>
        <w:spacing w:after="150" w:line="240" w:lineRule="auto"/>
        <w:jc w:val="both"/>
        <w:rPr>
          <w:rFonts w:ascii="Arial" w:eastAsia="Times New Roman" w:hAnsi="Arial" w:cs="Arial"/>
          <w:color w:val="666666"/>
          <w:sz w:val="21"/>
          <w:szCs w:val="21"/>
          <w:lang w:eastAsia="es-ES"/>
        </w:rPr>
      </w:pPr>
      <w:r w:rsidRPr="00D77DDB">
        <w:rPr>
          <w:rFonts w:ascii="Arial" w:eastAsia="Times New Roman" w:hAnsi="Arial" w:cs="Arial"/>
          <w:color w:val="666666"/>
          <w:sz w:val="21"/>
          <w:szCs w:val="21"/>
          <w:lang w:eastAsia="es-ES"/>
        </w:rPr>
        <w:t>Danieyi Morera Méndez**</w:t>
      </w:r>
    </w:p>
    <w:p w14:paraId="7A61E4FD" w14:textId="77777777" w:rsidR="00D77DDB" w:rsidRPr="00D77DDB" w:rsidRDefault="00D77DDB" w:rsidP="00D77DDB">
      <w:pPr>
        <w:shd w:val="clear" w:color="auto" w:fill="FFFFFF"/>
        <w:spacing w:after="150" w:line="240" w:lineRule="auto"/>
        <w:jc w:val="both"/>
        <w:rPr>
          <w:rFonts w:ascii="Arial" w:eastAsia="Times New Roman" w:hAnsi="Arial" w:cs="Arial"/>
          <w:color w:val="666666"/>
          <w:sz w:val="21"/>
          <w:szCs w:val="21"/>
          <w:lang w:eastAsia="es-ES"/>
        </w:rPr>
      </w:pPr>
      <w:r w:rsidRPr="00D77DDB">
        <w:rPr>
          <w:rFonts w:ascii="Arial" w:eastAsia="Times New Roman" w:hAnsi="Arial" w:cs="Arial"/>
          <w:color w:val="666666"/>
          <w:sz w:val="21"/>
          <w:szCs w:val="21"/>
          <w:lang w:eastAsia="es-ES"/>
        </w:rPr>
        <w:t>UNISS, Cuba</w:t>
      </w:r>
    </w:p>
    <w:p w14:paraId="189ABB31" w14:textId="77777777" w:rsidR="00D77DDB" w:rsidRPr="00D77DDB" w:rsidRDefault="00D77DDB" w:rsidP="00D77DDB">
      <w:pPr>
        <w:shd w:val="clear" w:color="auto" w:fill="FFFFFF"/>
        <w:spacing w:after="150" w:line="240" w:lineRule="auto"/>
        <w:jc w:val="both"/>
        <w:rPr>
          <w:rFonts w:ascii="Arial" w:eastAsia="Times New Roman" w:hAnsi="Arial" w:cs="Arial"/>
          <w:color w:val="666666"/>
          <w:sz w:val="21"/>
          <w:szCs w:val="21"/>
          <w:lang w:eastAsia="es-ES"/>
        </w:rPr>
      </w:pPr>
      <w:r w:rsidRPr="00D77DDB">
        <w:rPr>
          <w:rFonts w:ascii="Arial" w:eastAsia="Times New Roman" w:hAnsi="Arial" w:cs="Arial"/>
          <w:color w:val="666666"/>
          <w:sz w:val="21"/>
          <w:szCs w:val="21"/>
          <w:lang w:eastAsia="es-ES"/>
        </w:rPr>
        <w:t>Correo: dcarrera@uniss.edu.cu.</w:t>
      </w:r>
    </w:p>
    <w:p w14:paraId="030C1541" w14:textId="77777777" w:rsidR="00D77DDB" w:rsidRPr="00D77DDB" w:rsidRDefault="00D77DDB" w:rsidP="00D77DDB">
      <w:pPr>
        <w:shd w:val="clear" w:color="auto" w:fill="FFFFFF"/>
        <w:spacing w:before="300" w:after="300" w:line="240" w:lineRule="auto"/>
        <w:rPr>
          <w:rFonts w:ascii="Helvetica" w:eastAsia="Times New Roman" w:hAnsi="Helvetica" w:cs="Helvetica"/>
          <w:color w:val="333333"/>
          <w:sz w:val="21"/>
          <w:szCs w:val="21"/>
          <w:lang w:eastAsia="es-ES"/>
        </w:rPr>
      </w:pPr>
      <w:r w:rsidRPr="00D77DDB">
        <w:rPr>
          <w:rFonts w:ascii="Helvetica" w:eastAsia="Times New Roman" w:hAnsi="Helvetica" w:cs="Helvetica"/>
          <w:color w:val="333333"/>
          <w:sz w:val="21"/>
          <w:szCs w:val="21"/>
          <w:lang w:eastAsia="es-ES"/>
        </w:rPr>
        <w:pict w14:anchorId="6C02266A">
          <v:rect id="_x0000_i1025" style="width:0;height:0" o:hralign="center" o:hrstd="t" o:hr="t" fillcolor="#a0a0a0" stroked="f"/>
        </w:pict>
      </w:r>
    </w:p>
    <w:p w14:paraId="019818E9" w14:textId="77777777" w:rsidR="00D77DDB" w:rsidRPr="00D77DDB" w:rsidRDefault="00D77DDB" w:rsidP="00D77DDB">
      <w:pPr>
        <w:shd w:val="clear" w:color="auto" w:fill="FFFFFF"/>
        <w:spacing w:after="150" w:line="240" w:lineRule="auto"/>
        <w:jc w:val="both"/>
        <w:rPr>
          <w:rFonts w:ascii="Arial" w:eastAsia="Times New Roman" w:hAnsi="Arial" w:cs="Arial"/>
          <w:color w:val="666666"/>
          <w:sz w:val="21"/>
          <w:szCs w:val="21"/>
          <w:lang w:eastAsia="es-ES"/>
        </w:rPr>
      </w:pPr>
      <w:r w:rsidRPr="00D77DDB">
        <w:rPr>
          <w:rFonts w:ascii="Arial" w:eastAsia="Times New Roman" w:hAnsi="Arial" w:cs="Arial"/>
          <w:color w:val="666666"/>
          <w:sz w:val="21"/>
          <w:szCs w:val="21"/>
          <w:lang w:eastAsia="es-ES"/>
        </w:rPr>
        <w:t> </w:t>
      </w:r>
      <w:r w:rsidRPr="00D77DDB">
        <w:rPr>
          <w:rFonts w:ascii="Arial" w:eastAsia="Times New Roman" w:hAnsi="Arial" w:cs="Arial"/>
          <w:b/>
          <w:bCs/>
          <w:color w:val="666666"/>
          <w:sz w:val="21"/>
          <w:szCs w:val="21"/>
          <w:lang w:eastAsia="es-ES"/>
        </w:rPr>
        <w:t>Resumen.</w:t>
      </w:r>
      <w:r w:rsidRPr="00D77DDB">
        <w:rPr>
          <w:rFonts w:ascii="Arial" w:eastAsia="Times New Roman" w:hAnsi="Arial" w:cs="Arial"/>
          <w:color w:val="666666"/>
          <w:sz w:val="21"/>
          <w:szCs w:val="21"/>
          <w:lang w:eastAsia="es-ES"/>
        </w:rPr>
        <w:br/>
        <w:t>En los siglos anteriores las ideas de pensadores como Karl Marx, Federico Engels y Vladimir Ilich Lenin cobraron auge  gracias al crecimiento ideológico como resultado de los procesos de revoluciones sociales en el periodo del líder histórico de la Revolución, con un enfoque filosófico y humanista donde se aprecia la interrelación del pensamiento fidelista con la disciplina Marxismo Leninismo, lo que viene a fortalecer y a hacer mucho más motivador el proceso de gestión del aprendizaje de la ya mencionada materia a partir de un ideólogo y político que es ejemplo imperecedero para la jóvenes generaciones.</w:t>
      </w:r>
      <w:r w:rsidRPr="00D77DDB">
        <w:rPr>
          <w:rFonts w:ascii="Arial" w:eastAsia="Times New Roman" w:hAnsi="Arial" w:cs="Arial"/>
          <w:color w:val="666666"/>
          <w:sz w:val="21"/>
          <w:szCs w:val="21"/>
          <w:lang w:eastAsia="es-ES"/>
        </w:rPr>
        <w:br/>
        <w:t>El análisis del pensamiento de nuestro Comandante en Jefe Fidel Castro Ruz constituye un elemento de trascendental importancia en la Cuba de hoy, donde se presentan nuevos retos y se avecinan novedosas formas de pensar que son el reflejo ideológico de las generacines presentes y futuras.</w:t>
      </w:r>
      <w:r w:rsidRPr="00D77DDB">
        <w:rPr>
          <w:rFonts w:ascii="Arial" w:eastAsia="Times New Roman" w:hAnsi="Arial" w:cs="Arial"/>
          <w:color w:val="666666"/>
          <w:sz w:val="21"/>
          <w:szCs w:val="21"/>
          <w:lang w:eastAsia="es-ES"/>
        </w:rPr>
        <w:br/>
      </w:r>
      <w:r w:rsidRPr="00D77DDB">
        <w:rPr>
          <w:rFonts w:ascii="Arial" w:eastAsia="Times New Roman" w:hAnsi="Arial" w:cs="Arial"/>
          <w:b/>
          <w:bCs/>
          <w:color w:val="666666"/>
          <w:sz w:val="21"/>
          <w:szCs w:val="21"/>
          <w:lang w:eastAsia="es-ES"/>
        </w:rPr>
        <w:t>Palabras claves</w:t>
      </w:r>
      <w:r w:rsidRPr="00D77DDB">
        <w:rPr>
          <w:rFonts w:ascii="Arial" w:eastAsia="Times New Roman" w:hAnsi="Arial" w:cs="Arial"/>
          <w:color w:val="666666"/>
          <w:sz w:val="21"/>
          <w:szCs w:val="21"/>
          <w:lang w:eastAsia="es-ES"/>
        </w:rPr>
        <w:br/>
        <w:t>Filosofía Marxista- Dialéctica Materialista- Gestión del aprendizaje- Revolución Social- Lucha de Clases- Cultura Humanística.</w:t>
      </w:r>
      <w:r w:rsidRPr="00D77DDB">
        <w:rPr>
          <w:rFonts w:ascii="Arial" w:eastAsia="Times New Roman" w:hAnsi="Arial" w:cs="Arial"/>
          <w:color w:val="666666"/>
          <w:sz w:val="21"/>
          <w:szCs w:val="21"/>
          <w:lang w:eastAsia="es-ES"/>
        </w:rPr>
        <w:br/>
      </w:r>
      <w:r w:rsidRPr="00D77DDB">
        <w:rPr>
          <w:rFonts w:ascii="Arial" w:eastAsia="Times New Roman" w:hAnsi="Arial" w:cs="Arial"/>
          <w:b/>
          <w:bCs/>
          <w:color w:val="666666"/>
          <w:sz w:val="21"/>
          <w:szCs w:val="21"/>
          <w:lang w:eastAsia="es-ES"/>
        </w:rPr>
        <w:t>Sumari</w:t>
      </w:r>
      <w:r w:rsidRPr="00D77DDB">
        <w:rPr>
          <w:rFonts w:ascii="Arial" w:eastAsia="Times New Roman" w:hAnsi="Arial" w:cs="Arial"/>
          <w:color w:val="666666"/>
          <w:sz w:val="21"/>
          <w:szCs w:val="21"/>
          <w:lang w:eastAsia="es-ES"/>
        </w:rPr>
        <w:br/>
        <w:t>In the previous centuries, the ideas of thinkers such as Karl Marx, Federico Engels and Vladimir Ilich Lenin were booming thanks to the ideological growth as a result of the processes of social revolutions in the period of the historical leader of the Revolution, with a philosophical and humanistic approach where He appreciates the interrelationship of Fidelist thought with the discipline of Marxism Leninism, which comes to strengthen and make the process of learning management of the aforementioned matter much more motivating from an ideologue and politician who is an imperishable example for young generations.</w:t>
      </w:r>
      <w:r w:rsidRPr="00D77DDB">
        <w:rPr>
          <w:rFonts w:ascii="Arial" w:eastAsia="Times New Roman" w:hAnsi="Arial" w:cs="Arial"/>
          <w:color w:val="666666"/>
          <w:sz w:val="21"/>
          <w:szCs w:val="21"/>
          <w:lang w:eastAsia="es-ES"/>
        </w:rPr>
        <w:br/>
        <w:t>The analysis of the thought of our Commander in Chief Fidel Castro Ruz constitutes an element of transcendental importance in today's Cuba, where new challenges arise and new ways of thinking are coming that are the ideological reflection of present and future generations.</w:t>
      </w:r>
    </w:p>
    <w:p w14:paraId="43006243" w14:textId="77777777" w:rsidR="00D77DDB" w:rsidRPr="00D77DDB" w:rsidRDefault="00D77DDB" w:rsidP="00D77DDB">
      <w:pPr>
        <w:shd w:val="clear" w:color="auto" w:fill="FFFFFF"/>
        <w:spacing w:line="240" w:lineRule="auto"/>
        <w:jc w:val="both"/>
        <w:rPr>
          <w:rFonts w:ascii="Arial" w:eastAsia="Times New Roman" w:hAnsi="Arial" w:cs="Arial"/>
          <w:color w:val="666666"/>
          <w:sz w:val="21"/>
          <w:szCs w:val="21"/>
          <w:lang w:eastAsia="es-ES"/>
        </w:rPr>
      </w:pPr>
      <w:r w:rsidRPr="00D77DDB">
        <w:rPr>
          <w:rFonts w:ascii="Arial" w:eastAsia="Times New Roman" w:hAnsi="Arial" w:cs="Arial"/>
          <w:i/>
          <w:iCs/>
          <w:color w:val="666666"/>
          <w:sz w:val="21"/>
          <w:szCs w:val="21"/>
          <w:lang w:eastAsia="es-ES"/>
        </w:rPr>
        <w:t>Para citar este artículo puede utilizar el siguiente formato:</w:t>
      </w:r>
      <w:r w:rsidRPr="00D77DDB">
        <w:rPr>
          <w:rFonts w:ascii="Arial" w:eastAsia="Times New Roman" w:hAnsi="Arial" w:cs="Arial"/>
          <w:i/>
          <w:iCs/>
          <w:color w:val="666666"/>
          <w:sz w:val="21"/>
          <w:szCs w:val="21"/>
          <w:lang w:eastAsia="es-ES"/>
        </w:rPr>
        <w:br/>
      </w:r>
      <w:r w:rsidRPr="00D77DDB">
        <w:rPr>
          <w:rFonts w:ascii="Arial" w:eastAsia="Times New Roman" w:hAnsi="Arial" w:cs="Arial"/>
          <w:i/>
          <w:iCs/>
          <w:color w:val="666666"/>
          <w:sz w:val="21"/>
          <w:szCs w:val="21"/>
          <w:lang w:eastAsia="es-ES"/>
        </w:rPr>
        <w:br/>
        <w:t>Danay Díaz Carrera y Danieyi Morera Méndez (2020): “El pensamiento de Fidel Castro, un instrumento para entender la filosofía marxista en el XXI”, Revista Caribeña de Ciencias Sociales (abril 2020). En línea:</w:t>
      </w:r>
      <w:r w:rsidRPr="00D77DDB">
        <w:rPr>
          <w:rFonts w:ascii="Arial" w:eastAsia="Times New Roman" w:hAnsi="Arial" w:cs="Arial"/>
          <w:i/>
          <w:iCs/>
          <w:color w:val="666666"/>
          <w:sz w:val="21"/>
          <w:szCs w:val="21"/>
          <w:lang w:eastAsia="es-ES"/>
        </w:rPr>
        <w:br/>
        <w:t>https://www.eumed.net/rev/caribe/2020/04/pensamiento-castro-marxista.html</w:t>
      </w:r>
      <w:r w:rsidRPr="00D77DDB">
        <w:rPr>
          <w:rFonts w:ascii="Arial" w:eastAsia="Times New Roman" w:hAnsi="Arial" w:cs="Arial"/>
          <w:i/>
          <w:iCs/>
          <w:color w:val="666666"/>
          <w:sz w:val="21"/>
          <w:szCs w:val="21"/>
          <w:lang w:eastAsia="es-ES"/>
        </w:rPr>
        <w:br/>
        <w:t>http://hdl.handle.net/20.500.11763/caribe2004pensamiento-castro-marxista</w:t>
      </w:r>
    </w:p>
    <w:p w14:paraId="00C676FC" w14:textId="77777777" w:rsidR="00D77DDB" w:rsidRPr="00D77DDB" w:rsidRDefault="00D77DDB" w:rsidP="00D77DDB">
      <w:pPr>
        <w:spacing w:before="300" w:after="300" w:line="240" w:lineRule="auto"/>
        <w:rPr>
          <w:rFonts w:ascii="Times New Roman" w:eastAsia="Times New Roman" w:hAnsi="Times New Roman" w:cs="Times New Roman"/>
          <w:sz w:val="24"/>
          <w:szCs w:val="24"/>
          <w:lang w:eastAsia="es-ES"/>
        </w:rPr>
      </w:pPr>
      <w:r w:rsidRPr="00D77DDB">
        <w:rPr>
          <w:rFonts w:ascii="Times New Roman" w:eastAsia="Times New Roman" w:hAnsi="Times New Roman" w:cs="Times New Roman"/>
          <w:sz w:val="24"/>
          <w:szCs w:val="24"/>
          <w:lang w:eastAsia="es-ES"/>
        </w:rPr>
        <w:lastRenderedPageBreak/>
        <w:pict w14:anchorId="29889896">
          <v:rect id="_x0000_i1026" style="width:0;height:0" o:hralign="center" o:hrstd="t" o:hrnoshade="t" o:hr="t" fillcolor="#333" stroked="f"/>
        </w:pict>
      </w:r>
    </w:p>
    <w:p w14:paraId="58CF4F54" w14:textId="77777777" w:rsidR="00D77DDB" w:rsidRPr="00D77DDB" w:rsidRDefault="00D77DDB" w:rsidP="00D77DDB">
      <w:pPr>
        <w:shd w:val="clear" w:color="auto" w:fill="FFFFFF"/>
        <w:spacing w:after="150" w:line="240" w:lineRule="auto"/>
        <w:jc w:val="both"/>
        <w:rPr>
          <w:rFonts w:ascii="Arial" w:eastAsia="Times New Roman" w:hAnsi="Arial" w:cs="Arial"/>
          <w:color w:val="666666"/>
          <w:sz w:val="21"/>
          <w:szCs w:val="21"/>
          <w:lang w:eastAsia="es-ES"/>
        </w:rPr>
      </w:pPr>
      <w:r w:rsidRPr="00D77DDB">
        <w:rPr>
          <w:rFonts w:ascii="Arial" w:eastAsia="Times New Roman" w:hAnsi="Arial" w:cs="Arial"/>
          <w:b/>
          <w:bCs/>
          <w:color w:val="666666"/>
          <w:sz w:val="21"/>
          <w:szCs w:val="21"/>
          <w:lang w:eastAsia="es-ES"/>
        </w:rPr>
        <w:t>Introducción.</w:t>
      </w:r>
      <w:r w:rsidRPr="00D77DDB">
        <w:rPr>
          <w:rFonts w:ascii="Arial" w:eastAsia="Times New Roman" w:hAnsi="Arial" w:cs="Arial"/>
          <w:color w:val="666666"/>
          <w:sz w:val="21"/>
          <w:szCs w:val="21"/>
          <w:lang w:eastAsia="es-ES"/>
        </w:rPr>
        <w:br/>
        <w:t>En nuestros días las ciencias humanísticas se desarrollan al margen de otras ciencias y para su estudio, fundamento y desarrollo se deben asociar a la realidad, reto en el cual los profesores de Filosofía de la Universidad Cubana juegan un importante papel donde se les exige un desempeño profesional que se caracterice por la creatividad y la búsqueda de formas que hagan de su clase un ineludible espacio a favor de la cultura humanista.</w:t>
      </w:r>
      <w:r w:rsidRPr="00D77DDB">
        <w:rPr>
          <w:rFonts w:ascii="Arial" w:eastAsia="Times New Roman" w:hAnsi="Arial" w:cs="Arial"/>
          <w:color w:val="666666"/>
          <w:sz w:val="21"/>
          <w:szCs w:val="21"/>
          <w:lang w:eastAsia="es-ES"/>
        </w:rPr>
        <w:br/>
        <w:t>Los desafíos que los presentes tiempos imponen, necesitan de la reflexión de las jóvenes generaciones con un carácter humanista, elemento al que el profesor universitario cotribuye con su labor a la gestión del conocimiento en interacción con los futuros profesionales.</w:t>
      </w:r>
      <w:r w:rsidRPr="00D77DDB">
        <w:rPr>
          <w:rFonts w:ascii="Arial" w:eastAsia="Times New Roman" w:hAnsi="Arial" w:cs="Arial"/>
          <w:color w:val="666666"/>
          <w:sz w:val="21"/>
          <w:szCs w:val="21"/>
          <w:lang w:eastAsia="es-ES"/>
        </w:rPr>
        <w:br/>
        <w:t>El pensamiento de Nuestro Comandante en Jefe es muy amplio y si se analiza su interpretación creadora en función de la gestión del conocimiento de la asignatura Filosofía ,se convierte en una vía de apoyo a la docencia y un material eficaz para hacer de las diferentes formas de enseñanza de esta disciplina verdadera cantera de pensamientos, donde el futuro profesional analice y entienda con mayor facilidad conceptos postreros desde perspectivas tan cercanas como las de nuestro líder indiscutible.</w:t>
      </w:r>
      <w:r w:rsidRPr="00D77DDB">
        <w:rPr>
          <w:rFonts w:ascii="Arial" w:eastAsia="Times New Roman" w:hAnsi="Arial" w:cs="Arial"/>
          <w:color w:val="666666"/>
          <w:sz w:val="21"/>
          <w:szCs w:val="21"/>
          <w:lang w:eastAsia="es-ES"/>
        </w:rPr>
        <w:br/>
        <w:t>Fidel Castro desarrolla su obra de pensamiento inmerso en la vida y la lucha política, él sintetiza la obra de los pensadores universales y cubanos que le precedieron, Carlos Marx, Lenin y José Martí, entre otros y elabora su propio proyecto revolucionario trascendiendo en la historia y siendo un ejemplo para el mundo, proyecto que se ha podido desarrollar en la vida práctica.</w:t>
      </w:r>
      <w:r w:rsidRPr="00D77DDB">
        <w:rPr>
          <w:rFonts w:ascii="Arial" w:eastAsia="Times New Roman" w:hAnsi="Arial" w:cs="Arial"/>
          <w:color w:val="666666"/>
          <w:sz w:val="21"/>
          <w:szCs w:val="21"/>
          <w:lang w:eastAsia="es-ES"/>
        </w:rPr>
        <w:br/>
        <w:t>Su obra revolucionaria se caracteriza por el desarrollo de una oratoria política sistemática, en la que aborda disímiles temas, entre ellos el pensamiento filosófico desde el reflejo del marxismo leninismo, con el fin de educar a su pueblo y en especial a los jóvenes a explicar su proyecto y fundamentar su ideología. Esto ha sido posible por su condición de intelectual de amplísima cultura humanista.</w:t>
      </w:r>
      <w:r w:rsidRPr="00D77DDB">
        <w:rPr>
          <w:rFonts w:ascii="Arial" w:eastAsia="Times New Roman" w:hAnsi="Arial" w:cs="Arial"/>
          <w:color w:val="666666"/>
          <w:sz w:val="21"/>
          <w:szCs w:val="21"/>
          <w:lang w:eastAsia="es-ES"/>
        </w:rPr>
        <w:br/>
        <w:t>Para establecer un estudio acerca del pensamiento filosófico de Fidel Castro es necesario tener en cuenta que la mayoría de su obra se encuentra recopilada en discursos, reflexiones y anécdotas por lo que es imprescindible conceptualizar que es un texto de Fidel. Denominamos textos de Fidel al conjunto de sus intervenciones púbicas y documentos escritos a partir del concepto expresado por Halliday que plantea que: “</w:t>
      </w:r>
      <w:r w:rsidRPr="00D77DDB">
        <w:rPr>
          <w:rFonts w:ascii="Arial" w:eastAsia="Times New Roman" w:hAnsi="Arial" w:cs="Arial"/>
          <w:i/>
          <w:iCs/>
          <w:color w:val="666666"/>
          <w:sz w:val="21"/>
          <w:szCs w:val="21"/>
          <w:lang w:eastAsia="es-ES"/>
        </w:rPr>
        <w:t>Un texto</w:t>
      </w:r>
      <w:r w:rsidRPr="00D77DDB">
        <w:rPr>
          <w:rFonts w:ascii="Arial" w:eastAsia="Times New Roman" w:hAnsi="Arial" w:cs="Arial"/>
          <w:color w:val="666666"/>
          <w:sz w:val="21"/>
          <w:szCs w:val="21"/>
          <w:lang w:eastAsia="es-ES"/>
        </w:rPr>
        <w:t> </w:t>
      </w:r>
      <w:r w:rsidRPr="00D77DDB">
        <w:rPr>
          <w:rFonts w:ascii="Arial" w:eastAsia="Times New Roman" w:hAnsi="Arial" w:cs="Arial"/>
          <w:i/>
          <w:iCs/>
          <w:color w:val="666666"/>
          <w:sz w:val="21"/>
          <w:szCs w:val="21"/>
          <w:lang w:eastAsia="es-ES"/>
        </w:rPr>
        <w:t>es un acto oral o escrito, ideacional, discurso e interpersonalmente coherente”. </w:t>
      </w:r>
      <w:r w:rsidRPr="00D77DDB">
        <w:rPr>
          <w:rFonts w:ascii="Arial" w:eastAsia="Times New Roman" w:hAnsi="Arial" w:cs="Arial"/>
          <w:color w:val="666666"/>
          <w:sz w:val="21"/>
          <w:szCs w:val="21"/>
          <w:lang w:eastAsia="es-ES"/>
        </w:rPr>
        <w:t>Por esta razón se utilizan citas de textos de carácter oral y escrito.</w:t>
      </w:r>
      <w:r w:rsidRPr="00D77DDB">
        <w:rPr>
          <w:rFonts w:ascii="Arial" w:eastAsia="Times New Roman" w:hAnsi="Arial" w:cs="Arial"/>
          <w:color w:val="666666"/>
          <w:sz w:val="21"/>
          <w:szCs w:val="21"/>
          <w:lang w:eastAsia="es-ES"/>
        </w:rPr>
        <w:br/>
        <w:t>Cuando analizamos el pensamiento de Fidel desde la óptica filosófica, sin perder la esencia del marxismo leninismo, es notorio que a su vez que el alumno se nutre de un contenido humanista, hay un fortalecimiento de valores como la solidaridad, entre otros, además de dominar conceptos que para este tiempo resultan muy aislados. </w:t>
      </w:r>
      <w:r w:rsidRPr="00D77DDB">
        <w:rPr>
          <w:rFonts w:ascii="Arial" w:eastAsia="Times New Roman" w:hAnsi="Arial" w:cs="Arial"/>
          <w:color w:val="666666"/>
          <w:sz w:val="21"/>
          <w:szCs w:val="21"/>
          <w:lang w:eastAsia="es-ES"/>
        </w:rPr>
        <w:br/>
        <w:t>Con la inserción de los conceptos filosóficos de nuestro Comandante en Jefe en las clases de Filosofía en las diferentes especialidades que se estudian en la Universidad de Sancti Spiritus José Martí Pérez  se logra que los alumnos se motiven por la asignatura que indaguen, busquen y debatan sobre estos contenidos y a su vez dominen definiciones básicas del marxismo leninismo con mayor facilidad,  lo que propicia en ellos  el desarrollo de un aprendizaje significativo y una vasta cultura humanista.</w:t>
      </w:r>
      <w:r w:rsidRPr="00D77DDB">
        <w:rPr>
          <w:rFonts w:ascii="Arial" w:eastAsia="Times New Roman" w:hAnsi="Arial" w:cs="Arial"/>
          <w:color w:val="666666"/>
          <w:sz w:val="21"/>
          <w:szCs w:val="21"/>
          <w:lang w:eastAsia="es-ES"/>
        </w:rPr>
        <w:br/>
        <w:t>La necesidad de aplicar este experimento estuvo dada porque en los programas de la disciplina no se aborda con amplitud el pensamiento de Fidel y por lo complejo que resulta para los estudiantes dominar conceptos tan antiguos y muy teóricos para estos tiempos.</w:t>
      </w:r>
      <w:r w:rsidRPr="00D77DDB">
        <w:rPr>
          <w:rFonts w:ascii="Arial" w:eastAsia="Times New Roman" w:hAnsi="Arial" w:cs="Arial"/>
          <w:color w:val="666666"/>
          <w:sz w:val="21"/>
          <w:szCs w:val="21"/>
          <w:lang w:eastAsia="es-ES"/>
        </w:rPr>
        <w:br/>
      </w:r>
      <w:r w:rsidRPr="00D77DDB">
        <w:rPr>
          <w:rFonts w:ascii="Arial" w:eastAsia="Times New Roman" w:hAnsi="Arial" w:cs="Arial"/>
          <w:b/>
          <w:bCs/>
          <w:color w:val="666666"/>
          <w:sz w:val="21"/>
          <w:szCs w:val="21"/>
          <w:lang w:eastAsia="es-ES"/>
        </w:rPr>
        <w:t>Desarrollo.</w:t>
      </w:r>
      <w:r w:rsidRPr="00D77DDB">
        <w:rPr>
          <w:rFonts w:ascii="Arial" w:eastAsia="Times New Roman" w:hAnsi="Arial" w:cs="Arial"/>
          <w:color w:val="666666"/>
          <w:sz w:val="21"/>
          <w:szCs w:val="21"/>
          <w:lang w:eastAsia="es-ES"/>
        </w:rPr>
        <w:br/>
        <w:t>En su análisis acerca de la Filosofía marxista leninista Fidel Castro se dedica a exponer y examinar esencialmente el pensamiento filosófico universal, latinoamericano y cubano desde el reflejo del propio concepto de Filosofía hasta el término de masas populares que esencialmente lo aborda como pueblo.</w:t>
      </w:r>
      <w:r w:rsidRPr="00D77DDB">
        <w:rPr>
          <w:rFonts w:ascii="Arial" w:eastAsia="Times New Roman" w:hAnsi="Arial" w:cs="Arial"/>
          <w:color w:val="666666"/>
          <w:sz w:val="21"/>
          <w:szCs w:val="21"/>
          <w:lang w:eastAsia="es-ES"/>
        </w:rPr>
        <w:br/>
        <w:t>Fidel Castro se forma como hombre e intelectual cuando en Cuba se imbrican las ideas de independencia nacional e ideología antiimperialista con lo más avanzado del pensamiento universal y el marxismo leninismo.</w:t>
      </w:r>
      <w:r w:rsidRPr="00D77DDB">
        <w:rPr>
          <w:rFonts w:ascii="Arial" w:eastAsia="Times New Roman" w:hAnsi="Arial" w:cs="Arial"/>
          <w:color w:val="666666"/>
          <w:sz w:val="21"/>
          <w:szCs w:val="21"/>
          <w:lang w:eastAsia="es-ES"/>
        </w:rPr>
        <w:br/>
        <w:t>Esta circunstancia la permite al líder cubano acercarse y conocer desde muy joven al marxismo, para su comprensión contaba con 3 importantes precedentes:</w:t>
      </w:r>
    </w:p>
    <w:p w14:paraId="242322AF" w14:textId="77777777" w:rsidR="00D77DDB" w:rsidRPr="00D77DDB" w:rsidRDefault="00D77DDB" w:rsidP="00D77DD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s-ES"/>
        </w:rPr>
      </w:pPr>
      <w:r w:rsidRPr="00D77DDB">
        <w:rPr>
          <w:rFonts w:ascii="Helvetica" w:eastAsia="Times New Roman" w:hAnsi="Helvetica" w:cs="Helvetica"/>
          <w:color w:val="333333"/>
          <w:sz w:val="21"/>
          <w:szCs w:val="21"/>
          <w:lang w:eastAsia="es-ES"/>
        </w:rPr>
        <w:lastRenderedPageBreak/>
        <w:t>Sólida educación general e integral.</w:t>
      </w:r>
    </w:p>
    <w:p w14:paraId="72F6585B" w14:textId="77777777" w:rsidR="00D77DDB" w:rsidRPr="00D77DDB" w:rsidRDefault="00D77DDB" w:rsidP="00D77DD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s-ES"/>
        </w:rPr>
      </w:pPr>
      <w:r w:rsidRPr="00D77DDB">
        <w:rPr>
          <w:rFonts w:ascii="Helvetica" w:eastAsia="Times New Roman" w:hAnsi="Helvetica" w:cs="Helvetica"/>
          <w:color w:val="333333"/>
          <w:sz w:val="21"/>
          <w:szCs w:val="21"/>
          <w:lang w:eastAsia="es-ES"/>
        </w:rPr>
        <w:t>Conocimiento profundo de la obre de José Martí, de la historia Universal y de Cuba y de las obras de los clásicos del marxismo leninismo.</w:t>
      </w:r>
    </w:p>
    <w:p w14:paraId="6FA89185" w14:textId="77777777" w:rsidR="00D77DDB" w:rsidRPr="00D77DDB" w:rsidRDefault="00D77DDB" w:rsidP="00D77DD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s-ES"/>
        </w:rPr>
      </w:pPr>
      <w:r w:rsidRPr="00D77DDB">
        <w:rPr>
          <w:rFonts w:ascii="Helvetica" w:eastAsia="Times New Roman" w:hAnsi="Helvetica" w:cs="Helvetica"/>
          <w:color w:val="333333"/>
          <w:sz w:val="21"/>
          <w:szCs w:val="21"/>
          <w:lang w:eastAsia="es-ES"/>
        </w:rPr>
        <w:t>Experiencia vital de lo que era la explotación del hombre por el hombre y sus expresiones en el campo cubano.</w:t>
      </w:r>
    </w:p>
    <w:p w14:paraId="30E37BE6" w14:textId="77777777" w:rsidR="00D77DDB" w:rsidRPr="00D77DDB" w:rsidRDefault="00D77DDB" w:rsidP="00D77DDB">
      <w:pPr>
        <w:shd w:val="clear" w:color="auto" w:fill="FFFFFF"/>
        <w:spacing w:after="150" w:line="240" w:lineRule="auto"/>
        <w:jc w:val="both"/>
        <w:rPr>
          <w:rFonts w:ascii="Arial" w:eastAsia="Times New Roman" w:hAnsi="Arial" w:cs="Arial"/>
          <w:color w:val="666666"/>
          <w:sz w:val="21"/>
          <w:szCs w:val="21"/>
          <w:lang w:eastAsia="es-ES"/>
        </w:rPr>
      </w:pPr>
      <w:r w:rsidRPr="00D77DDB">
        <w:rPr>
          <w:rFonts w:ascii="Arial" w:eastAsia="Times New Roman" w:hAnsi="Arial" w:cs="Arial"/>
          <w:color w:val="666666"/>
          <w:sz w:val="21"/>
          <w:szCs w:val="21"/>
          <w:lang w:eastAsia="es-ES"/>
        </w:rPr>
        <w:t>En sus textos se aprecia el enfoque marxista y martiano con que analiza el pensamiento filosófico y marxista leninista, esto se puede apreciar en el análisis que hace del pensamiento filosófico en las nuevas generaciones y en su definición </w:t>
      </w:r>
      <w:r w:rsidRPr="00D77DDB">
        <w:rPr>
          <w:rFonts w:ascii="Arial" w:eastAsia="Times New Roman" w:hAnsi="Arial" w:cs="Arial"/>
          <w:b/>
          <w:bCs/>
          <w:color w:val="666666"/>
          <w:sz w:val="21"/>
          <w:szCs w:val="21"/>
          <w:lang w:eastAsia="es-ES"/>
        </w:rPr>
        <w:t>sobre el Marxismo-Leninismo:</w:t>
      </w:r>
      <w:r w:rsidRPr="00D77DDB">
        <w:rPr>
          <w:rFonts w:ascii="Arial" w:eastAsia="Times New Roman" w:hAnsi="Arial" w:cs="Arial"/>
          <w:color w:val="666666"/>
          <w:sz w:val="21"/>
          <w:szCs w:val="21"/>
          <w:lang w:eastAsia="es-ES"/>
        </w:rPr>
        <w:t> "[...] por eso hablábamos de la instrucción revolucionaria, del marxismo-leninismo, que es una teoría revolucionaria que hay que aplicarla de una manera consecuente, de una manera revolucionaria. Hay principios que no se pueden olvidar, y creo que sobre estos temas es que tienen que meditar nuestros cuadros de la Juventud, los cuadros del Partido, los profesores de marxismo-leninismo: la aplicación viva, consecuente, revolucionaria, de las ideas del marxismo-leninismo. Los hombres interpretan, e interpretan de muchas maneras diferentes, ¡pero nosotros debemos tener nuestra forma de interpretar las ideas revolucionarias del marxismo-leninismo!" Castro Ruz, Fidel. 5 de abril de 1987.</w:t>
      </w:r>
      <w:r w:rsidRPr="00D77DDB">
        <w:rPr>
          <w:rFonts w:ascii="Arial" w:eastAsia="Times New Roman" w:hAnsi="Arial" w:cs="Arial"/>
          <w:color w:val="666666"/>
          <w:sz w:val="21"/>
          <w:szCs w:val="21"/>
          <w:lang w:eastAsia="es-ES"/>
        </w:rPr>
        <w:br/>
        <w:t>Término que se sugiere utilizar en la primera clase con el </w:t>
      </w:r>
      <w:r w:rsidRPr="00D77DDB">
        <w:rPr>
          <w:rFonts w:ascii="Arial" w:eastAsia="Times New Roman" w:hAnsi="Arial" w:cs="Arial"/>
          <w:b/>
          <w:bCs/>
          <w:color w:val="666666"/>
          <w:sz w:val="21"/>
          <w:szCs w:val="21"/>
          <w:lang w:eastAsia="es-ES"/>
        </w:rPr>
        <w:t>Título: </w:t>
      </w:r>
      <w:r w:rsidRPr="00D77DDB">
        <w:rPr>
          <w:rFonts w:ascii="Arial" w:eastAsia="Times New Roman" w:hAnsi="Arial" w:cs="Arial"/>
          <w:color w:val="666666"/>
          <w:sz w:val="21"/>
          <w:szCs w:val="21"/>
          <w:lang w:eastAsia="es-ES"/>
        </w:rPr>
        <w:t>Introducción al estudio de la asignatura. Importancia del estudio del marxismo leninismo para la futura profesión. Características esenciales del marxismo.</w:t>
      </w:r>
      <w:r w:rsidRPr="00D77DDB">
        <w:rPr>
          <w:rFonts w:ascii="Arial" w:eastAsia="Times New Roman" w:hAnsi="Arial" w:cs="Arial"/>
          <w:color w:val="666666"/>
          <w:sz w:val="21"/>
          <w:szCs w:val="21"/>
          <w:lang w:eastAsia="es-ES"/>
        </w:rPr>
        <w:br/>
        <w:t>El análisis de este tema en sus textos permite percibir que tanto en terreno teórico como en el práctico el líder cubano le concede gran importancia a la ideología marxista leninista como componente de la Revolución Cubana e idea rectora de las jóvenes generaciones.</w:t>
      </w:r>
      <w:r w:rsidRPr="00D77DDB">
        <w:rPr>
          <w:rFonts w:ascii="Arial" w:eastAsia="Times New Roman" w:hAnsi="Arial" w:cs="Arial"/>
          <w:color w:val="666666"/>
          <w:sz w:val="21"/>
          <w:szCs w:val="21"/>
          <w:lang w:eastAsia="es-ES"/>
        </w:rPr>
        <w:br/>
        <w:t>Es de destacar como el líder de la Revolución Cubana no se detiene en el condicionamiento material de la actuación de los hombres, sino que también se concibe y explica que ellos actúan por conciencia, que también hace por esas circunstancias, lo que lo convierte en hombres a quien los demás siguen, en líderes, pues expresan los intereses de la masa, interpretan los sentimientos mayoritarios y actúan en correspondencia con las necesidades de su tiempo. </w:t>
      </w:r>
      <w:r w:rsidRPr="00D77DDB">
        <w:rPr>
          <w:rFonts w:ascii="Arial" w:eastAsia="Times New Roman" w:hAnsi="Arial" w:cs="Arial"/>
          <w:color w:val="666666"/>
          <w:sz w:val="21"/>
          <w:szCs w:val="21"/>
          <w:lang w:eastAsia="es-ES"/>
        </w:rPr>
        <w:br/>
        <w:t>Es por eso que en la clase práctica relacionada con el pensamiento de José Martí como componente de la ideología de la Revolución Cubana se estudia el pensamiento martiano desde la visión fidelista, planteada cuando expresó: “La historia transcurre en función de leyes objetivas, pero los hombres hacen la historia, es decir, la adelantan o la retrasan considerablemente en la medida en que actúan o no en función de las leyes</w:t>
      </w:r>
      <w:r w:rsidRPr="00D77DDB">
        <w:rPr>
          <w:rFonts w:ascii="Arial" w:eastAsia="Times New Roman" w:hAnsi="Arial" w:cs="Arial"/>
          <w:i/>
          <w:iCs/>
          <w:color w:val="666666"/>
          <w:sz w:val="21"/>
          <w:szCs w:val="21"/>
          <w:lang w:eastAsia="es-ES"/>
        </w:rPr>
        <w:t>”</w:t>
      </w:r>
      <w:r w:rsidRPr="00D77DDB">
        <w:rPr>
          <w:rFonts w:ascii="Arial" w:eastAsia="Times New Roman" w:hAnsi="Arial" w:cs="Arial"/>
          <w:color w:val="666666"/>
          <w:sz w:val="21"/>
          <w:szCs w:val="21"/>
          <w:lang w:eastAsia="es-ES"/>
        </w:rPr>
        <w:t> Castro Ruz, Fidel. 1975, p.36</w:t>
      </w:r>
      <w:r w:rsidRPr="00D77DDB">
        <w:rPr>
          <w:rFonts w:ascii="Arial" w:eastAsia="Times New Roman" w:hAnsi="Arial" w:cs="Arial"/>
          <w:color w:val="666666"/>
          <w:sz w:val="21"/>
          <w:szCs w:val="21"/>
          <w:lang w:eastAsia="es-ES"/>
        </w:rPr>
        <w:br/>
        <w:t>La dialéctica en el pensamiento de nuestro Comandante en Jefe se demuestra considerablemente en su accionar revolucionario y se evidencia en la práctica partiendo del carácter transformador del nuestro propio proyecto, dando un concepto acabado y tan transformador al expresar con gran emoción: “</w:t>
      </w:r>
      <w:r w:rsidRPr="00D77DDB">
        <w:rPr>
          <w:rFonts w:ascii="Arial" w:eastAsia="Times New Roman" w:hAnsi="Arial" w:cs="Arial"/>
          <w:i/>
          <w:iCs/>
          <w:color w:val="666666"/>
          <w:sz w:val="21"/>
          <w:szCs w:val="21"/>
          <w:lang w:eastAsia="es-ES"/>
        </w:rPr>
        <w:t>Revolución es Sentido del momento histórico;  cambiar todo lo que debe ser cambiado;  igualdad y libertad plenas; ser tratado y tratar a los demás como seres humanos; emanciparnos por nosotros mismos y con nuestros propios esfuerzos;  desafiar poderosas fuerzas dominantes dentro y fuera del ámbito social y nacional; defender valores en los que se cree al precio de cualquier sacrificio;  modestia, desinterés, altruismo, solidaridad y heroísmo;  luchar con audacia, inteligencia y realismo;  no mentir jamás ni violar principios éticos;  convicción profunda de que no existe fuerza en el mundo capaz de aplastar la fuerza de la verdad y las ideas.  Revolución es unidad, es independencia, es luchar por nuestros sueños de justicia para Cuba y para el mundo, que es la base de nuestro patriotismo, nuestro socialismo y nuestro internacionalismo.” </w:t>
      </w:r>
      <w:r w:rsidRPr="00D77DDB">
        <w:rPr>
          <w:rFonts w:ascii="Arial" w:eastAsia="Times New Roman" w:hAnsi="Arial" w:cs="Arial"/>
          <w:color w:val="666666"/>
          <w:sz w:val="21"/>
          <w:szCs w:val="21"/>
          <w:lang w:eastAsia="es-ES"/>
        </w:rPr>
        <w:t>Castro Ruz, Fidel. Mayo 2000</w:t>
      </w:r>
      <w:r w:rsidRPr="00D77DDB">
        <w:rPr>
          <w:rFonts w:ascii="Arial" w:eastAsia="Times New Roman" w:hAnsi="Arial" w:cs="Arial"/>
          <w:color w:val="666666"/>
          <w:sz w:val="21"/>
          <w:szCs w:val="21"/>
          <w:lang w:eastAsia="es-ES"/>
        </w:rPr>
        <w:br/>
        <w:t>Concepto que se utilizó en la conferencia 2 del tema II titulada: Esencia de la dialéctica: la contradicción como fuente de desarrollo. La estructura de la dialéctica materialista: las categorías y las leyes, como actividad independiente de la siguiente manara: ¿en qué medida se demuestra el carácter dialéctico desde el concepto de Revolución dado por Fidel?, elemento que contribuye al análisis exhaustivo del propio concepto dado para lograr una relación estrecha entre Revolución y Dialéctica.</w:t>
      </w:r>
      <w:r w:rsidRPr="00D77DDB">
        <w:rPr>
          <w:rFonts w:ascii="Arial" w:eastAsia="Times New Roman" w:hAnsi="Arial" w:cs="Arial"/>
          <w:color w:val="666666"/>
          <w:sz w:val="21"/>
          <w:szCs w:val="21"/>
          <w:lang w:eastAsia="es-ES"/>
        </w:rPr>
        <w:br/>
        <w:t xml:space="preserve">Por último, se cita como ejemplo final la definición empleada en la clase titulada: Las clases. Luchas de clases. Revolución social, donde se debe trabajar con el concepto que da Fidel </w:t>
      </w:r>
      <w:r w:rsidRPr="00D77DDB">
        <w:rPr>
          <w:rFonts w:ascii="Arial" w:eastAsia="Times New Roman" w:hAnsi="Arial" w:cs="Arial"/>
          <w:color w:val="666666"/>
          <w:sz w:val="21"/>
          <w:szCs w:val="21"/>
          <w:lang w:eastAsia="es-ES"/>
        </w:rPr>
        <w:lastRenderedPageBreak/>
        <w:t>de clases sociales, tratado desde el punto de vista de su propia concepción de </w:t>
      </w:r>
      <w:r w:rsidRPr="00D77DDB">
        <w:rPr>
          <w:rFonts w:ascii="Arial" w:eastAsia="Times New Roman" w:hAnsi="Arial" w:cs="Arial"/>
          <w:b/>
          <w:bCs/>
          <w:color w:val="666666"/>
          <w:sz w:val="21"/>
          <w:szCs w:val="21"/>
          <w:lang w:eastAsia="es-ES"/>
        </w:rPr>
        <w:t>pueblo,</w:t>
      </w:r>
      <w:r w:rsidRPr="00D77DDB">
        <w:rPr>
          <w:rFonts w:ascii="Arial" w:eastAsia="Times New Roman" w:hAnsi="Arial" w:cs="Arial"/>
          <w:color w:val="666666"/>
          <w:sz w:val="21"/>
          <w:szCs w:val="21"/>
          <w:lang w:eastAsia="es-ES"/>
        </w:rPr>
        <w:t> exponiendo “(…) Y el pueblo es el pueblo, no las excepciones; el pueblo es aquel que siempre sorprende a todos con sus virtudes, el que no se desalienta por las acciones de aquellos que se cansan o se rinden, o se pasan al enemigo, o vacilan, o carecen de valores que realmente hacen acreedores a cualquier ser humano a llamarse hombre, comprendidas también las mujeres”. Castro Ruz, Fidel. 29 de octubre de 1997, p. 4</w:t>
      </w:r>
      <w:r w:rsidRPr="00D77DDB">
        <w:rPr>
          <w:rFonts w:ascii="Arial" w:eastAsia="Times New Roman" w:hAnsi="Arial" w:cs="Arial"/>
          <w:color w:val="666666"/>
          <w:sz w:val="21"/>
          <w:szCs w:val="21"/>
          <w:lang w:eastAsia="es-ES"/>
        </w:rPr>
        <w:br/>
        <w:t>En todos los casos existe un adecuado tratamiento, donde el pensamiento humanista del Comandante en Jefe es el fundamento de cada una de las conclusiones lógicas a la que se arriba en cada clase.</w:t>
      </w:r>
    </w:p>
    <w:p w14:paraId="221505A4" w14:textId="77777777" w:rsidR="00D77DDB" w:rsidRPr="00D77DDB" w:rsidRDefault="00D77DDB" w:rsidP="00D77DDB">
      <w:pPr>
        <w:shd w:val="clear" w:color="auto" w:fill="FFFFFF"/>
        <w:spacing w:after="150" w:line="240" w:lineRule="auto"/>
        <w:jc w:val="both"/>
        <w:rPr>
          <w:rFonts w:ascii="Arial" w:eastAsia="Times New Roman" w:hAnsi="Arial" w:cs="Arial"/>
          <w:color w:val="666666"/>
          <w:sz w:val="21"/>
          <w:szCs w:val="21"/>
          <w:lang w:eastAsia="es-ES"/>
        </w:rPr>
      </w:pPr>
      <w:r w:rsidRPr="00D77DDB">
        <w:rPr>
          <w:rFonts w:ascii="Arial" w:eastAsia="Times New Roman" w:hAnsi="Arial" w:cs="Arial"/>
          <w:b/>
          <w:bCs/>
          <w:color w:val="666666"/>
          <w:sz w:val="21"/>
          <w:szCs w:val="21"/>
          <w:lang w:eastAsia="es-ES"/>
        </w:rPr>
        <w:t>Conclusiones  </w:t>
      </w:r>
      <w:r w:rsidRPr="00D77DDB">
        <w:rPr>
          <w:rFonts w:ascii="Arial" w:eastAsia="Times New Roman" w:hAnsi="Arial" w:cs="Arial"/>
          <w:color w:val="666666"/>
          <w:sz w:val="21"/>
          <w:szCs w:val="21"/>
          <w:lang w:eastAsia="es-ES"/>
        </w:rPr>
        <w:br/>
        <w:t>La utilización de los textos de Fidel Castro en la enseñanza de la Filosofía Marxista está condicionada por el conocimiento de lo que aparece al respecto en los documentos normativos en particular en los programas de la disciplina, estos presentan las exigencias estatales a cumplir en el proceso de gestión del aprendizaje.</w:t>
      </w:r>
      <w:r w:rsidRPr="00D77DDB">
        <w:rPr>
          <w:rFonts w:ascii="Arial" w:eastAsia="Times New Roman" w:hAnsi="Arial" w:cs="Arial"/>
          <w:color w:val="666666"/>
          <w:sz w:val="21"/>
          <w:szCs w:val="21"/>
          <w:lang w:eastAsia="es-ES"/>
        </w:rPr>
        <w:br/>
        <w:t>Otros elementos esenciales es conocer la ideología fidelista abordando temas filosóficos tratados en discursos entrevistas y otros documentos, buscando un acercamiento a las jóvenes generaciones, lo que permite el análisis y la utilización de los textos en cuestión y tomar la decisión más acertada de cómo y en qué momento utilizarlos como fuente del conocimiento y material de apoyo para argumentar y valorar las diferentes corrientes de pensamientos en la filosofía marxista.</w:t>
      </w:r>
      <w:r w:rsidRPr="00D77DDB">
        <w:rPr>
          <w:rFonts w:ascii="Arial" w:eastAsia="Times New Roman" w:hAnsi="Arial" w:cs="Arial"/>
          <w:color w:val="666666"/>
          <w:sz w:val="21"/>
          <w:szCs w:val="21"/>
          <w:lang w:eastAsia="es-ES"/>
        </w:rPr>
        <w:br/>
        <w:t>El experimento está en proceso de aplicación para luego un futuro tema de doctorado, pero ha dado excelentes resultados en el proceso de gestión del conocimiento puesto que los futuros profesionales expresan un mayor dominio de los conceptos básicos de la disciplina Marxismo Leninismo desde la perspectiva de Fidel Castro Ruz y su motivación va en aumento con respecto a la asignatura.</w:t>
      </w:r>
    </w:p>
    <w:p w14:paraId="1B862B50" w14:textId="77777777" w:rsidR="00D77DDB" w:rsidRPr="00D77DDB" w:rsidRDefault="00D77DDB" w:rsidP="00D77DDB">
      <w:pPr>
        <w:shd w:val="clear" w:color="auto" w:fill="FFFFFF"/>
        <w:spacing w:after="150" w:line="240" w:lineRule="auto"/>
        <w:jc w:val="both"/>
        <w:rPr>
          <w:rFonts w:ascii="Arial" w:eastAsia="Times New Roman" w:hAnsi="Arial" w:cs="Arial"/>
          <w:color w:val="666666"/>
          <w:sz w:val="21"/>
          <w:szCs w:val="21"/>
          <w:lang w:eastAsia="es-ES"/>
        </w:rPr>
      </w:pPr>
      <w:r w:rsidRPr="00D77DDB">
        <w:rPr>
          <w:rFonts w:ascii="Arial" w:eastAsia="Times New Roman" w:hAnsi="Arial" w:cs="Arial"/>
          <w:b/>
          <w:bCs/>
          <w:color w:val="666666"/>
          <w:sz w:val="21"/>
          <w:szCs w:val="21"/>
          <w:lang w:eastAsia="es-ES"/>
        </w:rPr>
        <w:t>Bibliografía</w:t>
      </w:r>
      <w:r w:rsidRPr="00D77DDB">
        <w:rPr>
          <w:rFonts w:ascii="Arial" w:eastAsia="Times New Roman" w:hAnsi="Arial" w:cs="Arial"/>
          <w:color w:val="666666"/>
          <w:sz w:val="21"/>
          <w:szCs w:val="21"/>
          <w:lang w:eastAsia="es-ES"/>
        </w:rPr>
        <w:br/>
        <w:t>Abbagnano, Nicolás. (2004) Diccionario de Filosofía Parte II. La Habana. Editorial Pueblo y Educación.</w:t>
      </w:r>
      <w:r w:rsidRPr="00D77DDB">
        <w:rPr>
          <w:rFonts w:ascii="Arial" w:eastAsia="Times New Roman" w:hAnsi="Arial" w:cs="Arial"/>
          <w:color w:val="666666"/>
          <w:sz w:val="21"/>
          <w:szCs w:val="21"/>
          <w:lang w:eastAsia="es-ES"/>
        </w:rPr>
        <w:br/>
        <w:t>Addine Fernández, Fátima, González Soca Ana &amp; Recarey Fernández Silvia. (2002) Principios para la dirección del proceso pedagógico. En Compendio de Pedagogía. La Habana. Editorial Pueblo y Educación</w:t>
      </w:r>
      <w:r w:rsidRPr="00D77DDB">
        <w:rPr>
          <w:rFonts w:ascii="Arial" w:eastAsia="Times New Roman" w:hAnsi="Arial" w:cs="Arial"/>
          <w:color w:val="666666"/>
          <w:sz w:val="21"/>
          <w:szCs w:val="21"/>
          <w:lang w:eastAsia="es-ES"/>
        </w:rPr>
        <w:br/>
        <w:t>Alvarez de Zayas, Rita M. (1999) Metodología de la investigación Científica. Folleto. Santiago de Cuba. Centro de Estudios de Educación Superior Manuel F. Gran. Universidad de Oriente.</w:t>
      </w:r>
      <w:r w:rsidRPr="00D77DDB">
        <w:rPr>
          <w:rFonts w:ascii="Arial" w:eastAsia="Times New Roman" w:hAnsi="Arial" w:cs="Arial"/>
          <w:color w:val="666666"/>
          <w:sz w:val="21"/>
          <w:szCs w:val="21"/>
          <w:lang w:eastAsia="es-ES"/>
        </w:rPr>
        <w:br/>
        <w:t>Castro Ruz, Fidel. (2000).</w:t>
      </w:r>
      <w:r w:rsidRPr="00D77DDB">
        <w:rPr>
          <w:rFonts w:ascii="Arial" w:eastAsia="Times New Roman" w:hAnsi="Arial" w:cs="Arial"/>
          <w:i/>
          <w:iCs/>
          <w:color w:val="666666"/>
          <w:sz w:val="21"/>
          <w:szCs w:val="21"/>
          <w:lang w:eastAsia="es-ES"/>
        </w:rPr>
        <w:t> Discurso 1ro de mayo.</w:t>
      </w:r>
      <w:r w:rsidRPr="00D77DDB">
        <w:rPr>
          <w:rFonts w:ascii="Arial" w:eastAsia="Times New Roman" w:hAnsi="Arial" w:cs="Arial"/>
          <w:color w:val="666666"/>
          <w:sz w:val="21"/>
          <w:szCs w:val="21"/>
          <w:lang w:eastAsia="es-ES"/>
        </w:rPr>
        <w:t> La Habana: Oficina de Publicaciones del Consejo del Estado.</w:t>
      </w:r>
      <w:r w:rsidRPr="00D77DDB">
        <w:rPr>
          <w:rFonts w:ascii="Arial" w:eastAsia="Times New Roman" w:hAnsi="Arial" w:cs="Arial"/>
          <w:color w:val="666666"/>
          <w:sz w:val="21"/>
          <w:szCs w:val="21"/>
          <w:lang w:eastAsia="es-ES"/>
        </w:rPr>
        <w:br/>
        <w:t>Castro Ruz, Fidel. (2004). </w:t>
      </w:r>
      <w:r w:rsidRPr="00D77DDB">
        <w:rPr>
          <w:rFonts w:ascii="Arial" w:eastAsia="Times New Roman" w:hAnsi="Arial" w:cs="Arial"/>
          <w:i/>
          <w:iCs/>
          <w:color w:val="666666"/>
          <w:sz w:val="21"/>
          <w:szCs w:val="21"/>
          <w:lang w:eastAsia="es-ES"/>
        </w:rPr>
        <w:t>Discurso en la clausura del cuarto congreso de la educación superior.</w:t>
      </w:r>
      <w:r w:rsidRPr="00D77DDB">
        <w:rPr>
          <w:rFonts w:ascii="Arial" w:eastAsia="Times New Roman" w:hAnsi="Arial" w:cs="Arial"/>
          <w:color w:val="666666"/>
          <w:sz w:val="21"/>
          <w:szCs w:val="21"/>
          <w:lang w:eastAsia="es-ES"/>
        </w:rPr>
        <w:t> La Habana: Oficina de Publicaciones del Consejo del Estado.</w:t>
      </w:r>
      <w:r w:rsidRPr="00D77DDB">
        <w:rPr>
          <w:rFonts w:ascii="Arial" w:eastAsia="Times New Roman" w:hAnsi="Arial" w:cs="Arial"/>
          <w:color w:val="666666"/>
          <w:sz w:val="21"/>
          <w:szCs w:val="21"/>
          <w:lang w:eastAsia="es-ES"/>
        </w:rPr>
        <w:br/>
        <w:t>Coreth, Emerich. Ehlen, Peter. (2016). La filosofía del siglo XX. Editorial Heder. Alemania.</w:t>
      </w:r>
      <w:r w:rsidRPr="00D77DDB">
        <w:rPr>
          <w:rFonts w:ascii="Arial" w:eastAsia="Times New Roman" w:hAnsi="Arial" w:cs="Arial"/>
          <w:color w:val="666666"/>
          <w:sz w:val="21"/>
          <w:szCs w:val="21"/>
          <w:lang w:eastAsia="es-ES"/>
        </w:rPr>
        <w:br/>
        <w:t>Echevarría Aldama, Ileana. (2008). La utilización de los textos de Fidel Castro Ruz sobre la educación. Tesis presentada en opción al grado científico de Dr. En Ciencias Pedagógicas. Villa Clara.</w:t>
      </w:r>
      <w:r w:rsidRPr="00D77DDB">
        <w:rPr>
          <w:rFonts w:ascii="Arial" w:eastAsia="Times New Roman" w:hAnsi="Arial" w:cs="Arial"/>
          <w:color w:val="666666"/>
          <w:sz w:val="21"/>
          <w:szCs w:val="21"/>
          <w:lang w:eastAsia="es-ES"/>
        </w:rPr>
        <w:br/>
        <w:t>Echevarría Aldama, Ileana. (2012).</w:t>
      </w:r>
      <w:r w:rsidRPr="00D77DDB">
        <w:rPr>
          <w:rFonts w:ascii="Arial" w:eastAsia="Times New Roman" w:hAnsi="Arial" w:cs="Arial"/>
          <w:i/>
          <w:iCs/>
          <w:color w:val="666666"/>
          <w:sz w:val="21"/>
          <w:szCs w:val="21"/>
          <w:lang w:eastAsia="es-ES"/>
        </w:rPr>
        <w:t> La Historia de Cuba y su didáctica en textos de Fidel Castro. Un modelo pedagógico.</w:t>
      </w:r>
      <w:r w:rsidRPr="00D77DDB">
        <w:rPr>
          <w:rFonts w:ascii="Arial" w:eastAsia="Times New Roman" w:hAnsi="Arial" w:cs="Arial"/>
          <w:color w:val="666666"/>
          <w:sz w:val="21"/>
          <w:szCs w:val="21"/>
          <w:lang w:eastAsia="es-ES"/>
        </w:rPr>
        <w:t> La Habana: Editorial Pueblo y Educación.</w:t>
      </w:r>
      <w:r w:rsidRPr="00D77DDB">
        <w:rPr>
          <w:rFonts w:ascii="Arial" w:eastAsia="Times New Roman" w:hAnsi="Arial" w:cs="Arial"/>
          <w:color w:val="666666"/>
          <w:sz w:val="21"/>
          <w:szCs w:val="21"/>
          <w:lang w:eastAsia="es-ES"/>
        </w:rPr>
        <w:br/>
        <w:t>http://clubdepensadoresuniversales.blogspot.com/2012/09</w:t>
      </w:r>
      <w:r w:rsidRPr="00D77DDB">
        <w:rPr>
          <w:rFonts w:ascii="Arial" w:eastAsia="Times New Roman" w:hAnsi="Arial" w:cs="Arial"/>
          <w:color w:val="666666"/>
          <w:sz w:val="21"/>
          <w:szCs w:val="21"/>
          <w:lang w:eastAsia="es-ES"/>
        </w:rPr>
        <w:br/>
        <w:t>Cambio de época y pensar filosófico. Recuperado de </w:t>
      </w:r>
      <w:r w:rsidRPr="00D77DDB">
        <w:rPr>
          <w:rFonts w:ascii="Arial" w:eastAsia="Times New Roman" w:hAnsi="Arial" w:cs="Arial"/>
          <w:color w:val="666666"/>
          <w:sz w:val="21"/>
          <w:szCs w:val="21"/>
          <w:u w:val="single"/>
          <w:lang w:eastAsia="es-ES"/>
        </w:rPr>
        <w:t>http://www.juventudrebelde.cu/cuba/2010-04-28</w:t>
      </w:r>
      <w:r w:rsidRPr="00D77DDB">
        <w:rPr>
          <w:rFonts w:ascii="Arial" w:eastAsia="Times New Roman" w:hAnsi="Arial" w:cs="Arial"/>
          <w:color w:val="666666"/>
          <w:sz w:val="21"/>
          <w:szCs w:val="21"/>
          <w:lang w:eastAsia="es-ES"/>
        </w:rPr>
        <w:br/>
        <w:t>Morera Cruz, Eddy.</w:t>
      </w:r>
      <w:r w:rsidRPr="00D77DDB">
        <w:rPr>
          <w:rFonts w:ascii="Arial" w:eastAsia="Times New Roman" w:hAnsi="Arial" w:cs="Arial"/>
          <w:i/>
          <w:iCs/>
          <w:color w:val="666666"/>
          <w:sz w:val="21"/>
          <w:szCs w:val="21"/>
          <w:lang w:eastAsia="es-ES"/>
        </w:rPr>
        <w:t>La preparación político-ideológica de los estudiantes del primer año de la carrera de Lenguas Extranjeras, a partir del pensamiento de Fidel Castro.</w:t>
      </w:r>
      <w:r w:rsidRPr="00D77DDB">
        <w:rPr>
          <w:rFonts w:ascii="Arial" w:eastAsia="Times New Roman" w:hAnsi="Arial" w:cs="Arial"/>
          <w:color w:val="666666"/>
          <w:sz w:val="21"/>
          <w:szCs w:val="21"/>
          <w:lang w:eastAsia="es-ES"/>
        </w:rPr>
        <w:t>Tesis de Maestría.</w:t>
      </w:r>
    </w:p>
    <w:p w14:paraId="5855D4E7" w14:textId="77777777" w:rsidR="005E4F50" w:rsidRDefault="005E4F50"/>
    <w:sectPr w:rsidR="005E4F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012AD"/>
    <w:multiLevelType w:val="multilevel"/>
    <w:tmpl w:val="6E7AD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3A"/>
    <w:rsid w:val="005E4F50"/>
    <w:rsid w:val="00D46E3A"/>
    <w:rsid w:val="00D77D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0A78B-CE1B-4A9D-98DF-F87AE1E9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14308">
      <w:bodyDiv w:val="1"/>
      <w:marLeft w:val="0"/>
      <w:marRight w:val="0"/>
      <w:marTop w:val="0"/>
      <w:marBottom w:val="0"/>
      <w:divBdr>
        <w:top w:val="none" w:sz="0" w:space="0" w:color="auto"/>
        <w:left w:val="none" w:sz="0" w:space="0" w:color="auto"/>
        <w:bottom w:val="none" w:sz="0" w:space="0" w:color="auto"/>
        <w:right w:val="none" w:sz="0" w:space="0" w:color="auto"/>
      </w:divBdr>
      <w:divsChild>
        <w:div w:id="190185753">
          <w:marLeft w:val="0"/>
          <w:marRight w:val="0"/>
          <w:marTop w:val="0"/>
          <w:marBottom w:val="300"/>
          <w:divBdr>
            <w:top w:val="single" w:sz="6" w:space="0" w:color="E67811"/>
            <w:left w:val="single" w:sz="6" w:space="0" w:color="E67811"/>
            <w:bottom w:val="single" w:sz="6" w:space="0" w:color="E67811"/>
            <w:right w:val="single" w:sz="6" w:space="0" w:color="E67811"/>
          </w:divBdr>
          <w:divsChild>
            <w:div w:id="2030065248">
              <w:marLeft w:val="0"/>
              <w:marRight w:val="0"/>
              <w:marTop w:val="0"/>
              <w:marBottom w:val="0"/>
              <w:divBdr>
                <w:top w:val="none" w:sz="0" w:space="8" w:color="E67811"/>
                <w:left w:val="none" w:sz="0" w:space="11" w:color="E67811"/>
                <w:bottom w:val="single" w:sz="6" w:space="8" w:color="E67811"/>
                <w:right w:val="none" w:sz="0" w:space="11" w:color="E67811"/>
              </w:divBdr>
            </w:div>
            <w:div w:id="133603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2296</Words>
  <Characters>12633</Characters>
  <Application>Microsoft Office Word</Application>
  <DocSecurity>0</DocSecurity>
  <Lines>105</Lines>
  <Paragraphs>29</Paragraphs>
  <ScaleCrop>false</ScaleCrop>
  <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2023-02-17T12:32:00Z</dcterms:created>
  <dcterms:modified xsi:type="dcterms:W3CDTF">2023-02-17T12:32:00Z</dcterms:modified>
</cp:coreProperties>
</file>